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91" w:rsidRPr="00C12CB0" w:rsidRDefault="00055EA5" w:rsidP="00E75D95">
      <w:pPr>
        <w:jc w:val="center"/>
        <w:rPr>
          <w:rFonts w:asciiTheme="minorHAnsi" w:hAnsiTheme="minorHAnsi" w:cstheme="minorHAnsi"/>
          <w:b/>
          <w:sz w:val="32"/>
          <w:szCs w:val="32"/>
        </w:rPr>
      </w:pPr>
      <w:bookmarkStart w:id="0" w:name="_GoBack"/>
      <w:bookmarkEnd w:id="0"/>
      <w:r w:rsidRPr="00C12CB0">
        <w:rPr>
          <w:rFonts w:asciiTheme="minorHAnsi" w:hAnsiTheme="minorHAnsi" w:cstheme="minorHAnsi"/>
          <w:noProof/>
          <w:spacing w:val="-2"/>
          <w:sz w:val="32"/>
          <w:szCs w:val="32"/>
        </w:rPr>
        <w:drawing>
          <wp:anchor distT="0" distB="0" distL="114300" distR="114300" simplePos="0" relativeHeight="251658240" behindDoc="1" locked="0" layoutInCell="1" allowOverlap="1" wp14:anchorId="339A1E12" wp14:editId="3A8062DE">
            <wp:simplePos x="0" y="0"/>
            <wp:positionH relativeFrom="column">
              <wp:posOffset>-66675</wp:posOffset>
            </wp:positionH>
            <wp:positionV relativeFrom="paragraph">
              <wp:posOffset>-47625</wp:posOffset>
            </wp:positionV>
            <wp:extent cx="895350" cy="895350"/>
            <wp:effectExtent l="0" t="0" r="0" b="0"/>
            <wp:wrapNone/>
            <wp:docPr id="3"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1284D" w:rsidRPr="00C12CB0">
        <w:rPr>
          <w:rFonts w:asciiTheme="minorHAnsi" w:hAnsiTheme="minorHAnsi" w:cstheme="minorHAnsi"/>
          <w:b/>
          <w:sz w:val="32"/>
          <w:szCs w:val="32"/>
        </w:rPr>
        <w:t>OUT</w:t>
      </w:r>
      <w:r w:rsidR="003D158C" w:rsidRPr="00C12CB0">
        <w:rPr>
          <w:rFonts w:asciiTheme="minorHAnsi" w:hAnsiTheme="minorHAnsi" w:cstheme="minorHAnsi"/>
          <w:b/>
          <w:sz w:val="32"/>
          <w:szCs w:val="32"/>
        </w:rPr>
        <w:t>AGE RESPONSE AND DATA REPORTS</w:t>
      </w:r>
    </w:p>
    <w:p w:rsidR="00DE02F5" w:rsidRPr="00C12CB0" w:rsidRDefault="000361B2" w:rsidP="00E75D95">
      <w:pPr>
        <w:jc w:val="center"/>
        <w:rPr>
          <w:rFonts w:asciiTheme="minorHAnsi" w:hAnsiTheme="minorHAnsi" w:cstheme="minorHAnsi"/>
          <w:b/>
          <w:sz w:val="32"/>
          <w:szCs w:val="32"/>
        </w:rPr>
      </w:pPr>
      <w:r w:rsidRPr="00C12CB0">
        <w:rPr>
          <w:rFonts w:asciiTheme="minorHAnsi" w:hAnsiTheme="minorHAnsi" w:cstheme="minorHAnsi"/>
          <w:b/>
          <w:sz w:val="32"/>
          <w:szCs w:val="32"/>
        </w:rPr>
        <w:t>OVERVIEW</w:t>
      </w:r>
      <w:r w:rsidR="00D17D31" w:rsidRPr="00C12CB0">
        <w:rPr>
          <w:rFonts w:asciiTheme="minorHAnsi" w:hAnsiTheme="minorHAnsi" w:cstheme="minorHAnsi"/>
          <w:b/>
          <w:sz w:val="32"/>
          <w:szCs w:val="32"/>
        </w:rPr>
        <w:t>/ACTION ITEMS</w:t>
      </w:r>
    </w:p>
    <w:p w:rsidR="00DE02F5" w:rsidRPr="00C12CB0" w:rsidRDefault="00051277" w:rsidP="00E75D95">
      <w:pPr>
        <w:jc w:val="center"/>
        <w:rPr>
          <w:rFonts w:asciiTheme="minorHAnsi" w:hAnsiTheme="minorHAnsi" w:cstheme="minorHAnsi"/>
          <w:b/>
          <w:sz w:val="32"/>
          <w:szCs w:val="32"/>
        </w:rPr>
      </w:pPr>
      <w:r>
        <w:rPr>
          <w:rFonts w:asciiTheme="minorHAnsi" w:hAnsiTheme="minorHAnsi" w:cstheme="minorHAnsi"/>
          <w:b/>
          <w:sz w:val="32"/>
          <w:szCs w:val="32"/>
        </w:rPr>
        <w:t>Aug. 7,</w:t>
      </w:r>
      <w:r w:rsidR="00DE02F5" w:rsidRPr="00C12CB0">
        <w:rPr>
          <w:rFonts w:asciiTheme="minorHAnsi" w:hAnsiTheme="minorHAnsi" w:cstheme="minorHAnsi"/>
          <w:b/>
          <w:sz w:val="32"/>
          <w:szCs w:val="32"/>
        </w:rPr>
        <w:t xml:space="preserve"> 2012</w:t>
      </w:r>
    </w:p>
    <w:p w:rsidR="00705B4A" w:rsidRPr="00705B4A" w:rsidRDefault="00705B4A" w:rsidP="00705B4A">
      <w:pPr>
        <w:rPr>
          <w:rFonts w:asciiTheme="minorHAnsi" w:hAnsiTheme="minorHAnsi" w:cstheme="minorHAnsi"/>
          <w:sz w:val="4"/>
          <w:szCs w:val="4"/>
          <w:u w:val="single"/>
        </w:rPr>
      </w:pPr>
    </w:p>
    <w:p w:rsidR="00F65A5E" w:rsidRPr="00C12CB0" w:rsidRDefault="000361B2" w:rsidP="00705B4A">
      <w:pPr>
        <w:spacing w:after="200"/>
        <w:rPr>
          <w:rFonts w:asciiTheme="minorHAnsi" w:hAnsiTheme="minorHAnsi" w:cstheme="minorHAnsi"/>
          <w:b/>
          <w:sz w:val="28"/>
          <w:szCs w:val="28"/>
          <w:u w:val="single"/>
        </w:rPr>
      </w:pPr>
      <w:r w:rsidRPr="00C12CB0">
        <w:rPr>
          <w:rFonts w:asciiTheme="minorHAnsi" w:hAnsiTheme="minorHAnsi" w:cstheme="minorHAnsi"/>
          <w:b/>
          <w:sz w:val="28"/>
          <w:szCs w:val="28"/>
          <w:u w:val="single"/>
        </w:rPr>
        <w:t>Overview</w:t>
      </w:r>
    </w:p>
    <w:p w:rsidR="00F65A5E" w:rsidRPr="00055EA5" w:rsidRDefault="00E714C2" w:rsidP="00705B4A">
      <w:pPr>
        <w:spacing w:after="200"/>
        <w:rPr>
          <w:rFonts w:asciiTheme="minorHAnsi" w:hAnsiTheme="minorHAnsi" w:cstheme="minorHAnsi"/>
          <w:szCs w:val="24"/>
        </w:rPr>
      </w:pPr>
      <w:r w:rsidRPr="00055EA5">
        <w:rPr>
          <w:rFonts w:asciiTheme="minorHAnsi" w:hAnsiTheme="minorHAnsi" w:cstheme="minorHAnsi"/>
          <w:szCs w:val="24"/>
        </w:rPr>
        <w:t xml:space="preserve">Extreme weather events in 2011 caused more than 3.8 million electric </w:t>
      </w:r>
      <w:r w:rsidR="001E677C" w:rsidRPr="00055EA5">
        <w:rPr>
          <w:rFonts w:asciiTheme="minorHAnsi" w:hAnsiTheme="minorHAnsi" w:cstheme="minorHAnsi"/>
          <w:szCs w:val="24"/>
        </w:rPr>
        <w:t>outages</w:t>
      </w:r>
      <w:r w:rsidRPr="00055EA5">
        <w:rPr>
          <w:rFonts w:asciiTheme="minorHAnsi" w:hAnsiTheme="minorHAnsi" w:cstheme="minorHAnsi"/>
          <w:szCs w:val="24"/>
        </w:rPr>
        <w:t xml:space="preserve"> in Pennsylvania, representing the highest number of customer electric outages in the past nine years. </w:t>
      </w:r>
      <w:r w:rsidR="00F65A5E" w:rsidRPr="00055EA5">
        <w:rPr>
          <w:rFonts w:asciiTheme="minorHAnsi" w:hAnsiTheme="minorHAnsi" w:cstheme="minorHAnsi"/>
          <w:szCs w:val="24"/>
        </w:rPr>
        <w:t>Many of these customers experienced outages greater than 72 hours.</w:t>
      </w:r>
    </w:p>
    <w:p w:rsidR="00B61BC2" w:rsidRPr="00055EA5" w:rsidRDefault="00F65A5E" w:rsidP="00705B4A">
      <w:pPr>
        <w:spacing w:after="200"/>
        <w:rPr>
          <w:rFonts w:asciiTheme="minorHAnsi" w:hAnsiTheme="minorHAnsi" w:cstheme="minorHAnsi"/>
          <w:szCs w:val="24"/>
        </w:rPr>
      </w:pPr>
      <w:r w:rsidRPr="00055EA5">
        <w:rPr>
          <w:rFonts w:asciiTheme="minorHAnsi" w:hAnsiTheme="minorHAnsi" w:cstheme="minorHAnsi"/>
          <w:szCs w:val="24"/>
        </w:rPr>
        <w:t>Pennsylvania’s</w:t>
      </w:r>
      <w:r w:rsidR="00B61BC2" w:rsidRPr="00055EA5">
        <w:rPr>
          <w:rFonts w:asciiTheme="minorHAnsi" w:hAnsiTheme="minorHAnsi" w:cstheme="minorHAnsi"/>
          <w:szCs w:val="24"/>
        </w:rPr>
        <w:t xml:space="preserve"> electric distribution companies (EDCs) were affected by several strong storm systems of varying meteorological circumstances in 2011.  All </w:t>
      </w:r>
      <w:r w:rsidR="00154C6E" w:rsidRPr="00055EA5">
        <w:rPr>
          <w:rFonts w:asciiTheme="minorHAnsi" w:hAnsiTheme="minorHAnsi" w:cstheme="minorHAnsi"/>
          <w:szCs w:val="24"/>
        </w:rPr>
        <w:t xml:space="preserve">jurisdictional </w:t>
      </w:r>
      <w:r w:rsidR="00B61BC2" w:rsidRPr="00055EA5">
        <w:rPr>
          <w:rFonts w:asciiTheme="minorHAnsi" w:hAnsiTheme="minorHAnsi" w:cstheme="minorHAnsi"/>
          <w:szCs w:val="24"/>
        </w:rPr>
        <w:t>EDCs</w:t>
      </w:r>
      <w:r w:rsidR="00232EDA" w:rsidRPr="00055EA5">
        <w:rPr>
          <w:rStyle w:val="FootnoteReference"/>
          <w:rFonts w:asciiTheme="minorHAnsi" w:hAnsiTheme="minorHAnsi" w:cstheme="minorHAnsi"/>
          <w:szCs w:val="24"/>
        </w:rPr>
        <w:footnoteReference w:id="1"/>
      </w:r>
      <w:r w:rsidR="00B61BC2" w:rsidRPr="00055EA5">
        <w:rPr>
          <w:rFonts w:asciiTheme="minorHAnsi" w:hAnsiTheme="minorHAnsi" w:cstheme="minorHAnsi"/>
          <w:szCs w:val="24"/>
        </w:rPr>
        <w:t xml:space="preserve"> </w:t>
      </w:r>
      <w:r w:rsidR="00154C6E" w:rsidRPr="00055EA5">
        <w:rPr>
          <w:rFonts w:asciiTheme="minorHAnsi" w:hAnsiTheme="minorHAnsi" w:cstheme="minorHAnsi"/>
          <w:szCs w:val="24"/>
        </w:rPr>
        <w:t xml:space="preserve">except </w:t>
      </w:r>
      <w:r w:rsidR="00B61BC2" w:rsidRPr="00055EA5">
        <w:rPr>
          <w:rFonts w:asciiTheme="minorHAnsi" w:hAnsiTheme="minorHAnsi" w:cstheme="minorHAnsi"/>
          <w:szCs w:val="24"/>
        </w:rPr>
        <w:t xml:space="preserve">Citizen’s Electric had at least one </w:t>
      </w:r>
      <w:r w:rsidR="000E6478" w:rsidRPr="00055EA5">
        <w:rPr>
          <w:rFonts w:asciiTheme="minorHAnsi" w:hAnsiTheme="minorHAnsi" w:cstheme="minorHAnsi"/>
          <w:szCs w:val="24"/>
        </w:rPr>
        <w:t xml:space="preserve">Public Utility </w:t>
      </w:r>
      <w:r w:rsidR="00B61BC2" w:rsidRPr="00055EA5">
        <w:rPr>
          <w:rFonts w:asciiTheme="minorHAnsi" w:hAnsiTheme="minorHAnsi" w:cstheme="minorHAnsi"/>
          <w:szCs w:val="24"/>
        </w:rPr>
        <w:t xml:space="preserve">Commission </w:t>
      </w:r>
      <w:r w:rsidR="000E6478" w:rsidRPr="00055EA5">
        <w:rPr>
          <w:rFonts w:asciiTheme="minorHAnsi" w:hAnsiTheme="minorHAnsi" w:cstheme="minorHAnsi"/>
          <w:szCs w:val="24"/>
        </w:rPr>
        <w:t xml:space="preserve">(PUC) </w:t>
      </w:r>
      <w:r w:rsidR="00B61BC2" w:rsidRPr="00055EA5">
        <w:rPr>
          <w:rFonts w:asciiTheme="minorHAnsi" w:hAnsiTheme="minorHAnsi" w:cstheme="minorHAnsi"/>
          <w:szCs w:val="24"/>
        </w:rPr>
        <w:t>reportable outage event in 2011.</w:t>
      </w:r>
      <w:r w:rsidR="00B61BC2" w:rsidRPr="00055EA5">
        <w:rPr>
          <w:rFonts w:asciiTheme="minorHAnsi" w:hAnsiTheme="minorHAnsi" w:cstheme="minorHAnsi"/>
          <w:szCs w:val="24"/>
          <w:vertAlign w:val="superscript"/>
        </w:rPr>
        <w:footnoteReference w:id="2"/>
      </w:r>
      <w:r w:rsidR="00B61BC2" w:rsidRPr="00055EA5">
        <w:rPr>
          <w:rFonts w:asciiTheme="minorHAnsi" w:hAnsiTheme="minorHAnsi" w:cstheme="minorHAnsi"/>
          <w:szCs w:val="24"/>
        </w:rPr>
        <w:t xml:space="preserve">  The significant events included: heavy snow and some ice in February; strong thunderstorms in late May; a direct impact by Hurricane Irene in late August; flooding rains from the remnants of Tropical Storm Lee in early September; and an early-season heavy, wet snow in late October.  </w:t>
      </w:r>
    </w:p>
    <w:p w:rsidR="00F65A5E" w:rsidRPr="00C12CB0" w:rsidRDefault="00F65A5E" w:rsidP="00705B4A">
      <w:pPr>
        <w:spacing w:after="200"/>
        <w:rPr>
          <w:rFonts w:asciiTheme="minorHAnsi" w:hAnsiTheme="minorHAnsi" w:cstheme="minorHAnsi"/>
          <w:b/>
          <w:sz w:val="28"/>
          <w:szCs w:val="28"/>
          <w:u w:val="single"/>
        </w:rPr>
      </w:pPr>
      <w:r w:rsidRPr="00C12CB0">
        <w:rPr>
          <w:rFonts w:asciiTheme="minorHAnsi" w:hAnsiTheme="minorHAnsi" w:cstheme="minorHAnsi"/>
          <w:b/>
          <w:sz w:val="28"/>
          <w:szCs w:val="28"/>
          <w:u w:val="single"/>
        </w:rPr>
        <w:t>Review of Multiple Long-Duration Outage Events</w:t>
      </w:r>
    </w:p>
    <w:p w:rsidR="00F65A5E" w:rsidRPr="00055EA5" w:rsidRDefault="00F65A5E" w:rsidP="00705B4A">
      <w:pPr>
        <w:spacing w:after="200"/>
        <w:rPr>
          <w:rFonts w:asciiTheme="minorHAnsi" w:hAnsiTheme="minorHAnsi" w:cstheme="minorHAnsi"/>
          <w:szCs w:val="24"/>
        </w:rPr>
      </w:pPr>
      <w:r w:rsidRPr="00055EA5">
        <w:rPr>
          <w:rFonts w:asciiTheme="minorHAnsi" w:hAnsiTheme="minorHAnsi" w:cstheme="minorHAnsi"/>
          <w:szCs w:val="24"/>
        </w:rPr>
        <w:t xml:space="preserve">Although the Commission reviews the performance of EDCs following every major storm event, the multiple, long-duration events presented an opportunity for additional review, especially due to the </w:t>
      </w:r>
      <w:proofErr w:type="gramStart"/>
      <w:r w:rsidRPr="00055EA5">
        <w:rPr>
          <w:rFonts w:asciiTheme="minorHAnsi" w:hAnsiTheme="minorHAnsi" w:cstheme="minorHAnsi"/>
          <w:szCs w:val="24"/>
        </w:rPr>
        <w:t>significant</w:t>
      </w:r>
      <w:proofErr w:type="gramEnd"/>
      <w:r w:rsidRPr="00055EA5">
        <w:rPr>
          <w:rFonts w:asciiTheme="minorHAnsi" w:hAnsiTheme="minorHAnsi" w:cstheme="minorHAnsi"/>
          <w:szCs w:val="24"/>
        </w:rPr>
        <w:t xml:space="preserve"> number of affected customers and some patterns that emerged during the utilities’ responses to the various storms.   In particular, the Commission received numerous complaints about </w:t>
      </w:r>
      <w:r w:rsidR="000349C5" w:rsidRPr="00055EA5">
        <w:rPr>
          <w:rFonts w:asciiTheme="minorHAnsi" w:hAnsiTheme="minorHAnsi" w:cstheme="minorHAnsi"/>
          <w:szCs w:val="24"/>
        </w:rPr>
        <w:t xml:space="preserve">the </w:t>
      </w:r>
      <w:r w:rsidRPr="00055EA5">
        <w:rPr>
          <w:rFonts w:asciiTheme="minorHAnsi" w:hAnsiTheme="minorHAnsi" w:cstheme="minorHAnsi"/>
          <w:szCs w:val="24"/>
        </w:rPr>
        <w:t xml:space="preserve">inability </w:t>
      </w:r>
      <w:r w:rsidR="000349C5" w:rsidRPr="00055EA5">
        <w:rPr>
          <w:rFonts w:asciiTheme="minorHAnsi" w:hAnsiTheme="minorHAnsi" w:cstheme="minorHAnsi"/>
          <w:szCs w:val="24"/>
        </w:rPr>
        <w:t xml:space="preserve">of customers </w:t>
      </w:r>
      <w:r w:rsidRPr="00055EA5">
        <w:rPr>
          <w:rFonts w:asciiTheme="minorHAnsi" w:hAnsiTheme="minorHAnsi" w:cstheme="minorHAnsi"/>
          <w:szCs w:val="24"/>
        </w:rPr>
        <w:t xml:space="preserve">to contact the EDC to report outages; a lack of specific restoration information; or in some cases, inconsistent information about restoration.  </w:t>
      </w:r>
    </w:p>
    <w:p w:rsidR="00F65A5E" w:rsidRPr="00055EA5" w:rsidRDefault="00F65A5E" w:rsidP="00705B4A">
      <w:pPr>
        <w:spacing w:after="200"/>
        <w:rPr>
          <w:rFonts w:asciiTheme="minorHAnsi" w:hAnsiTheme="minorHAnsi" w:cstheme="minorHAnsi"/>
          <w:szCs w:val="24"/>
        </w:rPr>
      </w:pPr>
      <w:r w:rsidRPr="00055EA5">
        <w:rPr>
          <w:rFonts w:asciiTheme="minorHAnsi" w:hAnsiTheme="minorHAnsi" w:cstheme="minorHAnsi"/>
          <w:szCs w:val="24"/>
        </w:rPr>
        <w:t xml:space="preserve">To address these concerns, the Commission’s Bureau of Technical Utility Services (TUS) was tasked with preparing </w:t>
      </w:r>
      <w:r w:rsidR="00FF07BC" w:rsidRPr="00055EA5">
        <w:rPr>
          <w:rFonts w:asciiTheme="minorHAnsi" w:hAnsiTheme="minorHAnsi" w:cstheme="minorHAnsi"/>
          <w:szCs w:val="24"/>
        </w:rPr>
        <w:t xml:space="preserve">the following </w:t>
      </w:r>
      <w:r w:rsidRPr="00055EA5">
        <w:rPr>
          <w:rFonts w:asciiTheme="minorHAnsi" w:hAnsiTheme="minorHAnsi" w:cstheme="minorHAnsi"/>
          <w:szCs w:val="24"/>
        </w:rPr>
        <w:t>three reports:</w:t>
      </w:r>
    </w:p>
    <w:p w:rsidR="003D420A" w:rsidRPr="00055EA5" w:rsidRDefault="004318B8" w:rsidP="00C12CB0">
      <w:pPr>
        <w:numPr>
          <w:ilvl w:val="0"/>
          <w:numId w:val="3"/>
        </w:numPr>
        <w:spacing w:after="200"/>
        <w:ind w:left="720"/>
        <w:rPr>
          <w:rFonts w:asciiTheme="minorHAnsi" w:hAnsiTheme="minorHAnsi" w:cstheme="minorHAnsi"/>
          <w:szCs w:val="24"/>
        </w:rPr>
      </w:pPr>
      <w:hyperlink r:id="rId10" w:history="1">
        <w:r w:rsidR="003D420A" w:rsidRPr="00EA4C88">
          <w:rPr>
            <w:rStyle w:val="Hyperlink"/>
            <w:rFonts w:asciiTheme="minorHAnsi" w:hAnsiTheme="minorHAnsi" w:cstheme="minorHAnsi"/>
            <w:b/>
            <w:i/>
            <w:szCs w:val="24"/>
          </w:rPr>
          <w:t>Hurricane Irene Report</w:t>
        </w:r>
      </w:hyperlink>
      <w:r w:rsidR="00EE4408" w:rsidRPr="00055EA5">
        <w:rPr>
          <w:rFonts w:asciiTheme="minorHAnsi" w:hAnsiTheme="minorHAnsi" w:cstheme="minorHAnsi"/>
          <w:szCs w:val="24"/>
        </w:rPr>
        <w:t xml:space="preserve"> – F</w:t>
      </w:r>
      <w:r w:rsidR="003D420A" w:rsidRPr="00055EA5">
        <w:rPr>
          <w:rFonts w:asciiTheme="minorHAnsi" w:hAnsiTheme="minorHAnsi" w:cstheme="minorHAnsi"/>
          <w:szCs w:val="24"/>
        </w:rPr>
        <w:t>ocuses on the EDCs’ preparation for and response to Hurricane Irene.  After reviewing and analyzing reports submitted by EDCs and comments provided at the Commission’s Oct. 12, 2011</w:t>
      </w:r>
      <w:r w:rsidR="00EE4408" w:rsidRPr="00055EA5">
        <w:rPr>
          <w:rFonts w:asciiTheme="minorHAnsi" w:hAnsiTheme="minorHAnsi" w:cstheme="minorHAnsi"/>
          <w:szCs w:val="24"/>
        </w:rPr>
        <w:t>,</w:t>
      </w:r>
      <w:r w:rsidR="003D420A" w:rsidRPr="00055EA5">
        <w:rPr>
          <w:rFonts w:asciiTheme="minorHAnsi" w:hAnsiTheme="minorHAnsi" w:cstheme="minorHAnsi"/>
          <w:szCs w:val="24"/>
        </w:rPr>
        <w:t xml:space="preserve"> Special Reliability Forum, staff offer</w:t>
      </w:r>
      <w:r w:rsidR="00E13B17" w:rsidRPr="00055EA5">
        <w:rPr>
          <w:rFonts w:asciiTheme="minorHAnsi" w:hAnsiTheme="minorHAnsi" w:cstheme="minorHAnsi"/>
          <w:szCs w:val="24"/>
        </w:rPr>
        <w:t>s</w:t>
      </w:r>
      <w:r w:rsidR="003D420A" w:rsidRPr="00055EA5">
        <w:rPr>
          <w:rFonts w:asciiTheme="minorHAnsi" w:hAnsiTheme="minorHAnsi" w:cstheme="minorHAnsi"/>
          <w:szCs w:val="24"/>
        </w:rPr>
        <w:t xml:space="preserve"> several recommendations concerning the handling by EDCs of high-volume </w:t>
      </w:r>
      <w:r w:rsidR="00E13B17" w:rsidRPr="00055EA5">
        <w:rPr>
          <w:rFonts w:asciiTheme="minorHAnsi" w:hAnsiTheme="minorHAnsi" w:cstheme="minorHAnsi"/>
          <w:szCs w:val="24"/>
        </w:rPr>
        <w:t>c</w:t>
      </w:r>
      <w:r w:rsidR="003D420A" w:rsidRPr="00055EA5">
        <w:rPr>
          <w:rFonts w:asciiTheme="minorHAnsi" w:hAnsiTheme="minorHAnsi" w:cstheme="minorHAnsi"/>
          <w:szCs w:val="24"/>
        </w:rPr>
        <w:t>all periods; relationships between EDCs and local and county emergency management and elected officials; a study of extreme/severe weather patterns</w:t>
      </w:r>
      <w:r w:rsidR="00EE4408" w:rsidRPr="00055EA5">
        <w:rPr>
          <w:rFonts w:asciiTheme="minorHAnsi" w:hAnsiTheme="minorHAnsi" w:cstheme="minorHAnsi"/>
          <w:szCs w:val="24"/>
        </w:rPr>
        <w:t>;</w:t>
      </w:r>
      <w:r w:rsidR="003D420A" w:rsidRPr="00055EA5">
        <w:rPr>
          <w:rFonts w:asciiTheme="minorHAnsi" w:hAnsiTheme="minorHAnsi" w:cstheme="minorHAnsi"/>
          <w:szCs w:val="24"/>
        </w:rPr>
        <w:t xml:space="preserve"> and the need for infrastructure enhancements.</w:t>
      </w:r>
    </w:p>
    <w:p w:rsidR="003D420A" w:rsidRPr="00055EA5" w:rsidRDefault="004318B8" w:rsidP="00C12CB0">
      <w:pPr>
        <w:numPr>
          <w:ilvl w:val="0"/>
          <w:numId w:val="3"/>
        </w:numPr>
        <w:spacing w:after="200"/>
        <w:ind w:left="720"/>
        <w:rPr>
          <w:rFonts w:asciiTheme="minorHAnsi" w:hAnsiTheme="minorHAnsi" w:cstheme="minorHAnsi"/>
          <w:szCs w:val="24"/>
        </w:rPr>
      </w:pPr>
      <w:hyperlink r:id="rId11" w:history="1">
        <w:r w:rsidR="003D420A" w:rsidRPr="00EA4C88">
          <w:rPr>
            <w:rStyle w:val="Hyperlink"/>
            <w:rFonts w:asciiTheme="minorHAnsi" w:hAnsiTheme="minorHAnsi" w:cstheme="minorHAnsi"/>
            <w:b/>
            <w:i/>
            <w:szCs w:val="24"/>
          </w:rPr>
          <w:t>Summary Report of EDCs’ Handling of High-Call Volumes and Analysis of Storm and Severe Weather Data</w:t>
        </w:r>
      </w:hyperlink>
      <w:r w:rsidR="00734C17" w:rsidRPr="00055EA5">
        <w:rPr>
          <w:rFonts w:asciiTheme="minorHAnsi" w:hAnsiTheme="minorHAnsi" w:cstheme="minorHAnsi"/>
          <w:szCs w:val="24"/>
        </w:rPr>
        <w:t xml:space="preserve"> – S</w:t>
      </w:r>
      <w:r w:rsidR="003D420A" w:rsidRPr="00055EA5">
        <w:rPr>
          <w:rFonts w:asciiTheme="minorHAnsi" w:hAnsiTheme="minorHAnsi" w:cstheme="minorHAnsi"/>
          <w:szCs w:val="24"/>
        </w:rPr>
        <w:t xml:space="preserve">ummarizes </w:t>
      </w:r>
      <w:r w:rsidR="0092619C" w:rsidRPr="00055EA5">
        <w:rPr>
          <w:rFonts w:asciiTheme="minorHAnsi" w:hAnsiTheme="minorHAnsi" w:cstheme="minorHAnsi"/>
          <w:szCs w:val="24"/>
        </w:rPr>
        <w:t xml:space="preserve">EDC information </w:t>
      </w:r>
      <w:r w:rsidR="00B662D9" w:rsidRPr="00055EA5">
        <w:rPr>
          <w:rFonts w:asciiTheme="minorHAnsi" w:hAnsiTheme="minorHAnsi" w:cstheme="minorHAnsi"/>
          <w:szCs w:val="24"/>
        </w:rPr>
        <w:t>relating to</w:t>
      </w:r>
      <w:r w:rsidR="00D36EA5" w:rsidRPr="00055EA5">
        <w:rPr>
          <w:rFonts w:asciiTheme="minorHAnsi" w:hAnsiTheme="minorHAnsi" w:cstheme="minorHAnsi"/>
          <w:szCs w:val="24"/>
        </w:rPr>
        <w:t xml:space="preserve"> handling of high-call volumes during </w:t>
      </w:r>
      <w:r w:rsidR="00D36EA5" w:rsidRPr="00055EA5">
        <w:rPr>
          <w:rFonts w:asciiTheme="minorHAnsi" w:hAnsiTheme="minorHAnsi" w:cstheme="minorHAnsi"/>
          <w:szCs w:val="24"/>
        </w:rPr>
        <w:lastRenderedPageBreak/>
        <w:t>major storms and corrective actions that are</w:t>
      </w:r>
      <w:r w:rsidR="00E02B4A" w:rsidRPr="00055EA5">
        <w:rPr>
          <w:rFonts w:asciiTheme="minorHAnsi" w:hAnsiTheme="minorHAnsi" w:cstheme="minorHAnsi"/>
          <w:szCs w:val="24"/>
        </w:rPr>
        <w:t xml:space="preserve"> currently</w:t>
      </w:r>
      <w:r w:rsidR="00D36EA5" w:rsidRPr="00055EA5">
        <w:rPr>
          <w:rFonts w:asciiTheme="minorHAnsi" w:hAnsiTheme="minorHAnsi" w:cstheme="minorHAnsi"/>
          <w:szCs w:val="24"/>
        </w:rPr>
        <w:t xml:space="preserve"> underway</w:t>
      </w:r>
      <w:r w:rsidR="00A21CA3" w:rsidRPr="00055EA5">
        <w:rPr>
          <w:rFonts w:asciiTheme="minorHAnsi" w:hAnsiTheme="minorHAnsi" w:cstheme="minorHAnsi"/>
          <w:szCs w:val="24"/>
        </w:rPr>
        <w:t xml:space="preserve"> or completed</w:t>
      </w:r>
      <w:r w:rsidR="00D36EA5" w:rsidRPr="00055EA5">
        <w:rPr>
          <w:rFonts w:asciiTheme="minorHAnsi" w:hAnsiTheme="minorHAnsi" w:cstheme="minorHAnsi"/>
          <w:szCs w:val="24"/>
        </w:rPr>
        <w:t xml:space="preserve">.  </w:t>
      </w:r>
      <w:r w:rsidR="007B3C54" w:rsidRPr="00055EA5">
        <w:rPr>
          <w:rFonts w:asciiTheme="minorHAnsi" w:hAnsiTheme="minorHAnsi" w:cstheme="minorHAnsi"/>
          <w:szCs w:val="24"/>
        </w:rPr>
        <w:t xml:space="preserve">The chief finding from the Hurricane Irene report determined that communications problems exacerbated customer frustrations. </w:t>
      </w:r>
      <w:r w:rsidR="00524B7F" w:rsidRPr="00055EA5">
        <w:rPr>
          <w:rFonts w:asciiTheme="minorHAnsi" w:hAnsiTheme="minorHAnsi" w:cstheme="minorHAnsi"/>
          <w:szCs w:val="24"/>
        </w:rPr>
        <w:t xml:space="preserve">The report </w:t>
      </w:r>
      <w:r w:rsidR="00D36EA5" w:rsidRPr="00055EA5">
        <w:rPr>
          <w:rFonts w:asciiTheme="minorHAnsi" w:hAnsiTheme="minorHAnsi" w:cstheme="minorHAnsi"/>
          <w:szCs w:val="24"/>
        </w:rPr>
        <w:t xml:space="preserve">also addresses the need to </w:t>
      </w:r>
      <w:r w:rsidR="00524B7F" w:rsidRPr="00055EA5">
        <w:rPr>
          <w:rFonts w:asciiTheme="minorHAnsi" w:hAnsiTheme="minorHAnsi" w:cstheme="minorHAnsi"/>
          <w:szCs w:val="24"/>
        </w:rPr>
        <w:t>focus on</w:t>
      </w:r>
      <w:r w:rsidR="00D36EA5" w:rsidRPr="00055EA5">
        <w:rPr>
          <w:rFonts w:asciiTheme="minorHAnsi" w:hAnsiTheme="minorHAnsi" w:cstheme="minorHAnsi"/>
          <w:szCs w:val="24"/>
        </w:rPr>
        <w:t xml:space="preserve"> the increase in severe weather events and whether infrastructure improvements are necessary.   </w:t>
      </w:r>
    </w:p>
    <w:p w:rsidR="00D36EA5" w:rsidRPr="00055EA5" w:rsidRDefault="004318B8" w:rsidP="00C12CB0">
      <w:pPr>
        <w:numPr>
          <w:ilvl w:val="0"/>
          <w:numId w:val="3"/>
        </w:numPr>
        <w:spacing w:after="200"/>
        <w:ind w:left="720"/>
        <w:rPr>
          <w:rFonts w:asciiTheme="minorHAnsi" w:hAnsiTheme="minorHAnsi" w:cstheme="minorHAnsi"/>
          <w:szCs w:val="24"/>
        </w:rPr>
      </w:pPr>
      <w:hyperlink r:id="rId12" w:history="1">
        <w:r w:rsidR="00D36EA5" w:rsidRPr="000F6380">
          <w:rPr>
            <w:rStyle w:val="Hyperlink"/>
            <w:rFonts w:asciiTheme="minorHAnsi" w:hAnsiTheme="minorHAnsi" w:cstheme="minorHAnsi"/>
            <w:b/>
            <w:i/>
            <w:szCs w:val="24"/>
          </w:rPr>
          <w:t>Summary Report of Outage Information Required by Nov. 11, 2011 Order at Docket No. I-2011-2271989</w:t>
        </w:r>
      </w:hyperlink>
      <w:r w:rsidR="007B3C54" w:rsidRPr="00055EA5">
        <w:rPr>
          <w:rFonts w:asciiTheme="minorHAnsi" w:hAnsiTheme="minorHAnsi" w:cstheme="minorHAnsi"/>
          <w:b/>
          <w:i/>
          <w:szCs w:val="24"/>
        </w:rPr>
        <w:t xml:space="preserve"> </w:t>
      </w:r>
      <w:r w:rsidR="007B3C54" w:rsidRPr="00055EA5">
        <w:rPr>
          <w:rFonts w:asciiTheme="minorHAnsi" w:hAnsiTheme="minorHAnsi" w:cstheme="minorHAnsi"/>
          <w:i/>
          <w:szCs w:val="24"/>
        </w:rPr>
        <w:t>– S</w:t>
      </w:r>
      <w:r w:rsidR="00D36EA5" w:rsidRPr="00055EA5">
        <w:rPr>
          <w:rFonts w:asciiTheme="minorHAnsi" w:hAnsiTheme="minorHAnsi" w:cstheme="minorHAnsi"/>
          <w:szCs w:val="24"/>
        </w:rPr>
        <w:t>ummarize</w:t>
      </w:r>
      <w:r w:rsidR="007B3C54" w:rsidRPr="00055EA5">
        <w:rPr>
          <w:rFonts w:asciiTheme="minorHAnsi" w:hAnsiTheme="minorHAnsi" w:cstheme="minorHAnsi"/>
          <w:szCs w:val="24"/>
        </w:rPr>
        <w:t>s</w:t>
      </w:r>
      <w:r w:rsidR="00D36EA5" w:rsidRPr="00055EA5">
        <w:rPr>
          <w:rFonts w:asciiTheme="minorHAnsi" w:hAnsiTheme="minorHAnsi" w:cstheme="minorHAnsi"/>
          <w:szCs w:val="24"/>
        </w:rPr>
        <w:t xml:space="preserve"> outage information submitted by the EDCs for the period from May through November 2011 on full or partial circuit outages greater than 24 hours; between 24 and 48 hours; greater than 48 hours to 72 hours; and greater than 72 hours.  It also considered circuits that were among the worst performing 5 percent of circuits identified in the</w:t>
      </w:r>
      <w:r w:rsidR="00015305" w:rsidRPr="00055EA5">
        <w:rPr>
          <w:rFonts w:asciiTheme="minorHAnsi" w:hAnsiTheme="minorHAnsi" w:cstheme="minorHAnsi"/>
          <w:szCs w:val="24"/>
        </w:rPr>
        <w:t xml:space="preserve"> PUC-filed</w:t>
      </w:r>
      <w:r w:rsidR="00D36EA5" w:rsidRPr="00055EA5">
        <w:rPr>
          <w:rFonts w:asciiTheme="minorHAnsi" w:hAnsiTheme="minorHAnsi" w:cstheme="minorHAnsi"/>
          <w:szCs w:val="24"/>
        </w:rPr>
        <w:t xml:space="preserve"> Quarterly Reliability Reports for the first three quarters of 2011.  </w:t>
      </w:r>
      <w:r w:rsidR="008B58C6" w:rsidRPr="00055EA5">
        <w:rPr>
          <w:rFonts w:asciiTheme="minorHAnsi" w:hAnsiTheme="minorHAnsi" w:cstheme="minorHAnsi"/>
          <w:szCs w:val="24"/>
        </w:rPr>
        <w:t xml:space="preserve">In this report, </w:t>
      </w:r>
      <w:r w:rsidR="00755AAE" w:rsidRPr="00055EA5">
        <w:rPr>
          <w:rFonts w:asciiTheme="minorHAnsi" w:hAnsiTheme="minorHAnsi" w:cstheme="minorHAnsi"/>
          <w:szCs w:val="24"/>
        </w:rPr>
        <w:t>s</w:t>
      </w:r>
      <w:r w:rsidR="00D36EA5" w:rsidRPr="00055EA5">
        <w:rPr>
          <w:rFonts w:asciiTheme="minorHAnsi" w:hAnsiTheme="minorHAnsi" w:cstheme="minorHAnsi"/>
          <w:szCs w:val="24"/>
        </w:rPr>
        <w:t xml:space="preserve">taff in TUS recommended various studies and </w:t>
      </w:r>
      <w:r w:rsidR="005E585A" w:rsidRPr="00055EA5">
        <w:rPr>
          <w:rFonts w:asciiTheme="minorHAnsi" w:hAnsiTheme="minorHAnsi" w:cstheme="minorHAnsi"/>
          <w:szCs w:val="24"/>
        </w:rPr>
        <w:t>corrective actions</w:t>
      </w:r>
      <w:r w:rsidR="00D36EA5" w:rsidRPr="00055EA5">
        <w:rPr>
          <w:rFonts w:asciiTheme="minorHAnsi" w:hAnsiTheme="minorHAnsi" w:cstheme="minorHAnsi"/>
          <w:szCs w:val="24"/>
        </w:rPr>
        <w:t xml:space="preserve"> by EDCs related to vegetation management trimming cycles and other potential </w:t>
      </w:r>
      <w:r w:rsidR="005E585A" w:rsidRPr="00055EA5">
        <w:rPr>
          <w:rFonts w:asciiTheme="minorHAnsi" w:hAnsiTheme="minorHAnsi" w:cstheme="minorHAnsi"/>
          <w:szCs w:val="24"/>
        </w:rPr>
        <w:t xml:space="preserve">outage </w:t>
      </w:r>
      <w:r w:rsidR="00D36EA5" w:rsidRPr="00055EA5">
        <w:rPr>
          <w:rFonts w:asciiTheme="minorHAnsi" w:hAnsiTheme="minorHAnsi" w:cstheme="minorHAnsi"/>
          <w:szCs w:val="24"/>
        </w:rPr>
        <w:t xml:space="preserve">mitigation </w:t>
      </w:r>
      <w:r w:rsidR="005E585A" w:rsidRPr="00055EA5">
        <w:rPr>
          <w:rFonts w:asciiTheme="minorHAnsi" w:hAnsiTheme="minorHAnsi" w:cstheme="minorHAnsi"/>
          <w:szCs w:val="24"/>
        </w:rPr>
        <w:t xml:space="preserve">measures such as strategic installation of automatic distribution circuit </w:t>
      </w:r>
      <w:proofErr w:type="spellStart"/>
      <w:r w:rsidR="005E585A" w:rsidRPr="00055EA5">
        <w:rPr>
          <w:rFonts w:asciiTheme="minorHAnsi" w:hAnsiTheme="minorHAnsi" w:cstheme="minorHAnsi"/>
          <w:szCs w:val="24"/>
        </w:rPr>
        <w:t>reclosers</w:t>
      </w:r>
      <w:proofErr w:type="spellEnd"/>
      <w:r w:rsidR="005E585A" w:rsidRPr="00055EA5">
        <w:rPr>
          <w:rFonts w:asciiTheme="minorHAnsi" w:hAnsiTheme="minorHAnsi" w:cstheme="minorHAnsi"/>
          <w:szCs w:val="24"/>
        </w:rPr>
        <w:t xml:space="preserve"> and </w:t>
      </w:r>
      <w:proofErr w:type="spellStart"/>
      <w:r w:rsidR="005E585A" w:rsidRPr="00055EA5">
        <w:rPr>
          <w:rFonts w:asciiTheme="minorHAnsi" w:hAnsiTheme="minorHAnsi" w:cstheme="minorHAnsi"/>
          <w:szCs w:val="24"/>
        </w:rPr>
        <w:t>sectionalizers</w:t>
      </w:r>
      <w:proofErr w:type="spellEnd"/>
      <w:r w:rsidR="005E585A" w:rsidRPr="00055EA5">
        <w:rPr>
          <w:rFonts w:asciiTheme="minorHAnsi" w:hAnsiTheme="minorHAnsi" w:cstheme="minorHAnsi"/>
          <w:szCs w:val="24"/>
        </w:rPr>
        <w:t xml:space="preserve">.  </w:t>
      </w:r>
    </w:p>
    <w:p w:rsidR="008534DF" w:rsidRPr="00C12CB0" w:rsidRDefault="008534DF" w:rsidP="00705B4A">
      <w:pPr>
        <w:spacing w:after="200"/>
        <w:rPr>
          <w:rFonts w:asciiTheme="minorHAnsi" w:hAnsiTheme="minorHAnsi" w:cstheme="minorHAnsi"/>
          <w:b/>
          <w:sz w:val="28"/>
          <w:szCs w:val="28"/>
        </w:rPr>
      </w:pPr>
      <w:r w:rsidRPr="00C12CB0">
        <w:rPr>
          <w:rFonts w:asciiTheme="minorHAnsi" w:hAnsiTheme="minorHAnsi" w:cstheme="minorHAnsi"/>
          <w:b/>
          <w:sz w:val="28"/>
          <w:szCs w:val="28"/>
          <w:u w:val="single"/>
        </w:rPr>
        <w:t xml:space="preserve">PUC Action Items </w:t>
      </w:r>
    </w:p>
    <w:p w:rsidR="00FD1247" w:rsidRPr="00055EA5" w:rsidRDefault="00024A12" w:rsidP="00705B4A">
      <w:pPr>
        <w:spacing w:after="200"/>
        <w:rPr>
          <w:rFonts w:asciiTheme="minorHAnsi" w:hAnsiTheme="minorHAnsi" w:cstheme="minorHAnsi"/>
          <w:szCs w:val="24"/>
        </w:rPr>
      </w:pPr>
      <w:r w:rsidRPr="00055EA5">
        <w:rPr>
          <w:rFonts w:asciiTheme="minorHAnsi" w:hAnsiTheme="minorHAnsi" w:cstheme="minorHAnsi"/>
          <w:szCs w:val="24"/>
        </w:rPr>
        <w:t xml:space="preserve">The PUC understands </w:t>
      </w:r>
      <w:r w:rsidR="0025618A" w:rsidRPr="00055EA5">
        <w:rPr>
          <w:rFonts w:asciiTheme="minorHAnsi" w:hAnsiTheme="minorHAnsi" w:cstheme="minorHAnsi"/>
          <w:szCs w:val="24"/>
        </w:rPr>
        <w:t>the concerns</w:t>
      </w:r>
      <w:r w:rsidRPr="00055EA5">
        <w:rPr>
          <w:rFonts w:asciiTheme="minorHAnsi" w:hAnsiTheme="minorHAnsi" w:cstheme="minorHAnsi"/>
          <w:szCs w:val="24"/>
        </w:rPr>
        <w:t xml:space="preserve"> of residents who were without power for many days, especially as they tried – with little or no success – to </w:t>
      </w:r>
      <w:r w:rsidR="009D624D" w:rsidRPr="00055EA5">
        <w:rPr>
          <w:rFonts w:asciiTheme="minorHAnsi" w:hAnsiTheme="minorHAnsi" w:cstheme="minorHAnsi"/>
          <w:szCs w:val="24"/>
        </w:rPr>
        <w:t>get information fro</w:t>
      </w:r>
      <w:r w:rsidRPr="00055EA5">
        <w:rPr>
          <w:rFonts w:asciiTheme="minorHAnsi" w:hAnsiTheme="minorHAnsi" w:cstheme="minorHAnsi"/>
          <w:szCs w:val="24"/>
        </w:rPr>
        <w:t xml:space="preserve">m their electric </w:t>
      </w:r>
      <w:r w:rsidR="009D624D" w:rsidRPr="00055EA5">
        <w:rPr>
          <w:rFonts w:asciiTheme="minorHAnsi" w:hAnsiTheme="minorHAnsi" w:cstheme="minorHAnsi"/>
          <w:szCs w:val="24"/>
        </w:rPr>
        <w:t>utility</w:t>
      </w:r>
      <w:r w:rsidRPr="00055EA5">
        <w:rPr>
          <w:rFonts w:asciiTheme="minorHAnsi" w:hAnsiTheme="minorHAnsi" w:cstheme="minorHAnsi"/>
          <w:szCs w:val="24"/>
        </w:rPr>
        <w:t>. The P</w:t>
      </w:r>
      <w:r w:rsidR="009D624D" w:rsidRPr="00055EA5">
        <w:rPr>
          <w:rFonts w:asciiTheme="minorHAnsi" w:hAnsiTheme="minorHAnsi" w:cstheme="minorHAnsi"/>
          <w:szCs w:val="24"/>
        </w:rPr>
        <w:t>U</w:t>
      </w:r>
      <w:r w:rsidRPr="00055EA5">
        <w:rPr>
          <w:rFonts w:asciiTheme="minorHAnsi" w:hAnsiTheme="minorHAnsi" w:cstheme="minorHAnsi"/>
          <w:szCs w:val="24"/>
        </w:rPr>
        <w:t xml:space="preserve">C takes each storm </w:t>
      </w:r>
      <w:r w:rsidR="009D624D" w:rsidRPr="00055EA5">
        <w:rPr>
          <w:rFonts w:asciiTheme="minorHAnsi" w:hAnsiTheme="minorHAnsi" w:cstheme="minorHAnsi"/>
          <w:szCs w:val="24"/>
        </w:rPr>
        <w:t>incident</w:t>
      </w:r>
      <w:r w:rsidRPr="00055EA5">
        <w:rPr>
          <w:rFonts w:asciiTheme="minorHAnsi" w:hAnsiTheme="minorHAnsi" w:cstheme="minorHAnsi"/>
          <w:szCs w:val="24"/>
        </w:rPr>
        <w:t xml:space="preserve"> seriously and </w:t>
      </w:r>
      <w:r w:rsidR="009D624D" w:rsidRPr="00055EA5">
        <w:rPr>
          <w:rFonts w:asciiTheme="minorHAnsi" w:hAnsiTheme="minorHAnsi" w:cstheme="minorHAnsi"/>
          <w:szCs w:val="24"/>
        </w:rPr>
        <w:t>makes</w:t>
      </w:r>
      <w:r w:rsidRPr="00055EA5">
        <w:rPr>
          <w:rFonts w:asciiTheme="minorHAnsi" w:hAnsiTheme="minorHAnsi" w:cstheme="minorHAnsi"/>
          <w:szCs w:val="24"/>
        </w:rPr>
        <w:t xml:space="preserve"> changes to our regulation</w:t>
      </w:r>
      <w:r w:rsidR="007175EF" w:rsidRPr="00055EA5">
        <w:rPr>
          <w:rFonts w:asciiTheme="minorHAnsi" w:hAnsiTheme="minorHAnsi" w:cstheme="minorHAnsi"/>
          <w:szCs w:val="24"/>
        </w:rPr>
        <w:t>s</w:t>
      </w:r>
      <w:r w:rsidRPr="00055EA5">
        <w:rPr>
          <w:rFonts w:asciiTheme="minorHAnsi" w:hAnsiTheme="minorHAnsi" w:cstheme="minorHAnsi"/>
          <w:szCs w:val="24"/>
        </w:rPr>
        <w:t xml:space="preserve"> and </w:t>
      </w:r>
      <w:r w:rsidR="009D624D" w:rsidRPr="00055EA5">
        <w:rPr>
          <w:rFonts w:asciiTheme="minorHAnsi" w:hAnsiTheme="minorHAnsi" w:cstheme="minorHAnsi"/>
          <w:szCs w:val="24"/>
        </w:rPr>
        <w:t>procedures</w:t>
      </w:r>
      <w:r w:rsidRPr="00055EA5">
        <w:rPr>
          <w:rFonts w:asciiTheme="minorHAnsi" w:hAnsiTheme="minorHAnsi" w:cstheme="minorHAnsi"/>
          <w:szCs w:val="24"/>
        </w:rPr>
        <w:t xml:space="preserve"> </w:t>
      </w:r>
      <w:r w:rsidR="00723717" w:rsidRPr="00055EA5">
        <w:rPr>
          <w:rFonts w:asciiTheme="minorHAnsi" w:hAnsiTheme="minorHAnsi" w:cstheme="minorHAnsi"/>
          <w:szCs w:val="24"/>
        </w:rPr>
        <w:t>to</w:t>
      </w:r>
      <w:r w:rsidRPr="00055EA5">
        <w:rPr>
          <w:rFonts w:asciiTheme="minorHAnsi" w:hAnsiTheme="minorHAnsi" w:cstheme="minorHAnsi"/>
          <w:szCs w:val="24"/>
        </w:rPr>
        <w:t xml:space="preserve"> minimize future storm impacts. </w:t>
      </w:r>
      <w:r w:rsidR="007205BD" w:rsidRPr="00055EA5">
        <w:rPr>
          <w:rFonts w:asciiTheme="minorHAnsi" w:hAnsiTheme="minorHAnsi" w:cstheme="minorHAnsi"/>
          <w:szCs w:val="24"/>
        </w:rPr>
        <w:t>The PUC met with all affected utilities individually and during the Oct. 12, 2011</w:t>
      </w:r>
      <w:r w:rsidR="005C3F59" w:rsidRPr="00055EA5">
        <w:rPr>
          <w:rFonts w:asciiTheme="minorHAnsi" w:hAnsiTheme="minorHAnsi" w:cstheme="minorHAnsi"/>
          <w:szCs w:val="24"/>
        </w:rPr>
        <w:t>,</w:t>
      </w:r>
      <w:r w:rsidR="007205BD" w:rsidRPr="00055EA5">
        <w:rPr>
          <w:rFonts w:asciiTheme="minorHAnsi" w:hAnsiTheme="minorHAnsi" w:cstheme="minorHAnsi"/>
          <w:szCs w:val="24"/>
        </w:rPr>
        <w:t xml:space="preserve"> Special Reliability Forum to discuss what worked, what didn’t and next steps.</w:t>
      </w:r>
      <w:r w:rsidR="00D5093C" w:rsidRPr="00055EA5">
        <w:rPr>
          <w:rFonts w:asciiTheme="minorHAnsi" w:hAnsiTheme="minorHAnsi" w:cstheme="minorHAnsi"/>
          <w:szCs w:val="24"/>
        </w:rPr>
        <w:t xml:space="preserve"> </w:t>
      </w:r>
      <w:r w:rsidR="00A656DB" w:rsidRPr="00055EA5">
        <w:rPr>
          <w:rFonts w:asciiTheme="minorHAnsi" w:hAnsiTheme="minorHAnsi" w:cstheme="minorHAnsi"/>
          <w:szCs w:val="24"/>
        </w:rPr>
        <w:t xml:space="preserve">The </w:t>
      </w:r>
      <w:r w:rsidR="00AE65C2" w:rsidRPr="00055EA5">
        <w:rPr>
          <w:rFonts w:asciiTheme="minorHAnsi" w:hAnsiTheme="minorHAnsi" w:cstheme="minorHAnsi"/>
          <w:szCs w:val="24"/>
        </w:rPr>
        <w:t xml:space="preserve">PUC continues to evaluate the data that is being </w:t>
      </w:r>
      <w:r w:rsidR="00111770" w:rsidRPr="00055EA5">
        <w:rPr>
          <w:rFonts w:asciiTheme="minorHAnsi" w:hAnsiTheme="minorHAnsi" w:cstheme="minorHAnsi"/>
          <w:szCs w:val="24"/>
        </w:rPr>
        <w:t>provided</w:t>
      </w:r>
      <w:r w:rsidR="00AE65C2" w:rsidRPr="00055EA5">
        <w:rPr>
          <w:rFonts w:asciiTheme="minorHAnsi" w:hAnsiTheme="minorHAnsi" w:cstheme="minorHAnsi"/>
          <w:szCs w:val="24"/>
        </w:rPr>
        <w:t xml:space="preserve"> </w:t>
      </w:r>
      <w:r w:rsidR="00007B01" w:rsidRPr="00055EA5">
        <w:rPr>
          <w:rFonts w:asciiTheme="minorHAnsi" w:hAnsiTheme="minorHAnsi" w:cstheme="minorHAnsi"/>
          <w:szCs w:val="24"/>
        </w:rPr>
        <w:t>from</w:t>
      </w:r>
      <w:r w:rsidR="00AE65C2" w:rsidRPr="00055EA5">
        <w:rPr>
          <w:rFonts w:asciiTheme="minorHAnsi" w:hAnsiTheme="minorHAnsi" w:cstheme="minorHAnsi"/>
          <w:szCs w:val="24"/>
        </w:rPr>
        <w:t xml:space="preserve"> the EDCs and the </w:t>
      </w:r>
      <w:r w:rsidR="00A656DB" w:rsidRPr="00055EA5">
        <w:rPr>
          <w:rFonts w:asciiTheme="minorHAnsi" w:hAnsiTheme="minorHAnsi" w:cstheme="minorHAnsi"/>
          <w:szCs w:val="24"/>
        </w:rPr>
        <w:t xml:space="preserve">following is </w:t>
      </w:r>
      <w:r w:rsidR="00D5093C" w:rsidRPr="00055EA5">
        <w:rPr>
          <w:rFonts w:asciiTheme="minorHAnsi" w:hAnsiTheme="minorHAnsi" w:cstheme="minorHAnsi"/>
          <w:szCs w:val="24"/>
        </w:rPr>
        <w:t>a summary</w:t>
      </w:r>
      <w:r w:rsidR="00A656DB" w:rsidRPr="00055EA5">
        <w:rPr>
          <w:rFonts w:asciiTheme="minorHAnsi" w:hAnsiTheme="minorHAnsi" w:cstheme="minorHAnsi"/>
          <w:szCs w:val="24"/>
        </w:rPr>
        <w:t xml:space="preserve"> of the PUC</w:t>
      </w:r>
      <w:r w:rsidR="00FD1247" w:rsidRPr="00055EA5">
        <w:rPr>
          <w:rFonts w:asciiTheme="minorHAnsi" w:hAnsiTheme="minorHAnsi" w:cstheme="minorHAnsi"/>
          <w:szCs w:val="24"/>
        </w:rPr>
        <w:t>’</w:t>
      </w:r>
      <w:r w:rsidR="00A656DB" w:rsidRPr="00055EA5">
        <w:rPr>
          <w:rFonts w:asciiTheme="minorHAnsi" w:hAnsiTheme="minorHAnsi" w:cstheme="minorHAnsi"/>
          <w:szCs w:val="24"/>
        </w:rPr>
        <w:t xml:space="preserve">s actions </w:t>
      </w:r>
      <w:r w:rsidR="002A0B44" w:rsidRPr="00055EA5">
        <w:rPr>
          <w:rFonts w:asciiTheme="minorHAnsi" w:hAnsiTheme="minorHAnsi" w:cstheme="minorHAnsi"/>
          <w:szCs w:val="24"/>
        </w:rPr>
        <w:t xml:space="preserve">to date related </w:t>
      </w:r>
      <w:r w:rsidR="00F364C5" w:rsidRPr="00055EA5">
        <w:rPr>
          <w:rFonts w:asciiTheme="minorHAnsi" w:hAnsiTheme="minorHAnsi" w:cstheme="minorHAnsi"/>
          <w:szCs w:val="24"/>
        </w:rPr>
        <w:t>t</w:t>
      </w:r>
      <w:r w:rsidR="00A656DB" w:rsidRPr="00055EA5">
        <w:rPr>
          <w:rFonts w:asciiTheme="minorHAnsi" w:hAnsiTheme="minorHAnsi" w:cstheme="minorHAnsi"/>
          <w:szCs w:val="24"/>
        </w:rPr>
        <w:t>o long-term outages:</w:t>
      </w:r>
    </w:p>
    <w:p w:rsidR="00D5093C" w:rsidRPr="00055EA5" w:rsidRDefault="000E6478" w:rsidP="00705B4A">
      <w:pPr>
        <w:pStyle w:val="ListParagraph"/>
        <w:numPr>
          <w:ilvl w:val="0"/>
          <w:numId w:val="12"/>
        </w:numPr>
        <w:spacing w:after="200"/>
        <w:rPr>
          <w:rFonts w:asciiTheme="minorHAnsi" w:hAnsiTheme="minorHAnsi" w:cstheme="minorHAnsi"/>
          <w:i/>
          <w:szCs w:val="24"/>
        </w:rPr>
      </w:pPr>
      <w:r w:rsidRPr="00055EA5">
        <w:rPr>
          <w:rFonts w:asciiTheme="minorHAnsi" w:hAnsiTheme="minorHAnsi" w:cstheme="minorHAnsi"/>
          <w:i/>
          <w:szCs w:val="24"/>
        </w:rPr>
        <w:t>Promulgated</w:t>
      </w:r>
      <w:r w:rsidR="00D5093C" w:rsidRPr="00055EA5">
        <w:rPr>
          <w:rFonts w:asciiTheme="minorHAnsi" w:hAnsiTheme="minorHAnsi" w:cstheme="minorHAnsi"/>
          <w:i/>
          <w:szCs w:val="24"/>
        </w:rPr>
        <w:t xml:space="preserve"> additional regulations designed to impro</w:t>
      </w:r>
      <w:r w:rsidR="008C79B7" w:rsidRPr="00055EA5">
        <w:rPr>
          <w:rFonts w:asciiTheme="minorHAnsi" w:hAnsiTheme="minorHAnsi" w:cstheme="minorHAnsi"/>
          <w:i/>
          <w:szCs w:val="24"/>
        </w:rPr>
        <w:t>ve utility responses to outages;</w:t>
      </w:r>
    </w:p>
    <w:p w:rsidR="00FD1247" w:rsidRPr="00055EA5" w:rsidRDefault="00FD1247" w:rsidP="00705B4A">
      <w:pPr>
        <w:pStyle w:val="ListParagraph"/>
        <w:numPr>
          <w:ilvl w:val="0"/>
          <w:numId w:val="12"/>
        </w:numPr>
        <w:spacing w:after="200"/>
        <w:rPr>
          <w:rFonts w:asciiTheme="minorHAnsi" w:hAnsiTheme="minorHAnsi" w:cstheme="minorHAnsi"/>
          <w:i/>
          <w:szCs w:val="24"/>
        </w:rPr>
      </w:pPr>
      <w:r w:rsidRPr="00055EA5">
        <w:rPr>
          <w:rFonts w:asciiTheme="minorHAnsi" w:hAnsiTheme="minorHAnsi" w:cstheme="minorHAnsi"/>
          <w:i/>
          <w:szCs w:val="24"/>
        </w:rPr>
        <w:t>Finalized a policy statement on best practices that electric utilities should utilize to ensure effective communication during service outages, including the use of social media and new techno</w:t>
      </w:r>
      <w:r w:rsidR="008C79B7" w:rsidRPr="00055EA5">
        <w:rPr>
          <w:rFonts w:asciiTheme="minorHAnsi" w:hAnsiTheme="minorHAnsi" w:cstheme="minorHAnsi"/>
          <w:i/>
          <w:szCs w:val="24"/>
        </w:rPr>
        <w:t>logy to keep customers informed;</w:t>
      </w:r>
    </w:p>
    <w:p w:rsidR="00FD1247" w:rsidRPr="00055EA5" w:rsidRDefault="008C79B7" w:rsidP="00705B4A">
      <w:pPr>
        <w:pStyle w:val="ListParagraph"/>
        <w:numPr>
          <w:ilvl w:val="0"/>
          <w:numId w:val="12"/>
        </w:numPr>
        <w:spacing w:after="200"/>
        <w:rPr>
          <w:rFonts w:asciiTheme="minorHAnsi" w:hAnsiTheme="minorHAnsi" w:cstheme="minorHAnsi"/>
          <w:i/>
          <w:szCs w:val="24"/>
        </w:rPr>
      </w:pPr>
      <w:r w:rsidRPr="00055EA5">
        <w:rPr>
          <w:rFonts w:asciiTheme="minorHAnsi" w:hAnsiTheme="minorHAnsi" w:cstheme="minorHAnsi"/>
          <w:i/>
          <w:szCs w:val="24"/>
        </w:rPr>
        <w:t>I</w:t>
      </w:r>
      <w:r w:rsidR="00FD1247" w:rsidRPr="00055EA5">
        <w:rPr>
          <w:rFonts w:asciiTheme="minorHAnsi" w:hAnsiTheme="minorHAnsi" w:cstheme="minorHAnsi"/>
          <w:i/>
          <w:szCs w:val="24"/>
        </w:rPr>
        <w:t>ncorporate</w:t>
      </w:r>
      <w:r w:rsidRPr="00055EA5">
        <w:rPr>
          <w:rFonts w:asciiTheme="minorHAnsi" w:hAnsiTheme="minorHAnsi" w:cstheme="minorHAnsi"/>
          <w:i/>
          <w:szCs w:val="24"/>
        </w:rPr>
        <w:t>d</w:t>
      </w:r>
      <w:r w:rsidR="00FD1247" w:rsidRPr="00055EA5">
        <w:rPr>
          <w:rFonts w:asciiTheme="minorHAnsi" w:hAnsiTheme="minorHAnsi" w:cstheme="minorHAnsi"/>
          <w:i/>
          <w:szCs w:val="24"/>
        </w:rPr>
        <w:t xml:space="preserve"> sections into the annual PUC Electric Reliability Report that discuss EDC major event resp</w:t>
      </w:r>
      <w:r w:rsidR="009F0DAE" w:rsidRPr="00055EA5">
        <w:rPr>
          <w:rFonts w:asciiTheme="minorHAnsi" w:hAnsiTheme="minorHAnsi" w:cstheme="minorHAnsi"/>
          <w:i/>
          <w:szCs w:val="24"/>
        </w:rPr>
        <w:t>onse and our evaluation of such;</w:t>
      </w:r>
    </w:p>
    <w:p w:rsidR="000E6478" w:rsidRPr="00055EA5" w:rsidRDefault="000E6478" w:rsidP="00705B4A">
      <w:pPr>
        <w:pStyle w:val="ListParagraph"/>
        <w:numPr>
          <w:ilvl w:val="0"/>
          <w:numId w:val="12"/>
        </w:numPr>
        <w:spacing w:after="200"/>
        <w:rPr>
          <w:rFonts w:asciiTheme="minorHAnsi" w:hAnsiTheme="minorHAnsi" w:cstheme="minorHAnsi"/>
          <w:i/>
          <w:szCs w:val="24"/>
        </w:rPr>
      </w:pPr>
      <w:r w:rsidRPr="00055EA5">
        <w:rPr>
          <w:rFonts w:asciiTheme="minorHAnsi" w:hAnsiTheme="minorHAnsi" w:cstheme="minorHAnsi"/>
          <w:i/>
          <w:szCs w:val="24"/>
        </w:rPr>
        <w:t xml:space="preserve">Changed the format of the PUC’s annual Summer Reliability Meeting to include </w:t>
      </w:r>
      <w:r w:rsidR="003A5766" w:rsidRPr="00055EA5">
        <w:rPr>
          <w:rFonts w:asciiTheme="minorHAnsi" w:hAnsiTheme="minorHAnsi" w:cstheme="minorHAnsi"/>
          <w:i/>
          <w:szCs w:val="24"/>
        </w:rPr>
        <w:t xml:space="preserve">EDC </w:t>
      </w:r>
      <w:r w:rsidRPr="00055EA5">
        <w:rPr>
          <w:rFonts w:asciiTheme="minorHAnsi" w:hAnsiTheme="minorHAnsi" w:cstheme="minorHAnsi"/>
          <w:i/>
          <w:szCs w:val="24"/>
        </w:rPr>
        <w:t>information on preparations for the summer storm season as well as required all EDCs to submit summary of storm preparations a</w:t>
      </w:r>
      <w:r w:rsidR="000E37F3">
        <w:rPr>
          <w:rFonts w:asciiTheme="minorHAnsi" w:hAnsiTheme="minorHAnsi" w:cstheme="minorHAnsi"/>
          <w:i/>
          <w:szCs w:val="24"/>
        </w:rPr>
        <w:t>nd notable reliability projects; and</w:t>
      </w:r>
    </w:p>
    <w:p w:rsidR="000E37F3" w:rsidRPr="000E37F3" w:rsidRDefault="00FD1247" w:rsidP="00C12CB0">
      <w:pPr>
        <w:pStyle w:val="ListParagraph"/>
        <w:numPr>
          <w:ilvl w:val="0"/>
          <w:numId w:val="12"/>
        </w:numPr>
        <w:spacing w:after="200" w:line="240" w:lineRule="auto"/>
        <w:rPr>
          <w:rFonts w:asciiTheme="minorHAnsi" w:hAnsiTheme="minorHAnsi" w:cstheme="minorHAnsi"/>
          <w:szCs w:val="24"/>
        </w:rPr>
      </w:pPr>
      <w:r w:rsidRPr="000E37F3">
        <w:rPr>
          <w:rFonts w:asciiTheme="minorHAnsi" w:hAnsiTheme="minorHAnsi" w:cstheme="minorHAnsi"/>
          <w:i/>
          <w:szCs w:val="24"/>
        </w:rPr>
        <w:t xml:space="preserve">Participated in </w:t>
      </w:r>
      <w:r w:rsidR="000E6478" w:rsidRPr="000E37F3">
        <w:rPr>
          <w:rFonts w:asciiTheme="minorHAnsi" w:hAnsiTheme="minorHAnsi" w:cstheme="minorHAnsi"/>
          <w:i/>
          <w:szCs w:val="24"/>
        </w:rPr>
        <w:t xml:space="preserve">EDC </w:t>
      </w:r>
      <w:r w:rsidRPr="000E37F3">
        <w:rPr>
          <w:rFonts w:asciiTheme="minorHAnsi" w:hAnsiTheme="minorHAnsi" w:cstheme="minorHAnsi"/>
          <w:i/>
          <w:szCs w:val="24"/>
        </w:rPr>
        <w:t>emergency planni</w:t>
      </w:r>
      <w:r w:rsidR="000E37F3" w:rsidRPr="000E37F3">
        <w:rPr>
          <w:rFonts w:asciiTheme="minorHAnsi" w:hAnsiTheme="minorHAnsi" w:cstheme="minorHAnsi"/>
          <w:i/>
          <w:szCs w:val="24"/>
        </w:rPr>
        <w:t>ng drills and tabletop exercises.</w:t>
      </w:r>
      <w:r w:rsidRPr="000E37F3">
        <w:rPr>
          <w:rFonts w:asciiTheme="minorHAnsi" w:hAnsiTheme="minorHAnsi" w:cstheme="minorHAnsi"/>
          <w:i/>
          <w:szCs w:val="24"/>
        </w:rPr>
        <w:t xml:space="preserve"> </w:t>
      </w:r>
    </w:p>
    <w:p w:rsidR="00C77255" w:rsidRPr="000E37F3" w:rsidRDefault="003E79D1" w:rsidP="000E37F3">
      <w:pPr>
        <w:spacing w:after="200" w:line="240" w:lineRule="auto"/>
        <w:rPr>
          <w:rFonts w:asciiTheme="minorHAnsi" w:hAnsiTheme="minorHAnsi" w:cstheme="minorHAnsi"/>
          <w:szCs w:val="24"/>
        </w:rPr>
      </w:pPr>
      <w:r w:rsidRPr="000E37F3">
        <w:rPr>
          <w:rFonts w:asciiTheme="minorHAnsi" w:hAnsiTheme="minorHAnsi" w:cstheme="minorHAnsi"/>
          <w:szCs w:val="24"/>
        </w:rPr>
        <w:t>Best practices have been identified through meetings between TUS and EDCs, including:</w:t>
      </w:r>
    </w:p>
    <w:p w:rsidR="00C77255" w:rsidRPr="00055EA5" w:rsidRDefault="003E79D1" w:rsidP="00705B4A">
      <w:pPr>
        <w:pStyle w:val="ListParagraph"/>
        <w:numPr>
          <w:ilvl w:val="0"/>
          <w:numId w:val="17"/>
        </w:numPr>
        <w:spacing w:after="200"/>
        <w:rPr>
          <w:rFonts w:asciiTheme="minorHAnsi" w:hAnsiTheme="minorHAnsi" w:cstheme="minorHAnsi"/>
          <w:i/>
          <w:szCs w:val="24"/>
        </w:rPr>
      </w:pPr>
      <w:r w:rsidRPr="00055EA5">
        <w:rPr>
          <w:rFonts w:asciiTheme="minorHAnsi" w:hAnsiTheme="minorHAnsi" w:cstheme="minorHAnsi"/>
          <w:i/>
          <w:szCs w:val="24"/>
        </w:rPr>
        <w:t>Offering trained EDC liaisons to county 9-1-1 or emergency management centers</w:t>
      </w:r>
      <w:r w:rsidR="0031501F" w:rsidRPr="00055EA5">
        <w:rPr>
          <w:rFonts w:asciiTheme="minorHAnsi" w:hAnsiTheme="minorHAnsi" w:cstheme="minorHAnsi"/>
          <w:i/>
          <w:szCs w:val="24"/>
        </w:rPr>
        <w:t>;</w:t>
      </w:r>
    </w:p>
    <w:p w:rsidR="00C77255" w:rsidRPr="00055EA5" w:rsidRDefault="003E79D1" w:rsidP="00705B4A">
      <w:pPr>
        <w:pStyle w:val="ListParagraph"/>
        <w:numPr>
          <w:ilvl w:val="0"/>
          <w:numId w:val="17"/>
        </w:numPr>
        <w:spacing w:after="200"/>
        <w:rPr>
          <w:rFonts w:asciiTheme="minorHAnsi" w:hAnsiTheme="minorHAnsi" w:cstheme="minorHAnsi"/>
          <w:i/>
          <w:szCs w:val="24"/>
        </w:rPr>
      </w:pPr>
      <w:r w:rsidRPr="00055EA5">
        <w:rPr>
          <w:rFonts w:asciiTheme="minorHAnsi" w:hAnsiTheme="minorHAnsi" w:cstheme="minorHAnsi"/>
          <w:i/>
          <w:szCs w:val="24"/>
        </w:rPr>
        <w:t>Utilizing county emergency management communications platforms and social media for outage and restoration messaging</w:t>
      </w:r>
      <w:r w:rsidR="0031501F" w:rsidRPr="00055EA5">
        <w:rPr>
          <w:rFonts w:asciiTheme="minorHAnsi" w:hAnsiTheme="minorHAnsi" w:cstheme="minorHAnsi"/>
          <w:i/>
          <w:szCs w:val="24"/>
        </w:rPr>
        <w:t>;</w:t>
      </w:r>
    </w:p>
    <w:p w:rsidR="00C77255" w:rsidRPr="00055EA5" w:rsidRDefault="003E79D1" w:rsidP="00705B4A">
      <w:pPr>
        <w:pStyle w:val="ListParagraph"/>
        <w:numPr>
          <w:ilvl w:val="0"/>
          <w:numId w:val="17"/>
        </w:numPr>
        <w:spacing w:after="200"/>
        <w:rPr>
          <w:rFonts w:asciiTheme="minorHAnsi" w:hAnsiTheme="minorHAnsi" w:cstheme="minorHAnsi"/>
          <w:i/>
          <w:szCs w:val="24"/>
        </w:rPr>
      </w:pPr>
      <w:r w:rsidRPr="00055EA5">
        <w:rPr>
          <w:rFonts w:asciiTheme="minorHAnsi" w:hAnsiTheme="minorHAnsi" w:cstheme="minorHAnsi"/>
          <w:i/>
          <w:szCs w:val="24"/>
        </w:rPr>
        <w:lastRenderedPageBreak/>
        <w:t>Inviting local emergency responders and county emergency management to EDC drills and tabletop exercises</w:t>
      </w:r>
      <w:r w:rsidR="00A10B49" w:rsidRPr="00055EA5">
        <w:rPr>
          <w:rFonts w:asciiTheme="minorHAnsi" w:hAnsiTheme="minorHAnsi" w:cstheme="minorHAnsi"/>
          <w:i/>
          <w:szCs w:val="24"/>
        </w:rPr>
        <w:t>;</w:t>
      </w:r>
    </w:p>
    <w:p w:rsidR="00C77255" w:rsidRPr="00055EA5" w:rsidRDefault="003E79D1" w:rsidP="00705B4A">
      <w:pPr>
        <w:pStyle w:val="ListParagraph"/>
        <w:numPr>
          <w:ilvl w:val="0"/>
          <w:numId w:val="17"/>
        </w:numPr>
        <w:spacing w:after="200"/>
        <w:rPr>
          <w:rFonts w:asciiTheme="minorHAnsi" w:hAnsiTheme="minorHAnsi" w:cstheme="minorHAnsi"/>
          <w:i/>
          <w:szCs w:val="24"/>
        </w:rPr>
      </w:pPr>
      <w:r w:rsidRPr="00055EA5">
        <w:rPr>
          <w:rFonts w:asciiTheme="minorHAnsi" w:hAnsiTheme="minorHAnsi" w:cstheme="minorHAnsi"/>
          <w:i/>
          <w:szCs w:val="24"/>
        </w:rPr>
        <w:t>Reaching out and providing liaisons to counties during storms</w:t>
      </w:r>
      <w:r w:rsidR="00A10B49" w:rsidRPr="00055EA5">
        <w:rPr>
          <w:rFonts w:asciiTheme="minorHAnsi" w:hAnsiTheme="minorHAnsi" w:cstheme="minorHAnsi"/>
          <w:i/>
          <w:szCs w:val="24"/>
        </w:rPr>
        <w:t>; and</w:t>
      </w:r>
    </w:p>
    <w:p w:rsidR="008D097C" w:rsidRPr="00055EA5" w:rsidRDefault="0031501F" w:rsidP="00705B4A">
      <w:pPr>
        <w:pStyle w:val="ListParagraph"/>
        <w:numPr>
          <w:ilvl w:val="0"/>
          <w:numId w:val="17"/>
        </w:numPr>
        <w:spacing w:after="200"/>
        <w:rPr>
          <w:rFonts w:asciiTheme="minorHAnsi" w:hAnsiTheme="minorHAnsi" w:cstheme="minorHAnsi"/>
          <w:i/>
          <w:szCs w:val="24"/>
        </w:rPr>
      </w:pPr>
      <w:r w:rsidRPr="00055EA5">
        <w:rPr>
          <w:rFonts w:asciiTheme="minorHAnsi" w:hAnsiTheme="minorHAnsi" w:cstheme="minorHAnsi"/>
          <w:i/>
          <w:szCs w:val="24"/>
        </w:rPr>
        <w:t>Partnering</w:t>
      </w:r>
      <w:r w:rsidR="008D097C" w:rsidRPr="00055EA5">
        <w:rPr>
          <w:rFonts w:asciiTheme="minorHAnsi" w:hAnsiTheme="minorHAnsi" w:cstheme="minorHAnsi"/>
          <w:i/>
          <w:szCs w:val="24"/>
        </w:rPr>
        <w:t xml:space="preserve"> with the University of Florida, who has offered to share best practices from an infrastructure study in response to hurricanes in 2004 and </w:t>
      </w:r>
      <w:proofErr w:type="gramStart"/>
      <w:r w:rsidR="008D097C" w:rsidRPr="00055EA5">
        <w:rPr>
          <w:rFonts w:asciiTheme="minorHAnsi" w:hAnsiTheme="minorHAnsi" w:cstheme="minorHAnsi"/>
          <w:i/>
          <w:szCs w:val="24"/>
        </w:rPr>
        <w:t>2005</w:t>
      </w:r>
      <w:r w:rsidR="00A10B49" w:rsidRPr="00055EA5">
        <w:rPr>
          <w:rFonts w:asciiTheme="minorHAnsi" w:hAnsiTheme="minorHAnsi" w:cstheme="minorHAnsi"/>
          <w:i/>
          <w:szCs w:val="24"/>
        </w:rPr>
        <w:t>.</w:t>
      </w:r>
      <w:proofErr w:type="gramEnd"/>
    </w:p>
    <w:p w:rsidR="00A10B49" w:rsidRPr="00055EA5" w:rsidRDefault="00A10B49" w:rsidP="00705B4A">
      <w:pPr>
        <w:spacing w:after="200"/>
        <w:rPr>
          <w:rFonts w:asciiTheme="minorHAnsi" w:hAnsiTheme="minorHAnsi" w:cstheme="minorHAnsi"/>
          <w:szCs w:val="24"/>
        </w:rPr>
      </w:pPr>
      <w:r w:rsidRPr="00055EA5">
        <w:rPr>
          <w:rFonts w:asciiTheme="minorHAnsi" w:hAnsiTheme="minorHAnsi" w:cstheme="minorHAnsi"/>
          <w:szCs w:val="24"/>
        </w:rPr>
        <w:t xml:space="preserve">The PUC </w:t>
      </w:r>
      <w:r w:rsidR="004A4099" w:rsidRPr="00055EA5">
        <w:rPr>
          <w:rFonts w:asciiTheme="minorHAnsi" w:hAnsiTheme="minorHAnsi" w:cstheme="minorHAnsi"/>
          <w:szCs w:val="24"/>
        </w:rPr>
        <w:t>is committed to ongoing action items in order to effective monitor EDC response to long-term outages such as:</w:t>
      </w:r>
    </w:p>
    <w:p w:rsidR="00241D71" w:rsidRPr="00055EA5" w:rsidRDefault="00C77255" w:rsidP="00705B4A">
      <w:pPr>
        <w:numPr>
          <w:ilvl w:val="0"/>
          <w:numId w:val="6"/>
        </w:numPr>
        <w:tabs>
          <w:tab w:val="left" w:pos="810"/>
        </w:tabs>
        <w:spacing w:after="200"/>
        <w:ind w:left="810"/>
        <w:rPr>
          <w:rFonts w:asciiTheme="minorHAnsi" w:hAnsiTheme="minorHAnsi" w:cstheme="minorHAnsi"/>
          <w:i/>
          <w:szCs w:val="24"/>
        </w:rPr>
      </w:pPr>
      <w:r w:rsidRPr="00055EA5">
        <w:rPr>
          <w:rFonts w:asciiTheme="minorHAnsi" w:hAnsiTheme="minorHAnsi" w:cstheme="minorHAnsi"/>
          <w:i/>
          <w:szCs w:val="24"/>
        </w:rPr>
        <w:t>M</w:t>
      </w:r>
      <w:r w:rsidR="00E366A3" w:rsidRPr="00055EA5">
        <w:rPr>
          <w:rFonts w:asciiTheme="minorHAnsi" w:hAnsiTheme="minorHAnsi" w:cstheme="minorHAnsi"/>
          <w:i/>
          <w:szCs w:val="24"/>
        </w:rPr>
        <w:t xml:space="preserve">onitoring of </w:t>
      </w:r>
      <w:r w:rsidR="004E7A16" w:rsidRPr="00055EA5">
        <w:rPr>
          <w:rFonts w:asciiTheme="minorHAnsi" w:hAnsiTheme="minorHAnsi" w:cstheme="minorHAnsi"/>
          <w:i/>
          <w:szCs w:val="24"/>
        </w:rPr>
        <w:t>the performance of EDCs’ call centers during storm events</w:t>
      </w:r>
      <w:r w:rsidR="00E366A3" w:rsidRPr="00055EA5">
        <w:rPr>
          <w:rFonts w:asciiTheme="minorHAnsi" w:hAnsiTheme="minorHAnsi" w:cstheme="minorHAnsi"/>
          <w:i/>
          <w:szCs w:val="24"/>
        </w:rPr>
        <w:t xml:space="preserve">; </w:t>
      </w:r>
    </w:p>
    <w:p w:rsidR="00241D71" w:rsidRPr="00055EA5" w:rsidRDefault="00241D71" w:rsidP="00705B4A">
      <w:pPr>
        <w:numPr>
          <w:ilvl w:val="0"/>
          <w:numId w:val="6"/>
        </w:numPr>
        <w:tabs>
          <w:tab w:val="left" w:pos="810"/>
        </w:tabs>
        <w:spacing w:after="200"/>
        <w:ind w:left="810"/>
        <w:rPr>
          <w:rFonts w:asciiTheme="minorHAnsi" w:hAnsiTheme="minorHAnsi" w:cstheme="minorHAnsi"/>
          <w:i/>
          <w:szCs w:val="24"/>
        </w:rPr>
      </w:pPr>
      <w:r w:rsidRPr="00055EA5">
        <w:rPr>
          <w:rFonts w:asciiTheme="minorHAnsi" w:hAnsiTheme="minorHAnsi" w:cstheme="minorHAnsi"/>
          <w:i/>
          <w:szCs w:val="24"/>
        </w:rPr>
        <w:t>Conducting further reviews of staffing during storm events;</w:t>
      </w:r>
    </w:p>
    <w:p w:rsidR="00C77255" w:rsidRPr="00055EA5" w:rsidRDefault="00C77255" w:rsidP="00705B4A">
      <w:pPr>
        <w:pStyle w:val="ListParagraph"/>
        <w:numPr>
          <w:ilvl w:val="0"/>
          <w:numId w:val="6"/>
        </w:numPr>
        <w:tabs>
          <w:tab w:val="left" w:pos="810"/>
        </w:tabs>
        <w:spacing w:after="200"/>
        <w:ind w:left="810"/>
        <w:rPr>
          <w:rFonts w:asciiTheme="minorHAnsi" w:hAnsiTheme="minorHAnsi" w:cstheme="minorHAnsi"/>
          <w:i/>
          <w:szCs w:val="24"/>
        </w:rPr>
      </w:pPr>
      <w:r w:rsidRPr="00055EA5">
        <w:rPr>
          <w:rFonts w:asciiTheme="minorHAnsi" w:hAnsiTheme="minorHAnsi" w:cstheme="minorHAnsi"/>
          <w:i/>
          <w:szCs w:val="24"/>
        </w:rPr>
        <w:t>Working with EDCs to determine feasibility of compiling data on the costs of storm damages to assess whether an average increase year-after-year has occurred.</w:t>
      </w:r>
    </w:p>
    <w:p w:rsidR="004E7A16" w:rsidRPr="00055EA5" w:rsidRDefault="00E366A3" w:rsidP="00705B4A">
      <w:pPr>
        <w:numPr>
          <w:ilvl w:val="0"/>
          <w:numId w:val="6"/>
        </w:numPr>
        <w:tabs>
          <w:tab w:val="left" w:pos="810"/>
        </w:tabs>
        <w:spacing w:after="200"/>
        <w:ind w:left="810"/>
        <w:rPr>
          <w:rFonts w:asciiTheme="minorHAnsi" w:hAnsiTheme="minorHAnsi" w:cstheme="minorHAnsi"/>
          <w:i/>
          <w:szCs w:val="24"/>
        </w:rPr>
      </w:pPr>
      <w:r w:rsidRPr="00055EA5">
        <w:rPr>
          <w:rFonts w:asciiTheme="minorHAnsi" w:hAnsiTheme="minorHAnsi" w:cstheme="minorHAnsi"/>
          <w:i/>
          <w:szCs w:val="24"/>
        </w:rPr>
        <w:t>Ensuring implementation of the</w:t>
      </w:r>
      <w:r w:rsidR="004E7A16" w:rsidRPr="00055EA5">
        <w:rPr>
          <w:rFonts w:asciiTheme="minorHAnsi" w:hAnsiTheme="minorHAnsi" w:cstheme="minorHAnsi"/>
          <w:i/>
          <w:szCs w:val="24"/>
        </w:rPr>
        <w:t xml:space="preserve"> corrective actions outlined by EDCs for their worst performing circuits and</w:t>
      </w:r>
      <w:r w:rsidRPr="00055EA5">
        <w:rPr>
          <w:rFonts w:asciiTheme="minorHAnsi" w:hAnsiTheme="minorHAnsi" w:cstheme="minorHAnsi"/>
          <w:i/>
          <w:szCs w:val="24"/>
        </w:rPr>
        <w:t xml:space="preserve"> evaluating that the actions </w:t>
      </w:r>
      <w:r w:rsidR="004E7A16" w:rsidRPr="00055EA5">
        <w:rPr>
          <w:rFonts w:asciiTheme="minorHAnsi" w:hAnsiTheme="minorHAnsi" w:cstheme="minorHAnsi"/>
          <w:i/>
          <w:szCs w:val="24"/>
        </w:rPr>
        <w:t>are having a positive effect</w:t>
      </w:r>
      <w:r w:rsidR="00EA5A01" w:rsidRPr="00055EA5">
        <w:rPr>
          <w:rFonts w:asciiTheme="minorHAnsi" w:hAnsiTheme="minorHAnsi" w:cstheme="minorHAnsi"/>
          <w:i/>
          <w:szCs w:val="24"/>
        </w:rPr>
        <w:t>; and</w:t>
      </w:r>
    </w:p>
    <w:p w:rsidR="00E366A3" w:rsidRPr="00055EA5" w:rsidRDefault="00EA5A01" w:rsidP="00705B4A">
      <w:pPr>
        <w:pStyle w:val="ListParagraph"/>
        <w:numPr>
          <w:ilvl w:val="0"/>
          <w:numId w:val="6"/>
        </w:numPr>
        <w:tabs>
          <w:tab w:val="left" w:pos="810"/>
        </w:tabs>
        <w:spacing w:after="200"/>
        <w:ind w:left="810"/>
        <w:rPr>
          <w:rFonts w:asciiTheme="minorHAnsi" w:hAnsiTheme="minorHAnsi" w:cstheme="minorHAnsi"/>
          <w:i/>
          <w:szCs w:val="24"/>
        </w:rPr>
      </w:pPr>
      <w:r w:rsidRPr="00055EA5">
        <w:rPr>
          <w:rFonts w:asciiTheme="minorHAnsi" w:hAnsiTheme="minorHAnsi" w:cstheme="minorHAnsi"/>
          <w:i/>
          <w:szCs w:val="24"/>
        </w:rPr>
        <w:t>Referring EDCs who experience continual problems with adequately handling high-call volumes or issue inconsistent and inadequate restoration messages during PUC reportable storms to the PUC’s Bureau of Investigation and Enforcement.</w:t>
      </w:r>
    </w:p>
    <w:p w:rsidR="00851BCE" w:rsidRPr="00055EA5" w:rsidRDefault="00A10B49" w:rsidP="00705B4A">
      <w:pPr>
        <w:spacing w:after="200"/>
        <w:rPr>
          <w:rFonts w:asciiTheme="minorHAnsi" w:hAnsiTheme="minorHAnsi" w:cstheme="minorHAnsi"/>
          <w:szCs w:val="24"/>
        </w:rPr>
      </w:pPr>
      <w:r w:rsidRPr="00055EA5">
        <w:rPr>
          <w:rFonts w:asciiTheme="minorHAnsi" w:hAnsiTheme="minorHAnsi" w:cstheme="minorHAnsi"/>
          <w:szCs w:val="24"/>
        </w:rPr>
        <w:t xml:space="preserve">The PUC </w:t>
      </w:r>
      <w:r w:rsidR="00E2087A" w:rsidRPr="00055EA5">
        <w:rPr>
          <w:rFonts w:asciiTheme="minorHAnsi" w:hAnsiTheme="minorHAnsi" w:cstheme="minorHAnsi"/>
          <w:szCs w:val="24"/>
        </w:rPr>
        <w:t xml:space="preserve">also </w:t>
      </w:r>
      <w:r w:rsidR="0030222B" w:rsidRPr="00055EA5">
        <w:rPr>
          <w:rFonts w:asciiTheme="minorHAnsi" w:hAnsiTheme="minorHAnsi" w:cstheme="minorHAnsi"/>
          <w:szCs w:val="24"/>
        </w:rPr>
        <w:t>will be undertaking</w:t>
      </w:r>
      <w:r w:rsidRPr="00055EA5">
        <w:rPr>
          <w:rFonts w:asciiTheme="minorHAnsi" w:hAnsiTheme="minorHAnsi" w:cstheme="minorHAnsi"/>
          <w:szCs w:val="24"/>
        </w:rPr>
        <w:t xml:space="preserve"> the following</w:t>
      </w:r>
      <w:r w:rsidR="00851BCE" w:rsidRPr="00055EA5">
        <w:rPr>
          <w:rFonts w:asciiTheme="minorHAnsi" w:hAnsiTheme="minorHAnsi" w:cstheme="minorHAnsi"/>
          <w:szCs w:val="24"/>
        </w:rPr>
        <w:t xml:space="preserve"> </w:t>
      </w:r>
      <w:r w:rsidR="002B6385" w:rsidRPr="00055EA5">
        <w:rPr>
          <w:rFonts w:asciiTheme="minorHAnsi" w:hAnsiTheme="minorHAnsi" w:cstheme="minorHAnsi"/>
          <w:szCs w:val="24"/>
        </w:rPr>
        <w:t>actions</w:t>
      </w:r>
      <w:r w:rsidR="00851BCE" w:rsidRPr="00055EA5">
        <w:rPr>
          <w:rFonts w:asciiTheme="minorHAnsi" w:hAnsiTheme="minorHAnsi" w:cstheme="minorHAnsi"/>
          <w:szCs w:val="24"/>
        </w:rPr>
        <w:t>:</w:t>
      </w:r>
    </w:p>
    <w:p w:rsidR="0022609A" w:rsidRPr="00055EA5" w:rsidRDefault="0022609A" w:rsidP="00705B4A">
      <w:pPr>
        <w:pStyle w:val="ListParagraph"/>
        <w:numPr>
          <w:ilvl w:val="0"/>
          <w:numId w:val="13"/>
        </w:numPr>
        <w:spacing w:after="200"/>
        <w:rPr>
          <w:rFonts w:asciiTheme="minorHAnsi" w:hAnsiTheme="minorHAnsi" w:cstheme="minorHAnsi"/>
          <w:i/>
          <w:szCs w:val="24"/>
        </w:rPr>
      </w:pPr>
      <w:r w:rsidRPr="00055EA5">
        <w:rPr>
          <w:rFonts w:asciiTheme="minorHAnsi" w:hAnsiTheme="minorHAnsi" w:cstheme="minorHAnsi"/>
          <w:i/>
          <w:szCs w:val="24"/>
        </w:rPr>
        <w:t xml:space="preserve">Forming a working group with stakeholders to discuss options for addressing any increase in severe weather events; </w:t>
      </w:r>
    </w:p>
    <w:p w:rsidR="00CA60F4" w:rsidRPr="00055EA5" w:rsidRDefault="00851BCE" w:rsidP="00705B4A">
      <w:pPr>
        <w:pStyle w:val="ListParagraph"/>
        <w:numPr>
          <w:ilvl w:val="0"/>
          <w:numId w:val="13"/>
        </w:numPr>
        <w:spacing w:after="200"/>
        <w:rPr>
          <w:rFonts w:asciiTheme="minorHAnsi" w:hAnsiTheme="minorHAnsi" w:cstheme="minorHAnsi"/>
          <w:i/>
          <w:szCs w:val="24"/>
        </w:rPr>
      </w:pPr>
      <w:r w:rsidRPr="00055EA5">
        <w:rPr>
          <w:rFonts w:asciiTheme="minorHAnsi" w:hAnsiTheme="minorHAnsi" w:cstheme="minorHAnsi"/>
          <w:i/>
          <w:szCs w:val="24"/>
        </w:rPr>
        <w:t xml:space="preserve">Partnering with </w:t>
      </w:r>
      <w:r w:rsidR="004E7A16" w:rsidRPr="00055EA5">
        <w:rPr>
          <w:rFonts w:asciiTheme="minorHAnsi" w:hAnsiTheme="minorHAnsi" w:cstheme="minorHAnsi"/>
          <w:i/>
          <w:szCs w:val="24"/>
        </w:rPr>
        <w:t>EDCs to study</w:t>
      </w:r>
      <w:r w:rsidR="00CA60F4" w:rsidRPr="00055EA5">
        <w:rPr>
          <w:rFonts w:asciiTheme="minorHAnsi" w:hAnsiTheme="minorHAnsi" w:cstheme="minorHAnsi"/>
          <w:i/>
          <w:szCs w:val="24"/>
        </w:rPr>
        <w:t xml:space="preserve"> w</w:t>
      </w:r>
      <w:r w:rsidR="004E7A16" w:rsidRPr="00055EA5">
        <w:rPr>
          <w:rFonts w:asciiTheme="minorHAnsi" w:hAnsiTheme="minorHAnsi" w:cstheme="minorHAnsi"/>
          <w:i/>
          <w:szCs w:val="24"/>
        </w:rPr>
        <w:t>hether Pennsylvania is experiencing increased extreme/severe weather events</w:t>
      </w:r>
      <w:r w:rsidRPr="00055EA5">
        <w:rPr>
          <w:rFonts w:asciiTheme="minorHAnsi" w:hAnsiTheme="minorHAnsi" w:cstheme="minorHAnsi"/>
          <w:i/>
          <w:szCs w:val="24"/>
        </w:rPr>
        <w:t xml:space="preserve"> and determine if recent </w:t>
      </w:r>
      <w:r w:rsidR="004E7A16" w:rsidRPr="00055EA5">
        <w:rPr>
          <w:rFonts w:asciiTheme="minorHAnsi" w:hAnsiTheme="minorHAnsi" w:cstheme="minorHAnsi"/>
          <w:i/>
          <w:szCs w:val="24"/>
        </w:rPr>
        <w:t xml:space="preserve">long-term outages caused by the damage of the severe storms </w:t>
      </w:r>
      <w:r w:rsidRPr="00055EA5">
        <w:rPr>
          <w:rFonts w:asciiTheme="minorHAnsi" w:hAnsiTheme="minorHAnsi" w:cstheme="minorHAnsi"/>
          <w:i/>
          <w:szCs w:val="24"/>
        </w:rPr>
        <w:t xml:space="preserve">are limited to </w:t>
      </w:r>
      <w:r w:rsidR="004E7A16" w:rsidRPr="00055EA5">
        <w:rPr>
          <w:rFonts w:asciiTheme="minorHAnsi" w:hAnsiTheme="minorHAnsi" w:cstheme="minorHAnsi"/>
          <w:i/>
          <w:szCs w:val="24"/>
        </w:rPr>
        <w:t>more remote and hard-to-reach locations of circuits</w:t>
      </w:r>
      <w:r w:rsidRPr="00055EA5">
        <w:rPr>
          <w:rFonts w:asciiTheme="minorHAnsi" w:hAnsiTheme="minorHAnsi" w:cstheme="minorHAnsi"/>
          <w:i/>
          <w:szCs w:val="24"/>
        </w:rPr>
        <w:t xml:space="preserve"> and a</w:t>
      </w:r>
      <w:r w:rsidR="004E7A16" w:rsidRPr="00055EA5">
        <w:rPr>
          <w:rFonts w:asciiTheme="minorHAnsi" w:hAnsiTheme="minorHAnsi" w:cstheme="minorHAnsi"/>
          <w:i/>
          <w:szCs w:val="24"/>
        </w:rPr>
        <w:t>re these the same troublesome circuits that have experienced multiple long-term outages</w:t>
      </w:r>
      <w:r w:rsidR="003C74DB" w:rsidRPr="00055EA5">
        <w:rPr>
          <w:rFonts w:asciiTheme="minorHAnsi" w:hAnsiTheme="minorHAnsi" w:cstheme="minorHAnsi"/>
          <w:i/>
          <w:szCs w:val="24"/>
        </w:rPr>
        <w:t>;</w:t>
      </w:r>
      <w:r w:rsidR="0022609A" w:rsidRPr="00055EA5">
        <w:rPr>
          <w:rFonts w:asciiTheme="minorHAnsi" w:hAnsiTheme="minorHAnsi" w:cstheme="minorHAnsi"/>
          <w:i/>
          <w:szCs w:val="24"/>
        </w:rPr>
        <w:t xml:space="preserve"> </w:t>
      </w:r>
      <w:r w:rsidR="00CA60F4" w:rsidRPr="00055EA5">
        <w:rPr>
          <w:rFonts w:asciiTheme="minorHAnsi" w:hAnsiTheme="minorHAnsi" w:cstheme="minorHAnsi"/>
          <w:i/>
          <w:szCs w:val="24"/>
        </w:rPr>
        <w:t xml:space="preserve">and </w:t>
      </w:r>
    </w:p>
    <w:p w:rsidR="00C12CB0" w:rsidRDefault="00CA60F4" w:rsidP="00705B4A">
      <w:pPr>
        <w:pStyle w:val="ListParagraph"/>
        <w:numPr>
          <w:ilvl w:val="0"/>
          <w:numId w:val="13"/>
        </w:numPr>
        <w:spacing w:after="200"/>
        <w:rPr>
          <w:rFonts w:asciiTheme="minorHAnsi" w:hAnsiTheme="minorHAnsi" w:cstheme="minorHAnsi"/>
          <w:i/>
          <w:szCs w:val="24"/>
        </w:rPr>
      </w:pPr>
      <w:r w:rsidRPr="00055EA5">
        <w:rPr>
          <w:rFonts w:asciiTheme="minorHAnsi" w:hAnsiTheme="minorHAnsi" w:cstheme="minorHAnsi"/>
          <w:i/>
          <w:szCs w:val="24"/>
        </w:rPr>
        <w:t xml:space="preserve">Studying </w:t>
      </w:r>
      <w:r w:rsidR="00806672" w:rsidRPr="00055EA5">
        <w:rPr>
          <w:rFonts w:asciiTheme="minorHAnsi" w:hAnsiTheme="minorHAnsi" w:cstheme="minorHAnsi"/>
          <w:i/>
          <w:szCs w:val="24"/>
        </w:rPr>
        <w:t xml:space="preserve">the condition of EDC infrastructure </w:t>
      </w:r>
      <w:r w:rsidR="000B3504" w:rsidRPr="00055EA5">
        <w:rPr>
          <w:rFonts w:asciiTheme="minorHAnsi" w:hAnsiTheme="minorHAnsi" w:cstheme="minorHAnsi"/>
          <w:i/>
          <w:szCs w:val="24"/>
        </w:rPr>
        <w:t xml:space="preserve">and </w:t>
      </w:r>
      <w:r w:rsidR="00806672" w:rsidRPr="00055EA5">
        <w:rPr>
          <w:rFonts w:asciiTheme="minorHAnsi" w:hAnsiTheme="minorHAnsi" w:cstheme="minorHAnsi"/>
          <w:i/>
          <w:szCs w:val="24"/>
        </w:rPr>
        <w:t xml:space="preserve">can </w:t>
      </w:r>
      <w:r w:rsidR="000B3504" w:rsidRPr="00055EA5">
        <w:rPr>
          <w:rFonts w:asciiTheme="minorHAnsi" w:hAnsiTheme="minorHAnsi" w:cstheme="minorHAnsi"/>
          <w:i/>
          <w:szCs w:val="24"/>
        </w:rPr>
        <w:t>it a</w:t>
      </w:r>
      <w:r w:rsidR="00806672" w:rsidRPr="00055EA5">
        <w:rPr>
          <w:rFonts w:asciiTheme="minorHAnsi" w:hAnsiTheme="minorHAnsi" w:cstheme="minorHAnsi"/>
          <w:i/>
          <w:szCs w:val="24"/>
        </w:rPr>
        <w:t>dequately hold up against increasingly stormy weather and if there is a need for storm-hardening of certain electrical infrastructure</w:t>
      </w:r>
      <w:r w:rsidR="0044492B" w:rsidRPr="00055EA5">
        <w:rPr>
          <w:rFonts w:asciiTheme="minorHAnsi" w:hAnsiTheme="minorHAnsi" w:cstheme="minorHAnsi"/>
          <w:i/>
          <w:szCs w:val="24"/>
        </w:rPr>
        <w:t>.</w:t>
      </w:r>
    </w:p>
    <w:p w:rsidR="003D420A" w:rsidRPr="00C12CB0" w:rsidRDefault="005E585A" w:rsidP="001E2268">
      <w:pPr>
        <w:spacing w:line="240" w:lineRule="auto"/>
        <w:rPr>
          <w:rFonts w:asciiTheme="minorHAnsi" w:hAnsiTheme="minorHAnsi" w:cstheme="minorHAnsi"/>
          <w:b/>
          <w:sz w:val="28"/>
          <w:szCs w:val="28"/>
          <w:u w:val="single"/>
        </w:rPr>
      </w:pPr>
      <w:r w:rsidRPr="00C12CB0">
        <w:rPr>
          <w:rFonts w:asciiTheme="minorHAnsi" w:hAnsiTheme="minorHAnsi" w:cstheme="minorHAnsi"/>
          <w:b/>
          <w:sz w:val="28"/>
          <w:szCs w:val="28"/>
          <w:u w:val="single"/>
        </w:rPr>
        <w:t>Summary of Recommend</w:t>
      </w:r>
      <w:r w:rsidR="00C22FF1" w:rsidRPr="00C12CB0">
        <w:rPr>
          <w:rFonts w:asciiTheme="minorHAnsi" w:hAnsiTheme="minorHAnsi" w:cstheme="minorHAnsi"/>
          <w:b/>
          <w:sz w:val="28"/>
          <w:szCs w:val="28"/>
          <w:u w:val="single"/>
        </w:rPr>
        <w:t>ed EDC Action Items</w:t>
      </w:r>
    </w:p>
    <w:p w:rsidR="008B58C6" w:rsidRPr="00055EA5" w:rsidRDefault="00693EB9" w:rsidP="00705B4A">
      <w:pPr>
        <w:spacing w:after="200"/>
        <w:rPr>
          <w:rFonts w:asciiTheme="minorHAnsi" w:hAnsiTheme="minorHAnsi" w:cstheme="minorHAnsi"/>
          <w:szCs w:val="24"/>
        </w:rPr>
      </w:pPr>
      <w:r w:rsidRPr="00055EA5">
        <w:rPr>
          <w:rFonts w:asciiTheme="minorHAnsi" w:hAnsiTheme="minorHAnsi" w:cstheme="minorHAnsi"/>
          <w:szCs w:val="24"/>
        </w:rPr>
        <w:t>Throughout th</w:t>
      </w:r>
      <w:r w:rsidR="00F17686" w:rsidRPr="00055EA5">
        <w:rPr>
          <w:rFonts w:asciiTheme="minorHAnsi" w:hAnsiTheme="minorHAnsi" w:cstheme="minorHAnsi"/>
          <w:szCs w:val="24"/>
        </w:rPr>
        <w:t>is</w:t>
      </w:r>
      <w:r w:rsidRPr="00055EA5">
        <w:rPr>
          <w:rFonts w:asciiTheme="minorHAnsi" w:hAnsiTheme="minorHAnsi" w:cstheme="minorHAnsi"/>
          <w:szCs w:val="24"/>
        </w:rPr>
        <w:t xml:space="preserve"> evaluation </w:t>
      </w:r>
      <w:r w:rsidR="00F17686" w:rsidRPr="00055EA5">
        <w:rPr>
          <w:rFonts w:asciiTheme="minorHAnsi" w:hAnsiTheme="minorHAnsi" w:cstheme="minorHAnsi"/>
          <w:szCs w:val="24"/>
        </w:rPr>
        <w:t>process</w:t>
      </w:r>
      <w:r w:rsidRPr="00055EA5">
        <w:rPr>
          <w:rFonts w:asciiTheme="minorHAnsi" w:hAnsiTheme="minorHAnsi" w:cstheme="minorHAnsi"/>
          <w:szCs w:val="24"/>
        </w:rPr>
        <w:t xml:space="preserve">, </w:t>
      </w:r>
      <w:r w:rsidR="008B58C6" w:rsidRPr="00055EA5">
        <w:rPr>
          <w:rFonts w:asciiTheme="minorHAnsi" w:hAnsiTheme="minorHAnsi" w:cstheme="minorHAnsi"/>
          <w:szCs w:val="24"/>
        </w:rPr>
        <w:t>Commission staff note</w:t>
      </w:r>
      <w:r w:rsidRPr="00055EA5">
        <w:rPr>
          <w:rFonts w:asciiTheme="minorHAnsi" w:hAnsiTheme="minorHAnsi" w:cstheme="minorHAnsi"/>
          <w:szCs w:val="24"/>
        </w:rPr>
        <w:t>s</w:t>
      </w:r>
      <w:r w:rsidR="008B58C6" w:rsidRPr="00055EA5">
        <w:rPr>
          <w:rFonts w:asciiTheme="minorHAnsi" w:hAnsiTheme="minorHAnsi" w:cstheme="minorHAnsi"/>
          <w:szCs w:val="24"/>
        </w:rPr>
        <w:t xml:space="preserve"> that the response by EDC linemen and workers was </w:t>
      </w:r>
      <w:r w:rsidR="00452C1B" w:rsidRPr="00055EA5">
        <w:rPr>
          <w:rFonts w:asciiTheme="minorHAnsi" w:hAnsiTheme="minorHAnsi" w:cstheme="minorHAnsi"/>
          <w:szCs w:val="24"/>
        </w:rPr>
        <w:t>extraordinary</w:t>
      </w:r>
      <w:r w:rsidR="008B58C6" w:rsidRPr="00055EA5">
        <w:rPr>
          <w:rFonts w:asciiTheme="minorHAnsi" w:hAnsiTheme="minorHAnsi" w:cstheme="minorHAnsi"/>
          <w:szCs w:val="24"/>
        </w:rPr>
        <w:t xml:space="preserve"> under hazardous weather conditions and long hours.  Despite their best efforts, the significant number of affected customers and the length of the outages led to the development of many recommendations.  As described in the three reports in more detail, Commission Staff has developed recommendations in the following areas:</w:t>
      </w:r>
    </w:p>
    <w:p w:rsidR="00F65A5E" w:rsidRPr="00055EA5" w:rsidRDefault="008B58C6" w:rsidP="00705B4A">
      <w:pPr>
        <w:numPr>
          <w:ilvl w:val="0"/>
          <w:numId w:val="5"/>
        </w:numPr>
        <w:spacing w:after="200"/>
        <w:rPr>
          <w:rFonts w:asciiTheme="minorHAnsi" w:hAnsiTheme="minorHAnsi" w:cstheme="minorHAnsi"/>
          <w:i/>
          <w:szCs w:val="24"/>
        </w:rPr>
      </w:pPr>
      <w:r w:rsidRPr="00055EA5">
        <w:rPr>
          <w:rFonts w:asciiTheme="minorHAnsi" w:hAnsiTheme="minorHAnsi" w:cstheme="minorHAnsi"/>
          <w:i/>
          <w:szCs w:val="24"/>
        </w:rPr>
        <w:t>Handling of High-Volume Call Periods</w:t>
      </w:r>
    </w:p>
    <w:p w:rsidR="008B58C6" w:rsidRPr="00055EA5" w:rsidRDefault="008B58C6" w:rsidP="00705B4A">
      <w:pPr>
        <w:numPr>
          <w:ilvl w:val="0"/>
          <w:numId w:val="6"/>
        </w:numPr>
        <w:spacing w:after="200"/>
        <w:rPr>
          <w:rFonts w:asciiTheme="minorHAnsi" w:hAnsiTheme="minorHAnsi" w:cstheme="minorHAnsi"/>
          <w:i/>
          <w:szCs w:val="24"/>
        </w:rPr>
      </w:pPr>
      <w:r w:rsidRPr="00055EA5">
        <w:rPr>
          <w:rFonts w:asciiTheme="minorHAnsi" w:hAnsiTheme="minorHAnsi" w:cstheme="minorHAnsi"/>
          <w:szCs w:val="24"/>
        </w:rPr>
        <w:lastRenderedPageBreak/>
        <w:t>EDCs need to improve their ability to handle high-volume call periods during major outage events and implement a procedure to prevent inaccurate or misleading messages about restoration during expected long-term outage events</w:t>
      </w:r>
      <w:r w:rsidR="00B43A0D" w:rsidRPr="00055EA5">
        <w:rPr>
          <w:rFonts w:asciiTheme="minorHAnsi" w:hAnsiTheme="minorHAnsi" w:cstheme="minorHAnsi"/>
          <w:szCs w:val="24"/>
        </w:rPr>
        <w:t>.</w:t>
      </w:r>
    </w:p>
    <w:p w:rsidR="00B43A0D" w:rsidRPr="00055EA5" w:rsidRDefault="00B43A0D" w:rsidP="00705B4A">
      <w:pPr>
        <w:numPr>
          <w:ilvl w:val="0"/>
          <w:numId w:val="6"/>
        </w:numPr>
        <w:spacing w:after="200"/>
        <w:rPr>
          <w:rFonts w:asciiTheme="minorHAnsi" w:hAnsiTheme="minorHAnsi" w:cstheme="minorHAnsi"/>
          <w:i/>
          <w:szCs w:val="24"/>
        </w:rPr>
      </w:pPr>
      <w:r w:rsidRPr="00055EA5">
        <w:rPr>
          <w:rFonts w:asciiTheme="minorHAnsi" w:hAnsiTheme="minorHAnsi" w:cstheme="minorHAnsi"/>
          <w:szCs w:val="24"/>
        </w:rPr>
        <w:t>EDCs will be required to report progress on their corrective action plans as part of their quarterly reliability reports.</w:t>
      </w:r>
    </w:p>
    <w:p w:rsidR="00B90551" w:rsidRPr="00055EA5" w:rsidRDefault="00B90551" w:rsidP="00705B4A">
      <w:pPr>
        <w:numPr>
          <w:ilvl w:val="0"/>
          <w:numId w:val="6"/>
        </w:numPr>
        <w:spacing w:after="200"/>
        <w:rPr>
          <w:rFonts w:asciiTheme="minorHAnsi" w:hAnsiTheme="minorHAnsi" w:cstheme="minorHAnsi"/>
          <w:i/>
          <w:szCs w:val="24"/>
        </w:rPr>
      </w:pPr>
      <w:r w:rsidRPr="00055EA5">
        <w:rPr>
          <w:rFonts w:asciiTheme="minorHAnsi" w:hAnsiTheme="minorHAnsi" w:cstheme="minorHAnsi"/>
          <w:szCs w:val="24"/>
        </w:rPr>
        <w:t>EDCs that experience problems adequately handling high-volume call periods or provide inconsistent or inadequate restoration messages during their next PUC reportable storm should be referred to the PUC’s Bureau of Investigation and Enforcement for further action as deemed appropriate</w:t>
      </w:r>
      <w:r w:rsidR="00B43A0D" w:rsidRPr="00055EA5">
        <w:rPr>
          <w:rFonts w:asciiTheme="minorHAnsi" w:hAnsiTheme="minorHAnsi" w:cstheme="minorHAnsi"/>
          <w:szCs w:val="24"/>
        </w:rPr>
        <w:t>.</w:t>
      </w:r>
    </w:p>
    <w:p w:rsidR="00AA2BC7" w:rsidRPr="00055EA5" w:rsidRDefault="00AA2BC7" w:rsidP="00705B4A">
      <w:pPr>
        <w:numPr>
          <w:ilvl w:val="0"/>
          <w:numId w:val="5"/>
        </w:numPr>
        <w:spacing w:after="200"/>
        <w:rPr>
          <w:rFonts w:asciiTheme="minorHAnsi" w:hAnsiTheme="minorHAnsi" w:cstheme="minorHAnsi"/>
          <w:i/>
          <w:szCs w:val="24"/>
        </w:rPr>
      </w:pPr>
      <w:r w:rsidRPr="00055EA5">
        <w:rPr>
          <w:rFonts w:asciiTheme="minorHAnsi" w:hAnsiTheme="minorHAnsi" w:cstheme="minorHAnsi"/>
          <w:i/>
          <w:szCs w:val="24"/>
        </w:rPr>
        <w:t>Relationships with Local and County Emergency Management and Elected Officials</w:t>
      </w:r>
    </w:p>
    <w:p w:rsidR="00AA2BC7" w:rsidRPr="00055EA5" w:rsidRDefault="00AA2BC7" w:rsidP="00705B4A">
      <w:pPr>
        <w:numPr>
          <w:ilvl w:val="0"/>
          <w:numId w:val="6"/>
        </w:numPr>
        <w:spacing w:after="200"/>
        <w:rPr>
          <w:rFonts w:asciiTheme="minorHAnsi" w:hAnsiTheme="minorHAnsi" w:cstheme="minorHAnsi"/>
          <w:i/>
          <w:szCs w:val="24"/>
        </w:rPr>
      </w:pPr>
      <w:r w:rsidRPr="00055EA5">
        <w:rPr>
          <w:rFonts w:asciiTheme="minorHAnsi" w:hAnsiTheme="minorHAnsi" w:cstheme="minorHAnsi"/>
          <w:szCs w:val="24"/>
        </w:rPr>
        <w:t>EDCs need to strengthen relationships with local and county emergency management</w:t>
      </w:r>
      <w:r w:rsidR="00B90551" w:rsidRPr="00055EA5">
        <w:rPr>
          <w:rFonts w:asciiTheme="minorHAnsi" w:hAnsiTheme="minorHAnsi" w:cstheme="minorHAnsi"/>
          <w:szCs w:val="24"/>
        </w:rPr>
        <w:t xml:space="preserve"> and elected officials</w:t>
      </w:r>
      <w:r w:rsidR="00B43A0D" w:rsidRPr="00055EA5">
        <w:rPr>
          <w:rFonts w:asciiTheme="minorHAnsi" w:hAnsiTheme="minorHAnsi" w:cstheme="minorHAnsi"/>
          <w:szCs w:val="24"/>
        </w:rPr>
        <w:t>.</w:t>
      </w:r>
    </w:p>
    <w:p w:rsidR="00B90551" w:rsidRPr="00055EA5" w:rsidRDefault="00B90551" w:rsidP="00705B4A">
      <w:pPr>
        <w:pStyle w:val="ListParagraph"/>
        <w:numPr>
          <w:ilvl w:val="0"/>
          <w:numId w:val="5"/>
        </w:numPr>
        <w:spacing w:after="200"/>
        <w:rPr>
          <w:rFonts w:asciiTheme="minorHAnsi" w:hAnsiTheme="minorHAnsi" w:cstheme="minorHAnsi"/>
          <w:i/>
          <w:szCs w:val="24"/>
        </w:rPr>
      </w:pPr>
      <w:r w:rsidRPr="00055EA5">
        <w:rPr>
          <w:rFonts w:asciiTheme="minorHAnsi" w:hAnsiTheme="minorHAnsi" w:cstheme="minorHAnsi"/>
          <w:i/>
          <w:szCs w:val="24"/>
        </w:rPr>
        <w:t>Extreme/Severe Weather Study and Need for Infrastructure Improvements</w:t>
      </w:r>
    </w:p>
    <w:p w:rsidR="00B43A0D" w:rsidRPr="00055EA5" w:rsidRDefault="00B43A0D" w:rsidP="00705B4A">
      <w:pPr>
        <w:pStyle w:val="ListParagraph"/>
        <w:numPr>
          <w:ilvl w:val="0"/>
          <w:numId w:val="6"/>
        </w:numPr>
        <w:spacing w:after="200"/>
        <w:rPr>
          <w:rFonts w:asciiTheme="minorHAnsi" w:hAnsiTheme="minorHAnsi" w:cstheme="minorHAnsi"/>
          <w:i/>
          <w:szCs w:val="24"/>
        </w:rPr>
      </w:pPr>
      <w:r w:rsidRPr="00055EA5">
        <w:rPr>
          <w:rFonts w:asciiTheme="minorHAnsi" w:hAnsiTheme="minorHAnsi" w:cstheme="minorHAnsi"/>
          <w:szCs w:val="24"/>
        </w:rPr>
        <w:t xml:space="preserve">EDCs should consider the needs and vulnerabilities identified by the working group noted above when developing their Long-Term Infrastructure Improvement Plans under </w:t>
      </w:r>
      <w:r w:rsidR="00D30457" w:rsidRPr="00055EA5">
        <w:rPr>
          <w:rFonts w:asciiTheme="minorHAnsi" w:hAnsiTheme="minorHAnsi" w:cstheme="minorHAnsi"/>
          <w:szCs w:val="24"/>
        </w:rPr>
        <w:t>Act 11 of 2</w:t>
      </w:r>
      <w:r w:rsidR="0098323A" w:rsidRPr="00055EA5">
        <w:rPr>
          <w:rFonts w:asciiTheme="minorHAnsi" w:hAnsiTheme="minorHAnsi" w:cstheme="minorHAnsi"/>
          <w:szCs w:val="24"/>
        </w:rPr>
        <w:t>012</w:t>
      </w:r>
      <w:r w:rsidR="00D30457" w:rsidRPr="00055EA5">
        <w:rPr>
          <w:rFonts w:asciiTheme="minorHAnsi" w:hAnsiTheme="minorHAnsi" w:cstheme="minorHAnsi"/>
          <w:szCs w:val="24"/>
        </w:rPr>
        <w:t>.</w:t>
      </w:r>
    </w:p>
    <w:p w:rsidR="007B35DD" w:rsidRPr="00055EA5" w:rsidRDefault="003A6BAC" w:rsidP="00705B4A">
      <w:pPr>
        <w:pStyle w:val="ListParagraph"/>
        <w:numPr>
          <w:ilvl w:val="0"/>
          <w:numId w:val="5"/>
        </w:numPr>
        <w:spacing w:after="200"/>
        <w:rPr>
          <w:rFonts w:asciiTheme="minorHAnsi" w:hAnsiTheme="minorHAnsi" w:cstheme="minorHAnsi"/>
          <w:i/>
          <w:szCs w:val="24"/>
        </w:rPr>
      </w:pPr>
      <w:r w:rsidRPr="00055EA5">
        <w:rPr>
          <w:rFonts w:asciiTheme="minorHAnsi" w:hAnsiTheme="minorHAnsi" w:cstheme="minorHAnsi"/>
          <w:i/>
          <w:szCs w:val="24"/>
        </w:rPr>
        <w:t>Circuit Study and Vegetation Management Trimming Cycles</w:t>
      </w:r>
    </w:p>
    <w:p w:rsidR="007B35DD" w:rsidRPr="00055EA5" w:rsidRDefault="003A6BAC" w:rsidP="00705B4A">
      <w:pPr>
        <w:pStyle w:val="ListParagraph"/>
        <w:spacing w:after="200"/>
        <w:rPr>
          <w:rFonts w:asciiTheme="minorHAnsi" w:hAnsiTheme="minorHAnsi" w:cstheme="minorHAnsi"/>
          <w:szCs w:val="24"/>
        </w:rPr>
      </w:pPr>
      <w:r w:rsidRPr="00055EA5">
        <w:rPr>
          <w:rFonts w:asciiTheme="minorHAnsi" w:hAnsiTheme="minorHAnsi" w:cstheme="minorHAnsi"/>
          <w:szCs w:val="24"/>
        </w:rPr>
        <w:t>EDCs should</w:t>
      </w:r>
      <w:r w:rsidR="007B35DD" w:rsidRPr="00055EA5">
        <w:rPr>
          <w:rFonts w:asciiTheme="minorHAnsi" w:hAnsiTheme="minorHAnsi" w:cstheme="minorHAnsi"/>
          <w:szCs w:val="24"/>
        </w:rPr>
        <w:t>:</w:t>
      </w:r>
    </w:p>
    <w:p w:rsidR="007B35DD" w:rsidRPr="00055EA5" w:rsidRDefault="007B35DD" w:rsidP="00705B4A">
      <w:pPr>
        <w:pStyle w:val="ListParagraph"/>
        <w:numPr>
          <w:ilvl w:val="0"/>
          <w:numId w:val="11"/>
        </w:numPr>
        <w:spacing w:after="200"/>
        <w:rPr>
          <w:rFonts w:asciiTheme="minorHAnsi" w:hAnsiTheme="minorHAnsi" w:cstheme="minorHAnsi"/>
          <w:szCs w:val="24"/>
        </w:rPr>
      </w:pPr>
      <w:r w:rsidRPr="00055EA5">
        <w:rPr>
          <w:rFonts w:asciiTheme="minorHAnsi" w:hAnsiTheme="minorHAnsi" w:cstheme="minorHAnsi"/>
          <w:szCs w:val="24"/>
        </w:rPr>
        <w:t>E</w:t>
      </w:r>
      <w:r w:rsidR="003A6BAC" w:rsidRPr="00055EA5">
        <w:rPr>
          <w:rFonts w:asciiTheme="minorHAnsi" w:hAnsiTheme="minorHAnsi" w:cstheme="minorHAnsi"/>
          <w:szCs w:val="24"/>
        </w:rPr>
        <w:t>xamine the service regions and circuits that experienced significant amounts of long-duration outages to determine if vegetation-management trimming cycles should be expedited</w:t>
      </w:r>
      <w:r w:rsidRPr="00055EA5">
        <w:rPr>
          <w:rFonts w:asciiTheme="minorHAnsi" w:hAnsiTheme="minorHAnsi" w:cstheme="minorHAnsi"/>
          <w:szCs w:val="24"/>
        </w:rPr>
        <w:t xml:space="preserve">; </w:t>
      </w:r>
    </w:p>
    <w:p w:rsidR="007B35DD" w:rsidRPr="00055EA5" w:rsidRDefault="007B35DD" w:rsidP="00705B4A">
      <w:pPr>
        <w:pStyle w:val="ListParagraph"/>
        <w:numPr>
          <w:ilvl w:val="0"/>
          <w:numId w:val="11"/>
        </w:numPr>
        <w:spacing w:after="200"/>
        <w:rPr>
          <w:rFonts w:asciiTheme="minorHAnsi" w:hAnsiTheme="minorHAnsi" w:cstheme="minorHAnsi"/>
          <w:szCs w:val="24"/>
        </w:rPr>
      </w:pPr>
      <w:r w:rsidRPr="00055EA5">
        <w:rPr>
          <w:rFonts w:asciiTheme="minorHAnsi" w:hAnsiTheme="minorHAnsi" w:cstheme="minorHAnsi"/>
          <w:szCs w:val="24"/>
        </w:rPr>
        <w:t xml:space="preserve">Review other potential outage mitigation actions such as strategic installation of automatic distribution circuit </w:t>
      </w:r>
      <w:proofErr w:type="spellStart"/>
      <w:r w:rsidRPr="00055EA5">
        <w:rPr>
          <w:rFonts w:asciiTheme="minorHAnsi" w:hAnsiTheme="minorHAnsi" w:cstheme="minorHAnsi"/>
          <w:szCs w:val="24"/>
        </w:rPr>
        <w:t>reclosers</w:t>
      </w:r>
      <w:proofErr w:type="spellEnd"/>
      <w:r w:rsidRPr="00055EA5">
        <w:rPr>
          <w:rFonts w:asciiTheme="minorHAnsi" w:hAnsiTheme="minorHAnsi" w:cstheme="minorHAnsi"/>
          <w:szCs w:val="24"/>
        </w:rPr>
        <w:t xml:space="preserve"> and </w:t>
      </w:r>
      <w:proofErr w:type="spellStart"/>
      <w:r w:rsidRPr="00055EA5">
        <w:rPr>
          <w:rFonts w:asciiTheme="minorHAnsi" w:hAnsiTheme="minorHAnsi" w:cstheme="minorHAnsi"/>
          <w:szCs w:val="24"/>
        </w:rPr>
        <w:t>sectionalizers</w:t>
      </w:r>
      <w:proofErr w:type="spellEnd"/>
      <w:r w:rsidRPr="00055EA5">
        <w:rPr>
          <w:rFonts w:asciiTheme="minorHAnsi" w:hAnsiTheme="minorHAnsi" w:cstheme="minorHAnsi"/>
          <w:szCs w:val="24"/>
        </w:rPr>
        <w:t>;</w:t>
      </w:r>
    </w:p>
    <w:p w:rsidR="007B35DD" w:rsidRPr="00055EA5" w:rsidRDefault="007B35DD" w:rsidP="00705B4A">
      <w:pPr>
        <w:pStyle w:val="ListParagraph"/>
        <w:numPr>
          <w:ilvl w:val="0"/>
          <w:numId w:val="11"/>
        </w:numPr>
        <w:spacing w:after="200"/>
        <w:rPr>
          <w:rFonts w:asciiTheme="minorHAnsi" w:hAnsiTheme="minorHAnsi" w:cstheme="minorHAnsi"/>
          <w:szCs w:val="24"/>
        </w:rPr>
      </w:pPr>
      <w:r w:rsidRPr="00055EA5">
        <w:rPr>
          <w:rFonts w:asciiTheme="minorHAnsi" w:hAnsiTheme="minorHAnsi" w:cstheme="minorHAnsi"/>
          <w:szCs w:val="24"/>
        </w:rPr>
        <w:t>Develop best practices and effective approaches to vegetation management and other outage mitigation methods;</w:t>
      </w:r>
    </w:p>
    <w:p w:rsidR="007B35DD" w:rsidRPr="00055EA5" w:rsidRDefault="007B35DD" w:rsidP="00705B4A">
      <w:pPr>
        <w:pStyle w:val="ListParagraph"/>
        <w:numPr>
          <w:ilvl w:val="0"/>
          <w:numId w:val="11"/>
        </w:numPr>
        <w:spacing w:after="200"/>
        <w:rPr>
          <w:rFonts w:asciiTheme="minorHAnsi" w:hAnsiTheme="minorHAnsi" w:cstheme="minorHAnsi"/>
          <w:szCs w:val="24"/>
        </w:rPr>
      </w:pPr>
      <w:r w:rsidRPr="00055EA5">
        <w:rPr>
          <w:rFonts w:asciiTheme="minorHAnsi" w:hAnsiTheme="minorHAnsi" w:cstheme="minorHAnsi"/>
          <w:szCs w:val="24"/>
        </w:rPr>
        <w:t>Work with local and county officials to help mitigate resistance to tree trimming;  and</w:t>
      </w:r>
    </w:p>
    <w:p w:rsidR="00EE4408" w:rsidRPr="00055EA5" w:rsidRDefault="007B35DD" w:rsidP="00705B4A">
      <w:pPr>
        <w:pStyle w:val="ListParagraph"/>
        <w:numPr>
          <w:ilvl w:val="0"/>
          <w:numId w:val="11"/>
        </w:numPr>
        <w:spacing w:after="200"/>
        <w:rPr>
          <w:rFonts w:asciiTheme="minorHAnsi" w:hAnsiTheme="minorHAnsi" w:cstheme="minorHAnsi"/>
          <w:szCs w:val="24"/>
        </w:rPr>
      </w:pPr>
      <w:r w:rsidRPr="00055EA5">
        <w:rPr>
          <w:rFonts w:asciiTheme="minorHAnsi" w:hAnsiTheme="minorHAnsi" w:cstheme="minorHAnsi"/>
          <w:szCs w:val="24"/>
        </w:rPr>
        <w:t>Continue to implement corrective actions for the worst performing circuits and strive to complete corrective actions for worst performing circuits by the close the calendar-year quarter in which they were identified</w:t>
      </w:r>
      <w:r w:rsidR="000A215D" w:rsidRPr="00055EA5">
        <w:rPr>
          <w:rFonts w:asciiTheme="minorHAnsi" w:hAnsiTheme="minorHAnsi" w:cstheme="minorHAnsi"/>
          <w:szCs w:val="24"/>
        </w:rPr>
        <w:t>.</w:t>
      </w:r>
    </w:p>
    <w:sectPr w:rsidR="00EE4408" w:rsidRPr="00055EA5" w:rsidSect="00806672">
      <w:footerReference w:type="default" r:id="rId13"/>
      <w:pgSz w:w="12240" w:h="15840"/>
      <w:pgMar w:top="1080" w:right="1080" w:bottom="630" w:left="108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CD" w:rsidRDefault="00D677CD" w:rsidP="00B61BC2">
      <w:pPr>
        <w:spacing w:line="240" w:lineRule="auto"/>
      </w:pPr>
      <w:r>
        <w:separator/>
      </w:r>
    </w:p>
  </w:endnote>
  <w:endnote w:type="continuationSeparator" w:id="0">
    <w:p w:rsidR="00D677CD" w:rsidRDefault="00D677CD" w:rsidP="00B61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48911"/>
      <w:docPartObj>
        <w:docPartGallery w:val="Page Numbers (Bottom of Page)"/>
        <w:docPartUnique/>
      </w:docPartObj>
    </w:sdtPr>
    <w:sdtEndPr>
      <w:rPr>
        <w:noProof/>
      </w:rPr>
    </w:sdtEndPr>
    <w:sdtContent>
      <w:p w:rsidR="00806672" w:rsidRDefault="00806672">
        <w:pPr>
          <w:pStyle w:val="Footer"/>
          <w:jc w:val="right"/>
        </w:pPr>
        <w:r>
          <w:fldChar w:fldCharType="begin"/>
        </w:r>
        <w:r>
          <w:instrText xml:space="preserve"> PAGE   \* MERGEFORMAT </w:instrText>
        </w:r>
        <w:r>
          <w:fldChar w:fldCharType="separate"/>
        </w:r>
        <w:r w:rsidR="004318B8">
          <w:rPr>
            <w:noProof/>
          </w:rPr>
          <w:t>1</w:t>
        </w:r>
        <w:r>
          <w:rPr>
            <w:noProof/>
          </w:rPr>
          <w:fldChar w:fldCharType="end"/>
        </w:r>
      </w:p>
    </w:sdtContent>
  </w:sdt>
  <w:p w:rsidR="00806672" w:rsidRDefault="0080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CD" w:rsidRDefault="00D677CD" w:rsidP="00B61BC2">
      <w:pPr>
        <w:spacing w:line="240" w:lineRule="auto"/>
      </w:pPr>
      <w:r>
        <w:separator/>
      </w:r>
    </w:p>
  </w:footnote>
  <w:footnote w:type="continuationSeparator" w:id="0">
    <w:p w:rsidR="00D677CD" w:rsidRDefault="00D677CD" w:rsidP="00B61BC2">
      <w:pPr>
        <w:spacing w:line="240" w:lineRule="auto"/>
      </w:pPr>
      <w:r>
        <w:continuationSeparator/>
      </w:r>
    </w:p>
  </w:footnote>
  <w:footnote w:id="1">
    <w:p w:rsidR="00232EDA" w:rsidRPr="00FE6498" w:rsidRDefault="00232EDA">
      <w:pPr>
        <w:pStyle w:val="FootnoteText"/>
        <w:rPr>
          <w:rFonts w:asciiTheme="minorHAnsi" w:hAnsiTheme="minorHAnsi" w:cstheme="minorHAnsi"/>
          <w:sz w:val="18"/>
          <w:szCs w:val="18"/>
        </w:rPr>
      </w:pPr>
      <w:r w:rsidRPr="00FE6498">
        <w:rPr>
          <w:rStyle w:val="FootnoteReference"/>
          <w:rFonts w:asciiTheme="minorHAnsi" w:hAnsiTheme="minorHAnsi" w:cstheme="minorHAnsi"/>
          <w:sz w:val="18"/>
          <w:szCs w:val="18"/>
        </w:rPr>
        <w:footnoteRef/>
      </w:r>
      <w:r w:rsidRPr="00FE6498">
        <w:rPr>
          <w:rFonts w:asciiTheme="minorHAnsi" w:hAnsiTheme="minorHAnsi" w:cstheme="minorHAnsi"/>
          <w:sz w:val="18"/>
          <w:szCs w:val="18"/>
        </w:rPr>
        <w:t xml:space="preserve"> The PUC jurisdictional EDCs are: </w:t>
      </w:r>
      <w:r w:rsidR="00045D64" w:rsidRPr="00FE6498">
        <w:rPr>
          <w:rFonts w:asciiTheme="minorHAnsi" w:hAnsiTheme="minorHAnsi" w:cstheme="minorHAnsi"/>
          <w:sz w:val="18"/>
          <w:szCs w:val="18"/>
        </w:rPr>
        <w:t xml:space="preserve">Citizen’s Power Co.; Duquesne Light Co.; </w:t>
      </w:r>
      <w:proofErr w:type="spellStart"/>
      <w:r w:rsidR="00045D64" w:rsidRPr="00FE6498">
        <w:rPr>
          <w:rFonts w:asciiTheme="minorHAnsi" w:hAnsiTheme="minorHAnsi" w:cstheme="minorHAnsi"/>
          <w:sz w:val="18"/>
          <w:szCs w:val="18"/>
        </w:rPr>
        <w:t>Metroplitan</w:t>
      </w:r>
      <w:proofErr w:type="spellEnd"/>
      <w:r w:rsidR="00045D64" w:rsidRPr="00FE6498">
        <w:rPr>
          <w:rFonts w:asciiTheme="minorHAnsi" w:hAnsiTheme="minorHAnsi" w:cstheme="minorHAnsi"/>
          <w:sz w:val="18"/>
          <w:szCs w:val="18"/>
        </w:rPr>
        <w:t xml:space="preserve"> Edison Co.; PECO Energy Co.; Pennsylvania Electric Co.; Pennsylvania Power Co.; Pike County Light &amp; Power Co.; PPL Electric Utilities Inc.; UGI Utilities Inc. – Electric Division; Wellsboro Electric Co.;</w:t>
      </w:r>
      <w:r w:rsidR="002E17AB" w:rsidRPr="00FE6498">
        <w:rPr>
          <w:rFonts w:asciiTheme="minorHAnsi" w:hAnsiTheme="minorHAnsi" w:cstheme="minorHAnsi"/>
          <w:sz w:val="18"/>
          <w:szCs w:val="18"/>
        </w:rPr>
        <w:t xml:space="preserve"> and</w:t>
      </w:r>
      <w:r w:rsidR="00045D64" w:rsidRPr="00FE6498">
        <w:rPr>
          <w:rFonts w:asciiTheme="minorHAnsi" w:hAnsiTheme="minorHAnsi" w:cstheme="minorHAnsi"/>
          <w:sz w:val="18"/>
          <w:szCs w:val="18"/>
        </w:rPr>
        <w:t xml:space="preserve"> West Penn Power Co.</w:t>
      </w:r>
    </w:p>
  </w:footnote>
  <w:footnote w:id="2">
    <w:p w:rsidR="00B61BC2" w:rsidRPr="00FE6498" w:rsidRDefault="00B61BC2" w:rsidP="00B61BC2">
      <w:pPr>
        <w:pStyle w:val="FootnoteText"/>
        <w:rPr>
          <w:rFonts w:asciiTheme="minorHAnsi" w:hAnsiTheme="minorHAnsi" w:cstheme="minorHAnsi"/>
        </w:rPr>
      </w:pPr>
      <w:r w:rsidRPr="00FE6498">
        <w:rPr>
          <w:rStyle w:val="FootnoteReference"/>
          <w:rFonts w:asciiTheme="minorHAnsi" w:hAnsiTheme="minorHAnsi" w:cstheme="minorHAnsi"/>
          <w:sz w:val="18"/>
          <w:szCs w:val="18"/>
        </w:rPr>
        <w:footnoteRef/>
      </w:r>
      <w:r w:rsidRPr="00FE6498">
        <w:rPr>
          <w:rFonts w:asciiTheme="minorHAnsi" w:hAnsiTheme="minorHAnsi" w:cstheme="minorHAnsi"/>
          <w:sz w:val="18"/>
          <w:szCs w:val="18"/>
        </w:rPr>
        <w:t xml:space="preserve"> Service outages reports are required under 52 Pa. Code §67.1.  The reporting requirements are an initial phone call to the Commission when it is believed the threshold will be reached, followed by a written report 10 days after the last customer is restored.  The reporting threshold is service outages to 5</w:t>
      </w:r>
      <w:r w:rsidR="007205BD" w:rsidRPr="00FE6498">
        <w:rPr>
          <w:rFonts w:asciiTheme="minorHAnsi" w:hAnsiTheme="minorHAnsi" w:cstheme="minorHAnsi"/>
          <w:sz w:val="18"/>
          <w:szCs w:val="18"/>
        </w:rPr>
        <w:t xml:space="preserve"> percent</w:t>
      </w:r>
      <w:r w:rsidRPr="00FE6498">
        <w:rPr>
          <w:rFonts w:asciiTheme="minorHAnsi" w:hAnsiTheme="minorHAnsi" w:cstheme="minorHAnsi"/>
          <w:sz w:val="18"/>
          <w:szCs w:val="18"/>
        </w:rPr>
        <w:t xml:space="preserve"> of total customers or 2,500 customers, whichever is less, for 6 or more consecutive hours.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61"/>
    <w:multiLevelType w:val="hybridMultilevel"/>
    <w:tmpl w:val="BF6C1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04E57"/>
    <w:multiLevelType w:val="hybridMultilevel"/>
    <w:tmpl w:val="32BA6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366C9A"/>
    <w:multiLevelType w:val="hybridMultilevel"/>
    <w:tmpl w:val="57049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B7F5E"/>
    <w:multiLevelType w:val="hybridMultilevel"/>
    <w:tmpl w:val="20E411BC"/>
    <w:lvl w:ilvl="0" w:tplc="98AA2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7312F"/>
    <w:multiLevelType w:val="hybridMultilevel"/>
    <w:tmpl w:val="2AC4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F5EF8"/>
    <w:multiLevelType w:val="hybridMultilevel"/>
    <w:tmpl w:val="8F22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B6220"/>
    <w:multiLevelType w:val="hybridMultilevel"/>
    <w:tmpl w:val="66A42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E72FA"/>
    <w:multiLevelType w:val="hybridMultilevel"/>
    <w:tmpl w:val="5C361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E21C52"/>
    <w:multiLevelType w:val="hybridMultilevel"/>
    <w:tmpl w:val="379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71380"/>
    <w:multiLevelType w:val="hybridMultilevel"/>
    <w:tmpl w:val="A3441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4C42C5"/>
    <w:multiLevelType w:val="hybridMultilevel"/>
    <w:tmpl w:val="8B12B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A1198D"/>
    <w:multiLevelType w:val="hybridMultilevel"/>
    <w:tmpl w:val="ED1A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D7B"/>
    <w:multiLevelType w:val="hybridMultilevel"/>
    <w:tmpl w:val="3612BDC2"/>
    <w:lvl w:ilvl="0" w:tplc="C8D2D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F40180"/>
    <w:multiLevelType w:val="hybridMultilevel"/>
    <w:tmpl w:val="3B1021F0"/>
    <w:lvl w:ilvl="0" w:tplc="4CC47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D50C34"/>
    <w:multiLevelType w:val="hybridMultilevel"/>
    <w:tmpl w:val="54D61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ED35C4"/>
    <w:multiLevelType w:val="hybridMultilevel"/>
    <w:tmpl w:val="7544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14865"/>
    <w:multiLevelType w:val="hybridMultilevel"/>
    <w:tmpl w:val="3EAA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BC2A2F"/>
    <w:multiLevelType w:val="hybridMultilevel"/>
    <w:tmpl w:val="18F2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12"/>
  </w:num>
  <w:num w:numId="4">
    <w:abstractNumId w:val="6"/>
  </w:num>
  <w:num w:numId="5">
    <w:abstractNumId w:val="3"/>
  </w:num>
  <w:num w:numId="6">
    <w:abstractNumId w:val="14"/>
  </w:num>
  <w:num w:numId="7">
    <w:abstractNumId w:val="7"/>
  </w:num>
  <w:num w:numId="8">
    <w:abstractNumId w:val="9"/>
  </w:num>
  <w:num w:numId="9">
    <w:abstractNumId w:val="10"/>
  </w:num>
  <w:num w:numId="10">
    <w:abstractNumId w:val="11"/>
  </w:num>
  <w:num w:numId="11">
    <w:abstractNumId w:val="0"/>
  </w:num>
  <w:num w:numId="12">
    <w:abstractNumId w:val="5"/>
  </w:num>
  <w:num w:numId="13">
    <w:abstractNumId w:val="4"/>
  </w:num>
  <w:num w:numId="14">
    <w:abstractNumId w:val="17"/>
  </w:num>
  <w:num w:numId="15">
    <w:abstractNumId w:val="2"/>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FE"/>
    <w:rsid w:val="000002AF"/>
    <w:rsid w:val="0000038E"/>
    <w:rsid w:val="00000464"/>
    <w:rsid w:val="00000753"/>
    <w:rsid w:val="00001B3C"/>
    <w:rsid w:val="0000245E"/>
    <w:rsid w:val="0000318F"/>
    <w:rsid w:val="00003F02"/>
    <w:rsid w:val="000042D1"/>
    <w:rsid w:val="0000769A"/>
    <w:rsid w:val="00007B01"/>
    <w:rsid w:val="00007EBF"/>
    <w:rsid w:val="00007F60"/>
    <w:rsid w:val="0001037A"/>
    <w:rsid w:val="000107E4"/>
    <w:rsid w:val="00010A4B"/>
    <w:rsid w:val="00010F3B"/>
    <w:rsid w:val="00011805"/>
    <w:rsid w:val="00011B16"/>
    <w:rsid w:val="000121B1"/>
    <w:rsid w:val="00012CB6"/>
    <w:rsid w:val="00012F4B"/>
    <w:rsid w:val="000146D5"/>
    <w:rsid w:val="00014750"/>
    <w:rsid w:val="00014824"/>
    <w:rsid w:val="0001502F"/>
    <w:rsid w:val="00015305"/>
    <w:rsid w:val="00015852"/>
    <w:rsid w:val="00015C74"/>
    <w:rsid w:val="00016837"/>
    <w:rsid w:val="000173E9"/>
    <w:rsid w:val="0002137B"/>
    <w:rsid w:val="0002272A"/>
    <w:rsid w:val="00022A75"/>
    <w:rsid w:val="0002320A"/>
    <w:rsid w:val="00023E14"/>
    <w:rsid w:val="00023E77"/>
    <w:rsid w:val="000243E3"/>
    <w:rsid w:val="00024A12"/>
    <w:rsid w:val="00024FC9"/>
    <w:rsid w:val="000258BA"/>
    <w:rsid w:val="00025A81"/>
    <w:rsid w:val="00025C9C"/>
    <w:rsid w:val="000262C9"/>
    <w:rsid w:val="00026BFC"/>
    <w:rsid w:val="000276E9"/>
    <w:rsid w:val="000278A9"/>
    <w:rsid w:val="00030014"/>
    <w:rsid w:val="00030A4A"/>
    <w:rsid w:val="000311AC"/>
    <w:rsid w:val="00031211"/>
    <w:rsid w:val="000312EA"/>
    <w:rsid w:val="000325DE"/>
    <w:rsid w:val="00032FAF"/>
    <w:rsid w:val="000332DB"/>
    <w:rsid w:val="000333E8"/>
    <w:rsid w:val="000349C5"/>
    <w:rsid w:val="000349E7"/>
    <w:rsid w:val="00034B07"/>
    <w:rsid w:val="00035256"/>
    <w:rsid w:val="00035DD4"/>
    <w:rsid w:val="000361A7"/>
    <w:rsid w:val="000361B2"/>
    <w:rsid w:val="0003620F"/>
    <w:rsid w:val="0003692E"/>
    <w:rsid w:val="000402AC"/>
    <w:rsid w:val="00040D43"/>
    <w:rsid w:val="00040F1A"/>
    <w:rsid w:val="00041319"/>
    <w:rsid w:val="00041532"/>
    <w:rsid w:val="00041BBC"/>
    <w:rsid w:val="00041FFF"/>
    <w:rsid w:val="000426BF"/>
    <w:rsid w:val="000427BE"/>
    <w:rsid w:val="00042D49"/>
    <w:rsid w:val="000435D1"/>
    <w:rsid w:val="00044C20"/>
    <w:rsid w:val="00044FEC"/>
    <w:rsid w:val="00045D64"/>
    <w:rsid w:val="00045F52"/>
    <w:rsid w:val="000464FD"/>
    <w:rsid w:val="0004698A"/>
    <w:rsid w:val="00046A87"/>
    <w:rsid w:val="00046BB3"/>
    <w:rsid w:val="00046FD8"/>
    <w:rsid w:val="000476BF"/>
    <w:rsid w:val="00047916"/>
    <w:rsid w:val="00051277"/>
    <w:rsid w:val="0005345C"/>
    <w:rsid w:val="00055AED"/>
    <w:rsid w:val="00055EA5"/>
    <w:rsid w:val="00055FAB"/>
    <w:rsid w:val="000571B1"/>
    <w:rsid w:val="000603E0"/>
    <w:rsid w:val="00060A65"/>
    <w:rsid w:val="00060BA6"/>
    <w:rsid w:val="0006142E"/>
    <w:rsid w:val="00061735"/>
    <w:rsid w:val="0006248B"/>
    <w:rsid w:val="00062847"/>
    <w:rsid w:val="0006297E"/>
    <w:rsid w:val="00063299"/>
    <w:rsid w:val="00063DC7"/>
    <w:rsid w:val="000642B2"/>
    <w:rsid w:val="0006478D"/>
    <w:rsid w:val="00064BAF"/>
    <w:rsid w:val="00064BE3"/>
    <w:rsid w:val="00064CDA"/>
    <w:rsid w:val="00064F8F"/>
    <w:rsid w:val="0006568D"/>
    <w:rsid w:val="00065872"/>
    <w:rsid w:val="00065A3D"/>
    <w:rsid w:val="00066A3C"/>
    <w:rsid w:val="00066C09"/>
    <w:rsid w:val="00066D7A"/>
    <w:rsid w:val="00067189"/>
    <w:rsid w:val="000673F0"/>
    <w:rsid w:val="000712B0"/>
    <w:rsid w:val="00071398"/>
    <w:rsid w:val="00071619"/>
    <w:rsid w:val="00072464"/>
    <w:rsid w:val="00072EED"/>
    <w:rsid w:val="000730B0"/>
    <w:rsid w:val="00073654"/>
    <w:rsid w:val="00074D08"/>
    <w:rsid w:val="00074FC7"/>
    <w:rsid w:val="0007541D"/>
    <w:rsid w:val="000755AC"/>
    <w:rsid w:val="00075660"/>
    <w:rsid w:val="0007625C"/>
    <w:rsid w:val="00076B5A"/>
    <w:rsid w:val="000773EF"/>
    <w:rsid w:val="00077E05"/>
    <w:rsid w:val="000800B6"/>
    <w:rsid w:val="00080C78"/>
    <w:rsid w:val="00081427"/>
    <w:rsid w:val="000815CB"/>
    <w:rsid w:val="00081F49"/>
    <w:rsid w:val="000820A0"/>
    <w:rsid w:val="00082952"/>
    <w:rsid w:val="00082B95"/>
    <w:rsid w:val="0008335A"/>
    <w:rsid w:val="00083B7B"/>
    <w:rsid w:val="00083EFB"/>
    <w:rsid w:val="0008414A"/>
    <w:rsid w:val="000854EA"/>
    <w:rsid w:val="0008592C"/>
    <w:rsid w:val="00085F92"/>
    <w:rsid w:val="0008747A"/>
    <w:rsid w:val="000875B5"/>
    <w:rsid w:val="000905DC"/>
    <w:rsid w:val="000915B4"/>
    <w:rsid w:val="00091606"/>
    <w:rsid w:val="00092348"/>
    <w:rsid w:val="00092D8B"/>
    <w:rsid w:val="000932CE"/>
    <w:rsid w:val="00093C2E"/>
    <w:rsid w:val="00094086"/>
    <w:rsid w:val="000940B4"/>
    <w:rsid w:val="00094950"/>
    <w:rsid w:val="00094ADC"/>
    <w:rsid w:val="00094C51"/>
    <w:rsid w:val="00095796"/>
    <w:rsid w:val="00095CA0"/>
    <w:rsid w:val="00095CAE"/>
    <w:rsid w:val="000961FF"/>
    <w:rsid w:val="00096363"/>
    <w:rsid w:val="00096F49"/>
    <w:rsid w:val="000972A1"/>
    <w:rsid w:val="00097CE7"/>
    <w:rsid w:val="000A0AD1"/>
    <w:rsid w:val="000A15F0"/>
    <w:rsid w:val="000A1964"/>
    <w:rsid w:val="000A1B2E"/>
    <w:rsid w:val="000A215D"/>
    <w:rsid w:val="000A312C"/>
    <w:rsid w:val="000A3665"/>
    <w:rsid w:val="000A3B00"/>
    <w:rsid w:val="000A3C32"/>
    <w:rsid w:val="000A40A0"/>
    <w:rsid w:val="000A4238"/>
    <w:rsid w:val="000A4340"/>
    <w:rsid w:val="000A48AA"/>
    <w:rsid w:val="000A4E49"/>
    <w:rsid w:val="000A4F6A"/>
    <w:rsid w:val="000A5379"/>
    <w:rsid w:val="000A5B66"/>
    <w:rsid w:val="000A5F14"/>
    <w:rsid w:val="000A6341"/>
    <w:rsid w:val="000A6549"/>
    <w:rsid w:val="000A6761"/>
    <w:rsid w:val="000A684C"/>
    <w:rsid w:val="000A755F"/>
    <w:rsid w:val="000B0068"/>
    <w:rsid w:val="000B06A1"/>
    <w:rsid w:val="000B06B1"/>
    <w:rsid w:val="000B0A64"/>
    <w:rsid w:val="000B15F6"/>
    <w:rsid w:val="000B2B59"/>
    <w:rsid w:val="000B2C6B"/>
    <w:rsid w:val="000B3155"/>
    <w:rsid w:val="000B3504"/>
    <w:rsid w:val="000B40B1"/>
    <w:rsid w:val="000B4668"/>
    <w:rsid w:val="000B4B5B"/>
    <w:rsid w:val="000B4F51"/>
    <w:rsid w:val="000B57F7"/>
    <w:rsid w:val="000B5FE4"/>
    <w:rsid w:val="000B626C"/>
    <w:rsid w:val="000B62AC"/>
    <w:rsid w:val="000B6DE0"/>
    <w:rsid w:val="000B70ED"/>
    <w:rsid w:val="000B7691"/>
    <w:rsid w:val="000B76F4"/>
    <w:rsid w:val="000B7BE1"/>
    <w:rsid w:val="000C0029"/>
    <w:rsid w:val="000C083A"/>
    <w:rsid w:val="000C13CB"/>
    <w:rsid w:val="000C18A1"/>
    <w:rsid w:val="000C1D3E"/>
    <w:rsid w:val="000C22EC"/>
    <w:rsid w:val="000C2309"/>
    <w:rsid w:val="000C24DB"/>
    <w:rsid w:val="000C32F3"/>
    <w:rsid w:val="000C3C17"/>
    <w:rsid w:val="000C4070"/>
    <w:rsid w:val="000C55E4"/>
    <w:rsid w:val="000C5D4F"/>
    <w:rsid w:val="000C5D8F"/>
    <w:rsid w:val="000C700B"/>
    <w:rsid w:val="000C71D0"/>
    <w:rsid w:val="000C72CF"/>
    <w:rsid w:val="000C7B7A"/>
    <w:rsid w:val="000C7F17"/>
    <w:rsid w:val="000D066D"/>
    <w:rsid w:val="000D0DA8"/>
    <w:rsid w:val="000D1702"/>
    <w:rsid w:val="000D1720"/>
    <w:rsid w:val="000D357A"/>
    <w:rsid w:val="000D36CB"/>
    <w:rsid w:val="000D3B37"/>
    <w:rsid w:val="000D446A"/>
    <w:rsid w:val="000D4559"/>
    <w:rsid w:val="000D46D1"/>
    <w:rsid w:val="000D4731"/>
    <w:rsid w:val="000D49F4"/>
    <w:rsid w:val="000D4B36"/>
    <w:rsid w:val="000D4D26"/>
    <w:rsid w:val="000D5104"/>
    <w:rsid w:val="000D5235"/>
    <w:rsid w:val="000D533F"/>
    <w:rsid w:val="000D5352"/>
    <w:rsid w:val="000D5452"/>
    <w:rsid w:val="000D5555"/>
    <w:rsid w:val="000D56B0"/>
    <w:rsid w:val="000D5B22"/>
    <w:rsid w:val="000D72DC"/>
    <w:rsid w:val="000D781C"/>
    <w:rsid w:val="000D7897"/>
    <w:rsid w:val="000E0304"/>
    <w:rsid w:val="000E08BB"/>
    <w:rsid w:val="000E13DA"/>
    <w:rsid w:val="000E202B"/>
    <w:rsid w:val="000E2B81"/>
    <w:rsid w:val="000E2C79"/>
    <w:rsid w:val="000E33E9"/>
    <w:rsid w:val="000E37F3"/>
    <w:rsid w:val="000E3957"/>
    <w:rsid w:val="000E408F"/>
    <w:rsid w:val="000E4B21"/>
    <w:rsid w:val="000E5037"/>
    <w:rsid w:val="000E5377"/>
    <w:rsid w:val="000E53BD"/>
    <w:rsid w:val="000E6478"/>
    <w:rsid w:val="000E6AD4"/>
    <w:rsid w:val="000E700B"/>
    <w:rsid w:val="000E74A5"/>
    <w:rsid w:val="000E778C"/>
    <w:rsid w:val="000F089F"/>
    <w:rsid w:val="000F0D0C"/>
    <w:rsid w:val="000F0E22"/>
    <w:rsid w:val="000F12EA"/>
    <w:rsid w:val="000F165D"/>
    <w:rsid w:val="000F1A18"/>
    <w:rsid w:val="000F2319"/>
    <w:rsid w:val="000F2662"/>
    <w:rsid w:val="000F2DA6"/>
    <w:rsid w:val="000F31AB"/>
    <w:rsid w:val="000F46D7"/>
    <w:rsid w:val="000F50D3"/>
    <w:rsid w:val="000F547B"/>
    <w:rsid w:val="000F569A"/>
    <w:rsid w:val="000F613D"/>
    <w:rsid w:val="000F6380"/>
    <w:rsid w:val="000F6A17"/>
    <w:rsid w:val="000F6F86"/>
    <w:rsid w:val="000F7391"/>
    <w:rsid w:val="000F7792"/>
    <w:rsid w:val="000F7964"/>
    <w:rsid w:val="00101113"/>
    <w:rsid w:val="001019E5"/>
    <w:rsid w:val="0010219E"/>
    <w:rsid w:val="001024BD"/>
    <w:rsid w:val="00103FAE"/>
    <w:rsid w:val="00104190"/>
    <w:rsid w:val="001041AB"/>
    <w:rsid w:val="0010445E"/>
    <w:rsid w:val="00104CF6"/>
    <w:rsid w:val="00106230"/>
    <w:rsid w:val="0010680F"/>
    <w:rsid w:val="00106D0B"/>
    <w:rsid w:val="001079E9"/>
    <w:rsid w:val="00107E3A"/>
    <w:rsid w:val="001111C6"/>
    <w:rsid w:val="0011162C"/>
    <w:rsid w:val="00111770"/>
    <w:rsid w:val="00111877"/>
    <w:rsid w:val="001119C0"/>
    <w:rsid w:val="00111C28"/>
    <w:rsid w:val="0011313B"/>
    <w:rsid w:val="0011348C"/>
    <w:rsid w:val="00113A3B"/>
    <w:rsid w:val="00114006"/>
    <w:rsid w:val="001144B0"/>
    <w:rsid w:val="00115588"/>
    <w:rsid w:val="00115762"/>
    <w:rsid w:val="00115AED"/>
    <w:rsid w:val="00115D1B"/>
    <w:rsid w:val="00121C96"/>
    <w:rsid w:val="00121E55"/>
    <w:rsid w:val="00121F0C"/>
    <w:rsid w:val="00123AAD"/>
    <w:rsid w:val="00123CF4"/>
    <w:rsid w:val="0012466D"/>
    <w:rsid w:val="0012471A"/>
    <w:rsid w:val="00124754"/>
    <w:rsid w:val="00124B9E"/>
    <w:rsid w:val="00125911"/>
    <w:rsid w:val="00125B4A"/>
    <w:rsid w:val="00125E0A"/>
    <w:rsid w:val="00125FE0"/>
    <w:rsid w:val="001261E8"/>
    <w:rsid w:val="001271B2"/>
    <w:rsid w:val="0012798A"/>
    <w:rsid w:val="001279C2"/>
    <w:rsid w:val="00127BD0"/>
    <w:rsid w:val="0013045A"/>
    <w:rsid w:val="00130C95"/>
    <w:rsid w:val="00130D57"/>
    <w:rsid w:val="001311DA"/>
    <w:rsid w:val="001317CA"/>
    <w:rsid w:val="0013183D"/>
    <w:rsid w:val="0013185A"/>
    <w:rsid w:val="00131C01"/>
    <w:rsid w:val="00132413"/>
    <w:rsid w:val="001326BD"/>
    <w:rsid w:val="00132930"/>
    <w:rsid w:val="00133013"/>
    <w:rsid w:val="00133456"/>
    <w:rsid w:val="00133EA8"/>
    <w:rsid w:val="00134A26"/>
    <w:rsid w:val="00135165"/>
    <w:rsid w:val="0013547F"/>
    <w:rsid w:val="00135754"/>
    <w:rsid w:val="00136839"/>
    <w:rsid w:val="001404CB"/>
    <w:rsid w:val="001409A1"/>
    <w:rsid w:val="00140A01"/>
    <w:rsid w:val="00140B81"/>
    <w:rsid w:val="00140FB7"/>
    <w:rsid w:val="00141BD1"/>
    <w:rsid w:val="00141D11"/>
    <w:rsid w:val="00142DEC"/>
    <w:rsid w:val="001438AE"/>
    <w:rsid w:val="00144437"/>
    <w:rsid w:val="00144F74"/>
    <w:rsid w:val="00145B93"/>
    <w:rsid w:val="0014659A"/>
    <w:rsid w:val="001472B7"/>
    <w:rsid w:val="00150738"/>
    <w:rsid w:val="001508B2"/>
    <w:rsid w:val="00150D3A"/>
    <w:rsid w:val="00150EEF"/>
    <w:rsid w:val="001515D7"/>
    <w:rsid w:val="00151C16"/>
    <w:rsid w:val="001520E8"/>
    <w:rsid w:val="00152110"/>
    <w:rsid w:val="001523C2"/>
    <w:rsid w:val="00152920"/>
    <w:rsid w:val="00153455"/>
    <w:rsid w:val="00153A97"/>
    <w:rsid w:val="00153C8F"/>
    <w:rsid w:val="001547D6"/>
    <w:rsid w:val="0015485B"/>
    <w:rsid w:val="00154C6E"/>
    <w:rsid w:val="00155657"/>
    <w:rsid w:val="00155C84"/>
    <w:rsid w:val="00156569"/>
    <w:rsid w:val="00156FF1"/>
    <w:rsid w:val="001572DF"/>
    <w:rsid w:val="0015766F"/>
    <w:rsid w:val="00157A72"/>
    <w:rsid w:val="00157D56"/>
    <w:rsid w:val="001604BA"/>
    <w:rsid w:val="00160A1D"/>
    <w:rsid w:val="00160F5C"/>
    <w:rsid w:val="00161076"/>
    <w:rsid w:val="00161C77"/>
    <w:rsid w:val="001629F8"/>
    <w:rsid w:val="00162BF3"/>
    <w:rsid w:val="00162DF8"/>
    <w:rsid w:val="00162EB1"/>
    <w:rsid w:val="00162ED9"/>
    <w:rsid w:val="00163073"/>
    <w:rsid w:val="001642CE"/>
    <w:rsid w:val="00164432"/>
    <w:rsid w:val="00164FC6"/>
    <w:rsid w:val="00165339"/>
    <w:rsid w:val="00165E55"/>
    <w:rsid w:val="00166F60"/>
    <w:rsid w:val="00167A5A"/>
    <w:rsid w:val="00171911"/>
    <w:rsid w:val="00172EDA"/>
    <w:rsid w:val="001733BA"/>
    <w:rsid w:val="00173567"/>
    <w:rsid w:val="00173821"/>
    <w:rsid w:val="0017391A"/>
    <w:rsid w:val="00173F16"/>
    <w:rsid w:val="001744D6"/>
    <w:rsid w:val="001746C4"/>
    <w:rsid w:val="00174A18"/>
    <w:rsid w:val="00174AC8"/>
    <w:rsid w:val="00174E82"/>
    <w:rsid w:val="001757DF"/>
    <w:rsid w:val="00175A32"/>
    <w:rsid w:val="00176338"/>
    <w:rsid w:val="00177275"/>
    <w:rsid w:val="00177BFE"/>
    <w:rsid w:val="00181574"/>
    <w:rsid w:val="001817F4"/>
    <w:rsid w:val="0018191A"/>
    <w:rsid w:val="00181B3F"/>
    <w:rsid w:val="00181C4E"/>
    <w:rsid w:val="00182EBE"/>
    <w:rsid w:val="0018352F"/>
    <w:rsid w:val="00184273"/>
    <w:rsid w:val="00184A16"/>
    <w:rsid w:val="00184F68"/>
    <w:rsid w:val="00185377"/>
    <w:rsid w:val="0018591C"/>
    <w:rsid w:val="00186C82"/>
    <w:rsid w:val="00186EC1"/>
    <w:rsid w:val="00187ACA"/>
    <w:rsid w:val="00187CE9"/>
    <w:rsid w:val="001905ED"/>
    <w:rsid w:val="001906AF"/>
    <w:rsid w:val="00190C1C"/>
    <w:rsid w:val="00190FA0"/>
    <w:rsid w:val="00191194"/>
    <w:rsid w:val="00191344"/>
    <w:rsid w:val="00191A14"/>
    <w:rsid w:val="00192151"/>
    <w:rsid w:val="00193532"/>
    <w:rsid w:val="00194BC1"/>
    <w:rsid w:val="00195190"/>
    <w:rsid w:val="00195DD5"/>
    <w:rsid w:val="00196459"/>
    <w:rsid w:val="0019698B"/>
    <w:rsid w:val="00197BF7"/>
    <w:rsid w:val="00197DC2"/>
    <w:rsid w:val="001A0D2F"/>
    <w:rsid w:val="001A1307"/>
    <w:rsid w:val="001A1C74"/>
    <w:rsid w:val="001A1EFE"/>
    <w:rsid w:val="001A3284"/>
    <w:rsid w:val="001A3915"/>
    <w:rsid w:val="001A3F34"/>
    <w:rsid w:val="001A3FED"/>
    <w:rsid w:val="001A43F9"/>
    <w:rsid w:val="001A497D"/>
    <w:rsid w:val="001A49D6"/>
    <w:rsid w:val="001A505D"/>
    <w:rsid w:val="001A5E79"/>
    <w:rsid w:val="001A636B"/>
    <w:rsid w:val="001A6723"/>
    <w:rsid w:val="001A7225"/>
    <w:rsid w:val="001A7314"/>
    <w:rsid w:val="001A79CA"/>
    <w:rsid w:val="001B02A0"/>
    <w:rsid w:val="001B03BD"/>
    <w:rsid w:val="001B1287"/>
    <w:rsid w:val="001B1794"/>
    <w:rsid w:val="001B1D4E"/>
    <w:rsid w:val="001B1F59"/>
    <w:rsid w:val="001B25FB"/>
    <w:rsid w:val="001B29F7"/>
    <w:rsid w:val="001B3345"/>
    <w:rsid w:val="001B3D9B"/>
    <w:rsid w:val="001B4380"/>
    <w:rsid w:val="001B463E"/>
    <w:rsid w:val="001B480C"/>
    <w:rsid w:val="001B4F1E"/>
    <w:rsid w:val="001B53D6"/>
    <w:rsid w:val="001B5727"/>
    <w:rsid w:val="001B5951"/>
    <w:rsid w:val="001B6190"/>
    <w:rsid w:val="001B61F0"/>
    <w:rsid w:val="001B639F"/>
    <w:rsid w:val="001B684D"/>
    <w:rsid w:val="001B7655"/>
    <w:rsid w:val="001B77A4"/>
    <w:rsid w:val="001C0A15"/>
    <w:rsid w:val="001C1300"/>
    <w:rsid w:val="001C1414"/>
    <w:rsid w:val="001C27D0"/>
    <w:rsid w:val="001C29FC"/>
    <w:rsid w:val="001C387D"/>
    <w:rsid w:val="001C4305"/>
    <w:rsid w:val="001C44CF"/>
    <w:rsid w:val="001C4500"/>
    <w:rsid w:val="001C4A63"/>
    <w:rsid w:val="001C4BC2"/>
    <w:rsid w:val="001C6CEC"/>
    <w:rsid w:val="001D02E0"/>
    <w:rsid w:val="001D115E"/>
    <w:rsid w:val="001D1754"/>
    <w:rsid w:val="001D2282"/>
    <w:rsid w:val="001D2ED8"/>
    <w:rsid w:val="001D3118"/>
    <w:rsid w:val="001D3990"/>
    <w:rsid w:val="001D3AED"/>
    <w:rsid w:val="001D3C75"/>
    <w:rsid w:val="001D3FD2"/>
    <w:rsid w:val="001D4499"/>
    <w:rsid w:val="001D4F65"/>
    <w:rsid w:val="001D5929"/>
    <w:rsid w:val="001D6358"/>
    <w:rsid w:val="001D68DD"/>
    <w:rsid w:val="001D6DE2"/>
    <w:rsid w:val="001D706B"/>
    <w:rsid w:val="001D75D4"/>
    <w:rsid w:val="001E02BD"/>
    <w:rsid w:val="001E04FE"/>
    <w:rsid w:val="001E13DA"/>
    <w:rsid w:val="001E18B5"/>
    <w:rsid w:val="001E18CB"/>
    <w:rsid w:val="001E1955"/>
    <w:rsid w:val="001E1C5B"/>
    <w:rsid w:val="001E1D0E"/>
    <w:rsid w:val="001E2268"/>
    <w:rsid w:val="001E267A"/>
    <w:rsid w:val="001E26AA"/>
    <w:rsid w:val="001E36B2"/>
    <w:rsid w:val="001E4568"/>
    <w:rsid w:val="001E534E"/>
    <w:rsid w:val="001E677C"/>
    <w:rsid w:val="001E6B6A"/>
    <w:rsid w:val="001E7551"/>
    <w:rsid w:val="001E7682"/>
    <w:rsid w:val="001F00E6"/>
    <w:rsid w:val="001F0114"/>
    <w:rsid w:val="001F0BE3"/>
    <w:rsid w:val="001F3ED6"/>
    <w:rsid w:val="001F4768"/>
    <w:rsid w:val="001F4D4C"/>
    <w:rsid w:val="001F50A1"/>
    <w:rsid w:val="001F5DEB"/>
    <w:rsid w:val="001F74FD"/>
    <w:rsid w:val="001F7F5A"/>
    <w:rsid w:val="00201684"/>
    <w:rsid w:val="00202505"/>
    <w:rsid w:val="00202D65"/>
    <w:rsid w:val="002030C8"/>
    <w:rsid w:val="00204A64"/>
    <w:rsid w:val="00204E93"/>
    <w:rsid w:val="00204F51"/>
    <w:rsid w:val="00205A11"/>
    <w:rsid w:val="00205C9A"/>
    <w:rsid w:val="00205FBA"/>
    <w:rsid w:val="002062DF"/>
    <w:rsid w:val="0020683F"/>
    <w:rsid w:val="00207007"/>
    <w:rsid w:val="002071AA"/>
    <w:rsid w:val="00210011"/>
    <w:rsid w:val="00210153"/>
    <w:rsid w:val="0021019E"/>
    <w:rsid w:val="00210210"/>
    <w:rsid w:val="00210ECF"/>
    <w:rsid w:val="00210F28"/>
    <w:rsid w:val="00212414"/>
    <w:rsid w:val="00212F1C"/>
    <w:rsid w:val="002131A8"/>
    <w:rsid w:val="00213F3F"/>
    <w:rsid w:val="00214165"/>
    <w:rsid w:val="00214609"/>
    <w:rsid w:val="00214BB5"/>
    <w:rsid w:val="00214E5F"/>
    <w:rsid w:val="002150C4"/>
    <w:rsid w:val="00216264"/>
    <w:rsid w:val="00217734"/>
    <w:rsid w:val="00217B3D"/>
    <w:rsid w:val="00220897"/>
    <w:rsid w:val="002208BB"/>
    <w:rsid w:val="00220A28"/>
    <w:rsid w:val="00220B07"/>
    <w:rsid w:val="00221073"/>
    <w:rsid w:val="00221F6D"/>
    <w:rsid w:val="0022256C"/>
    <w:rsid w:val="00222F81"/>
    <w:rsid w:val="00223018"/>
    <w:rsid w:val="00223424"/>
    <w:rsid w:val="00223510"/>
    <w:rsid w:val="002239F1"/>
    <w:rsid w:val="00224604"/>
    <w:rsid w:val="0022478A"/>
    <w:rsid w:val="002249F7"/>
    <w:rsid w:val="00225119"/>
    <w:rsid w:val="0022567B"/>
    <w:rsid w:val="00226028"/>
    <w:rsid w:val="0022602F"/>
    <w:rsid w:val="0022609A"/>
    <w:rsid w:val="00226585"/>
    <w:rsid w:val="002266A3"/>
    <w:rsid w:val="00226D51"/>
    <w:rsid w:val="00226DF3"/>
    <w:rsid w:val="00227516"/>
    <w:rsid w:val="00227D8D"/>
    <w:rsid w:val="00227DDE"/>
    <w:rsid w:val="00227F3A"/>
    <w:rsid w:val="00230367"/>
    <w:rsid w:val="00231305"/>
    <w:rsid w:val="00231476"/>
    <w:rsid w:val="00231700"/>
    <w:rsid w:val="00231868"/>
    <w:rsid w:val="0023252D"/>
    <w:rsid w:val="00232EDA"/>
    <w:rsid w:val="002330D9"/>
    <w:rsid w:val="00233891"/>
    <w:rsid w:val="002339EB"/>
    <w:rsid w:val="002345D7"/>
    <w:rsid w:val="00234793"/>
    <w:rsid w:val="00234FB3"/>
    <w:rsid w:val="00235BAD"/>
    <w:rsid w:val="00235BFC"/>
    <w:rsid w:val="00236EFA"/>
    <w:rsid w:val="00237BD9"/>
    <w:rsid w:val="00240704"/>
    <w:rsid w:val="00240989"/>
    <w:rsid w:val="00240A87"/>
    <w:rsid w:val="002411AF"/>
    <w:rsid w:val="0024133E"/>
    <w:rsid w:val="002414B5"/>
    <w:rsid w:val="00241D1C"/>
    <w:rsid w:val="00241D71"/>
    <w:rsid w:val="00241E53"/>
    <w:rsid w:val="00242E8E"/>
    <w:rsid w:val="002436FE"/>
    <w:rsid w:val="00244A62"/>
    <w:rsid w:val="00245AEC"/>
    <w:rsid w:val="00245D5F"/>
    <w:rsid w:val="00245FAC"/>
    <w:rsid w:val="0024743C"/>
    <w:rsid w:val="00247553"/>
    <w:rsid w:val="00247838"/>
    <w:rsid w:val="0025128F"/>
    <w:rsid w:val="00251571"/>
    <w:rsid w:val="0025219E"/>
    <w:rsid w:val="00252AB4"/>
    <w:rsid w:val="00252E83"/>
    <w:rsid w:val="0025342C"/>
    <w:rsid w:val="00253B8F"/>
    <w:rsid w:val="00254367"/>
    <w:rsid w:val="002547CA"/>
    <w:rsid w:val="0025562B"/>
    <w:rsid w:val="00255AC0"/>
    <w:rsid w:val="002560D0"/>
    <w:rsid w:val="0025618A"/>
    <w:rsid w:val="0025620E"/>
    <w:rsid w:val="00256591"/>
    <w:rsid w:val="00257426"/>
    <w:rsid w:val="002575A6"/>
    <w:rsid w:val="002576F0"/>
    <w:rsid w:val="00260121"/>
    <w:rsid w:val="00260311"/>
    <w:rsid w:val="0026048F"/>
    <w:rsid w:val="002610B9"/>
    <w:rsid w:val="002612B7"/>
    <w:rsid w:val="002615FC"/>
    <w:rsid w:val="002616E0"/>
    <w:rsid w:val="002626CE"/>
    <w:rsid w:val="00262789"/>
    <w:rsid w:val="002629CD"/>
    <w:rsid w:val="00262BC6"/>
    <w:rsid w:val="00262D7B"/>
    <w:rsid w:val="00262E11"/>
    <w:rsid w:val="00263E83"/>
    <w:rsid w:val="002643BA"/>
    <w:rsid w:val="0026567B"/>
    <w:rsid w:val="00265E4E"/>
    <w:rsid w:val="00265F7D"/>
    <w:rsid w:val="00266A78"/>
    <w:rsid w:val="00266ADD"/>
    <w:rsid w:val="002670A5"/>
    <w:rsid w:val="0026732D"/>
    <w:rsid w:val="002676E8"/>
    <w:rsid w:val="002724D7"/>
    <w:rsid w:val="00272CC1"/>
    <w:rsid w:val="00272E03"/>
    <w:rsid w:val="0027432C"/>
    <w:rsid w:val="00274C12"/>
    <w:rsid w:val="00274C68"/>
    <w:rsid w:val="00274C6F"/>
    <w:rsid w:val="00275923"/>
    <w:rsid w:val="00275D39"/>
    <w:rsid w:val="00276D46"/>
    <w:rsid w:val="002775B7"/>
    <w:rsid w:val="00277BDB"/>
    <w:rsid w:val="00280536"/>
    <w:rsid w:val="002806A0"/>
    <w:rsid w:val="002810D0"/>
    <w:rsid w:val="00282277"/>
    <w:rsid w:val="00282763"/>
    <w:rsid w:val="0028311E"/>
    <w:rsid w:val="00284289"/>
    <w:rsid w:val="00285AEE"/>
    <w:rsid w:val="00285E2F"/>
    <w:rsid w:val="00285F69"/>
    <w:rsid w:val="00286B3E"/>
    <w:rsid w:val="00287E57"/>
    <w:rsid w:val="00290529"/>
    <w:rsid w:val="00290681"/>
    <w:rsid w:val="00290AE0"/>
    <w:rsid w:val="00290E44"/>
    <w:rsid w:val="0029155E"/>
    <w:rsid w:val="002917C5"/>
    <w:rsid w:val="002919EE"/>
    <w:rsid w:val="00292C10"/>
    <w:rsid w:val="00292E89"/>
    <w:rsid w:val="00292FB6"/>
    <w:rsid w:val="00293D6D"/>
    <w:rsid w:val="00295434"/>
    <w:rsid w:val="00295513"/>
    <w:rsid w:val="0029568C"/>
    <w:rsid w:val="002959F7"/>
    <w:rsid w:val="00295CE7"/>
    <w:rsid w:val="00296AAB"/>
    <w:rsid w:val="00296D4C"/>
    <w:rsid w:val="00297340"/>
    <w:rsid w:val="002A02E7"/>
    <w:rsid w:val="002A0ADE"/>
    <w:rsid w:val="002A0B44"/>
    <w:rsid w:val="002A0C61"/>
    <w:rsid w:val="002A0E66"/>
    <w:rsid w:val="002A197A"/>
    <w:rsid w:val="002A2403"/>
    <w:rsid w:val="002A2B0C"/>
    <w:rsid w:val="002A2B92"/>
    <w:rsid w:val="002A3114"/>
    <w:rsid w:val="002A3508"/>
    <w:rsid w:val="002A393E"/>
    <w:rsid w:val="002A3CA6"/>
    <w:rsid w:val="002A4AA2"/>
    <w:rsid w:val="002A4C11"/>
    <w:rsid w:val="002A4E85"/>
    <w:rsid w:val="002A6590"/>
    <w:rsid w:val="002A79DF"/>
    <w:rsid w:val="002B087A"/>
    <w:rsid w:val="002B0D14"/>
    <w:rsid w:val="002B0FA5"/>
    <w:rsid w:val="002B1136"/>
    <w:rsid w:val="002B11AE"/>
    <w:rsid w:val="002B1A7B"/>
    <w:rsid w:val="002B1AD3"/>
    <w:rsid w:val="002B1C71"/>
    <w:rsid w:val="002B3997"/>
    <w:rsid w:val="002B4158"/>
    <w:rsid w:val="002B4A29"/>
    <w:rsid w:val="002B4BE5"/>
    <w:rsid w:val="002B4D21"/>
    <w:rsid w:val="002B6385"/>
    <w:rsid w:val="002B666D"/>
    <w:rsid w:val="002B6840"/>
    <w:rsid w:val="002B68B9"/>
    <w:rsid w:val="002B7448"/>
    <w:rsid w:val="002B7746"/>
    <w:rsid w:val="002B7F1D"/>
    <w:rsid w:val="002C0624"/>
    <w:rsid w:val="002C136C"/>
    <w:rsid w:val="002C145B"/>
    <w:rsid w:val="002C1ADE"/>
    <w:rsid w:val="002C25AE"/>
    <w:rsid w:val="002C2836"/>
    <w:rsid w:val="002C2ABE"/>
    <w:rsid w:val="002C2E47"/>
    <w:rsid w:val="002C3708"/>
    <w:rsid w:val="002C37ED"/>
    <w:rsid w:val="002C3E47"/>
    <w:rsid w:val="002C4B98"/>
    <w:rsid w:val="002C5103"/>
    <w:rsid w:val="002C573F"/>
    <w:rsid w:val="002C59F3"/>
    <w:rsid w:val="002C5CF6"/>
    <w:rsid w:val="002C5EB8"/>
    <w:rsid w:val="002C5F3A"/>
    <w:rsid w:val="002C5FD9"/>
    <w:rsid w:val="002C6ABF"/>
    <w:rsid w:val="002C70C7"/>
    <w:rsid w:val="002C72F4"/>
    <w:rsid w:val="002C78F7"/>
    <w:rsid w:val="002C7F3B"/>
    <w:rsid w:val="002D0047"/>
    <w:rsid w:val="002D0589"/>
    <w:rsid w:val="002D0671"/>
    <w:rsid w:val="002D06FF"/>
    <w:rsid w:val="002D0728"/>
    <w:rsid w:val="002D0C7C"/>
    <w:rsid w:val="002D0F10"/>
    <w:rsid w:val="002D1426"/>
    <w:rsid w:val="002D1C37"/>
    <w:rsid w:val="002D2016"/>
    <w:rsid w:val="002D2252"/>
    <w:rsid w:val="002D2358"/>
    <w:rsid w:val="002D24AC"/>
    <w:rsid w:val="002D30FF"/>
    <w:rsid w:val="002D3B2B"/>
    <w:rsid w:val="002D3E3A"/>
    <w:rsid w:val="002D4581"/>
    <w:rsid w:val="002D460C"/>
    <w:rsid w:val="002D46DE"/>
    <w:rsid w:val="002D4F4F"/>
    <w:rsid w:val="002D4F93"/>
    <w:rsid w:val="002D546B"/>
    <w:rsid w:val="002D5BD3"/>
    <w:rsid w:val="002D5E1B"/>
    <w:rsid w:val="002D600B"/>
    <w:rsid w:val="002D656B"/>
    <w:rsid w:val="002D6F71"/>
    <w:rsid w:val="002D7096"/>
    <w:rsid w:val="002D76A4"/>
    <w:rsid w:val="002D7AF1"/>
    <w:rsid w:val="002E04E9"/>
    <w:rsid w:val="002E0746"/>
    <w:rsid w:val="002E1044"/>
    <w:rsid w:val="002E13FC"/>
    <w:rsid w:val="002E15B6"/>
    <w:rsid w:val="002E16D2"/>
    <w:rsid w:val="002E17AB"/>
    <w:rsid w:val="002E1BF3"/>
    <w:rsid w:val="002E1C51"/>
    <w:rsid w:val="002E2A89"/>
    <w:rsid w:val="002E33E0"/>
    <w:rsid w:val="002E3D6E"/>
    <w:rsid w:val="002E430C"/>
    <w:rsid w:val="002E6234"/>
    <w:rsid w:val="002E681A"/>
    <w:rsid w:val="002E7435"/>
    <w:rsid w:val="002E7651"/>
    <w:rsid w:val="002E796A"/>
    <w:rsid w:val="002E7A14"/>
    <w:rsid w:val="002E7AC2"/>
    <w:rsid w:val="002E7B56"/>
    <w:rsid w:val="002F0781"/>
    <w:rsid w:val="002F0DA6"/>
    <w:rsid w:val="002F11C3"/>
    <w:rsid w:val="002F1F5D"/>
    <w:rsid w:val="002F2102"/>
    <w:rsid w:val="002F2DFA"/>
    <w:rsid w:val="002F2F24"/>
    <w:rsid w:val="002F3F01"/>
    <w:rsid w:val="002F408A"/>
    <w:rsid w:val="002F59B6"/>
    <w:rsid w:val="002F6405"/>
    <w:rsid w:val="002F66DC"/>
    <w:rsid w:val="002F77D9"/>
    <w:rsid w:val="00300B40"/>
    <w:rsid w:val="00300E33"/>
    <w:rsid w:val="0030119A"/>
    <w:rsid w:val="0030124B"/>
    <w:rsid w:val="003012F6"/>
    <w:rsid w:val="00302205"/>
    <w:rsid w:val="0030222B"/>
    <w:rsid w:val="00302740"/>
    <w:rsid w:val="00302C4E"/>
    <w:rsid w:val="00303C9D"/>
    <w:rsid w:val="003049B2"/>
    <w:rsid w:val="003055D2"/>
    <w:rsid w:val="003059F3"/>
    <w:rsid w:val="00306154"/>
    <w:rsid w:val="00306BA6"/>
    <w:rsid w:val="0030706A"/>
    <w:rsid w:val="00307402"/>
    <w:rsid w:val="00307448"/>
    <w:rsid w:val="0030789B"/>
    <w:rsid w:val="00307B2D"/>
    <w:rsid w:val="00307D6B"/>
    <w:rsid w:val="00310523"/>
    <w:rsid w:val="00310C50"/>
    <w:rsid w:val="00311CE1"/>
    <w:rsid w:val="0031266A"/>
    <w:rsid w:val="003129AC"/>
    <w:rsid w:val="00313069"/>
    <w:rsid w:val="00313502"/>
    <w:rsid w:val="00313947"/>
    <w:rsid w:val="00314330"/>
    <w:rsid w:val="003143A2"/>
    <w:rsid w:val="0031488E"/>
    <w:rsid w:val="0031501F"/>
    <w:rsid w:val="00315599"/>
    <w:rsid w:val="003157C0"/>
    <w:rsid w:val="003166A6"/>
    <w:rsid w:val="00316701"/>
    <w:rsid w:val="0032025B"/>
    <w:rsid w:val="0032061C"/>
    <w:rsid w:val="00320DCA"/>
    <w:rsid w:val="00321A6D"/>
    <w:rsid w:val="00322091"/>
    <w:rsid w:val="003225A6"/>
    <w:rsid w:val="00323803"/>
    <w:rsid w:val="00323EC8"/>
    <w:rsid w:val="003242CE"/>
    <w:rsid w:val="00324371"/>
    <w:rsid w:val="003245E2"/>
    <w:rsid w:val="003246C8"/>
    <w:rsid w:val="00325046"/>
    <w:rsid w:val="0032616D"/>
    <w:rsid w:val="00326A2A"/>
    <w:rsid w:val="00326DC7"/>
    <w:rsid w:val="00326E21"/>
    <w:rsid w:val="0032775B"/>
    <w:rsid w:val="003277FE"/>
    <w:rsid w:val="00330BAF"/>
    <w:rsid w:val="00330F22"/>
    <w:rsid w:val="003316B7"/>
    <w:rsid w:val="00331F65"/>
    <w:rsid w:val="003326C5"/>
    <w:rsid w:val="003331FA"/>
    <w:rsid w:val="00333640"/>
    <w:rsid w:val="00333647"/>
    <w:rsid w:val="00333769"/>
    <w:rsid w:val="00334401"/>
    <w:rsid w:val="00334419"/>
    <w:rsid w:val="003347B2"/>
    <w:rsid w:val="00335100"/>
    <w:rsid w:val="003351EF"/>
    <w:rsid w:val="00335257"/>
    <w:rsid w:val="00335506"/>
    <w:rsid w:val="00335CA9"/>
    <w:rsid w:val="0033638C"/>
    <w:rsid w:val="00336B54"/>
    <w:rsid w:val="00336CA9"/>
    <w:rsid w:val="00336CE6"/>
    <w:rsid w:val="0034011E"/>
    <w:rsid w:val="00340414"/>
    <w:rsid w:val="00340517"/>
    <w:rsid w:val="0034080A"/>
    <w:rsid w:val="003409B0"/>
    <w:rsid w:val="003409D1"/>
    <w:rsid w:val="00340A5F"/>
    <w:rsid w:val="00340CA7"/>
    <w:rsid w:val="0034141D"/>
    <w:rsid w:val="003426F2"/>
    <w:rsid w:val="003435EB"/>
    <w:rsid w:val="00343D4C"/>
    <w:rsid w:val="00344662"/>
    <w:rsid w:val="003446CF"/>
    <w:rsid w:val="00344D49"/>
    <w:rsid w:val="00345139"/>
    <w:rsid w:val="003455D5"/>
    <w:rsid w:val="00345A7D"/>
    <w:rsid w:val="00345AAB"/>
    <w:rsid w:val="00346D67"/>
    <w:rsid w:val="00346FA7"/>
    <w:rsid w:val="0034708C"/>
    <w:rsid w:val="00347C8A"/>
    <w:rsid w:val="003500C2"/>
    <w:rsid w:val="00351180"/>
    <w:rsid w:val="003518D2"/>
    <w:rsid w:val="00351B44"/>
    <w:rsid w:val="00352234"/>
    <w:rsid w:val="00352265"/>
    <w:rsid w:val="00354098"/>
    <w:rsid w:val="00354391"/>
    <w:rsid w:val="00354A20"/>
    <w:rsid w:val="00355AC2"/>
    <w:rsid w:val="0035600F"/>
    <w:rsid w:val="0035636D"/>
    <w:rsid w:val="003566A4"/>
    <w:rsid w:val="00357560"/>
    <w:rsid w:val="00357BB8"/>
    <w:rsid w:val="00360792"/>
    <w:rsid w:val="003609C1"/>
    <w:rsid w:val="00361AFF"/>
    <w:rsid w:val="00361C37"/>
    <w:rsid w:val="003625FF"/>
    <w:rsid w:val="0036412D"/>
    <w:rsid w:val="00364490"/>
    <w:rsid w:val="00365202"/>
    <w:rsid w:val="0036547F"/>
    <w:rsid w:val="003655CE"/>
    <w:rsid w:val="003658EB"/>
    <w:rsid w:val="00366C26"/>
    <w:rsid w:val="00366DEB"/>
    <w:rsid w:val="003670D1"/>
    <w:rsid w:val="0036762D"/>
    <w:rsid w:val="0036783A"/>
    <w:rsid w:val="00367A72"/>
    <w:rsid w:val="0037002A"/>
    <w:rsid w:val="00370C53"/>
    <w:rsid w:val="00370CB0"/>
    <w:rsid w:val="00370E59"/>
    <w:rsid w:val="003716C2"/>
    <w:rsid w:val="00371EE7"/>
    <w:rsid w:val="00371F02"/>
    <w:rsid w:val="0037208C"/>
    <w:rsid w:val="00372B78"/>
    <w:rsid w:val="00372BE2"/>
    <w:rsid w:val="00372D3A"/>
    <w:rsid w:val="00372EC2"/>
    <w:rsid w:val="00373019"/>
    <w:rsid w:val="0037355E"/>
    <w:rsid w:val="00374073"/>
    <w:rsid w:val="00375255"/>
    <w:rsid w:val="00375357"/>
    <w:rsid w:val="00375977"/>
    <w:rsid w:val="00375F23"/>
    <w:rsid w:val="003761FC"/>
    <w:rsid w:val="00376DEA"/>
    <w:rsid w:val="003773B7"/>
    <w:rsid w:val="00377642"/>
    <w:rsid w:val="003776AD"/>
    <w:rsid w:val="003779AB"/>
    <w:rsid w:val="00377F35"/>
    <w:rsid w:val="0038234B"/>
    <w:rsid w:val="00382399"/>
    <w:rsid w:val="003836F2"/>
    <w:rsid w:val="0038391F"/>
    <w:rsid w:val="00383AA1"/>
    <w:rsid w:val="00384512"/>
    <w:rsid w:val="003845AC"/>
    <w:rsid w:val="0038493C"/>
    <w:rsid w:val="0038520B"/>
    <w:rsid w:val="003860FD"/>
    <w:rsid w:val="00386521"/>
    <w:rsid w:val="00386A68"/>
    <w:rsid w:val="00386BB8"/>
    <w:rsid w:val="00386D53"/>
    <w:rsid w:val="003870CF"/>
    <w:rsid w:val="0039062A"/>
    <w:rsid w:val="00391526"/>
    <w:rsid w:val="00391592"/>
    <w:rsid w:val="00391E4B"/>
    <w:rsid w:val="00392010"/>
    <w:rsid w:val="00392C5C"/>
    <w:rsid w:val="00393756"/>
    <w:rsid w:val="00393C05"/>
    <w:rsid w:val="00393DA6"/>
    <w:rsid w:val="00393F4A"/>
    <w:rsid w:val="00394054"/>
    <w:rsid w:val="003940B2"/>
    <w:rsid w:val="00394340"/>
    <w:rsid w:val="00394F25"/>
    <w:rsid w:val="0039519A"/>
    <w:rsid w:val="0039583E"/>
    <w:rsid w:val="00395F62"/>
    <w:rsid w:val="00396729"/>
    <w:rsid w:val="00396928"/>
    <w:rsid w:val="00396D8D"/>
    <w:rsid w:val="00396F4E"/>
    <w:rsid w:val="003976AA"/>
    <w:rsid w:val="003A0172"/>
    <w:rsid w:val="003A024C"/>
    <w:rsid w:val="003A04D0"/>
    <w:rsid w:val="003A102A"/>
    <w:rsid w:val="003A131E"/>
    <w:rsid w:val="003A2055"/>
    <w:rsid w:val="003A22CB"/>
    <w:rsid w:val="003A2BE1"/>
    <w:rsid w:val="003A2E93"/>
    <w:rsid w:val="003A33BB"/>
    <w:rsid w:val="003A33E7"/>
    <w:rsid w:val="003A3DD5"/>
    <w:rsid w:val="003A4130"/>
    <w:rsid w:val="003A4481"/>
    <w:rsid w:val="003A4D3C"/>
    <w:rsid w:val="003A556B"/>
    <w:rsid w:val="003A5766"/>
    <w:rsid w:val="003A57B7"/>
    <w:rsid w:val="003A5ACB"/>
    <w:rsid w:val="003A6BAC"/>
    <w:rsid w:val="003B01F3"/>
    <w:rsid w:val="003B0298"/>
    <w:rsid w:val="003B05CC"/>
    <w:rsid w:val="003B12A7"/>
    <w:rsid w:val="003B25AC"/>
    <w:rsid w:val="003B2BE1"/>
    <w:rsid w:val="003B3484"/>
    <w:rsid w:val="003B3FD2"/>
    <w:rsid w:val="003B48E6"/>
    <w:rsid w:val="003B5955"/>
    <w:rsid w:val="003B5A15"/>
    <w:rsid w:val="003B5C24"/>
    <w:rsid w:val="003B6533"/>
    <w:rsid w:val="003B668D"/>
    <w:rsid w:val="003B68C2"/>
    <w:rsid w:val="003B6A8B"/>
    <w:rsid w:val="003C1448"/>
    <w:rsid w:val="003C1D8C"/>
    <w:rsid w:val="003C26FB"/>
    <w:rsid w:val="003C2E5C"/>
    <w:rsid w:val="003C2F25"/>
    <w:rsid w:val="003C339F"/>
    <w:rsid w:val="003C3E07"/>
    <w:rsid w:val="003C3EB1"/>
    <w:rsid w:val="003C4229"/>
    <w:rsid w:val="003C4548"/>
    <w:rsid w:val="003C469D"/>
    <w:rsid w:val="003C4BC0"/>
    <w:rsid w:val="003C5474"/>
    <w:rsid w:val="003C556A"/>
    <w:rsid w:val="003C5813"/>
    <w:rsid w:val="003C5CDF"/>
    <w:rsid w:val="003C5D7F"/>
    <w:rsid w:val="003C6AA3"/>
    <w:rsid w:val="003C72DF"/>
    <w:rsid w:val="003C7394"/>
    <w:rsid w:val="003C74DB"/>
    <w:rsid w:val="003C7841"/>
    <w:rsid w:val="003C7E5D"/>
    <w:rsid w:val="003D0713"/>
    <w:rsid w:val="003D1431"/>
    <w:rsid w:val="003D158C"/>
    <w:rsid w:val="003D1625"/>
    <w:rsid w:val="003D1680"/>
    <w:rsid w:val="003D1E07"/>
    <w:rsid w:val="003D2B69"/>
    <w:rsid w:val="003D2FAD"/>
    <w:rsid w:val="003D321D"/>
    <w:rsid w:val="003D3648"/>
    <w:rsid w:val="003D3B58"/>
    <w:rsid w:val="003D420A"/>
    <w:rsid w:val="003D43EF"/>
    <w:rsid w:val="003D51C1"/>
    <w:rsid w:val="003D60AF"/>
    <w:rsid w:val="003D6209"/>
    <w:rsid w:val="003D7E61"/>
    <w:rsid w:val="003E0232"/>
    <w:rsid w:val="003E07B3"/>
    <w:rsid w:val="003E094B"/>
    <w:rsid w:val="003E0E4E"/>
    <w:rsid w:val="003E1625"/>
    <w:rsid w:val="003E1EBB"/>
    <w:rsid w:val="003E2235"/>
    <w:rsid w:val="003E2465"/>
    <w:rsid w:val="003E2689"/>
    <w:rsid w:val="003E31A9"/>
    <w:rsid w:val="003E358C"/>
    <w:rsid w:val="003E393A"/>
    <w:rsid w:val="003E441A"/>
    <w:rsid w:val="003E4F80"/>
    <w:rsid w:val="003E4FD0"/>
    <w:rsid w:val="003E4FD1"/>
    <w:rsid w:val="003E5EA4"/>
    <w:rsid w:val="003E628E"/>
    <w:rsid w:val="003E6B81"/>
    <w:rsid w:val="003E6BE9"/>
    <w:rsid w:val="003E6E00"/>
    <w:rsid w:val="003E79D1"/>
    <w:rsid w:val="003E7BAD"/>
    <w:rsid w:val="003F01FC"/>
    <w:rsid w:val="003F0580"/>
    <w:rsid w:val="003F166A"/>
    <w:rsid w:val="003F1942"/>
    <w:rsid w:val="003F1B99"/>
    <w:rsid w:val="003F1F06"/>
    <w:rsid w:val="003F2F26"/>
    <w:rsid w:val="003F4B53"/>
    <w:rsid w:val="003F554F"/>
    <w:rsid w:val="003F559A"/>
    <w:rsid w:val="003F5E99"/>
    <w:rsid w:val="003F64AF"/>
    <w:rsid w:val="003F6A18"/>
    <w:rsid w:val="003F716D"/>
    <w:rsid w:val="003F7177"/>
    <w:rsid w:val="003F71CE"/>
    <w:rsid w:val="003F7B2C"/>
    <w:rsid w:val="00400679"/>
    <w:rsid w:val="0040098E"/>
    <w:rsid w:val="00400DD3"/>
    <w:rsid w:val="004010EC"/>
    <w:rsid w:val="004024B2"/>
    <w:rsid w:val="00402502"/>
    <w:rsid w:val="00402873"/>
    <w:rsid w:val="00402B22"/>
    <w:rsid w:val="00402B8C"/>
    <w:rsid w:val="00402DF6"/>
    <w:rsid w:val="00403154"/>
    <w:rsid w:val="004031D8"/>
    <w:rsid w:val="00403FB5"/>
    <w:rsid w:val="004042FF"/>
    <w:rsid w:val="00404F8B"/>
    <w:rsid w:val="00405C9A"/>
    <w:rsid w:val="00406E81"/>
    <w:rsid w:val="00406F85"/>
    <w:rsid w:val="004078A6"/>
    <w:rsid w:val="004078EF"/>
    <w:rsid w:val="00407CC6"/>
    <w:rsid w:val="00410E35"/>
    <w:rsid w:val="004125CE"/>
    <w:rsid w:val="004133F5"/>
    <w:rsid w:val="00414600"/>
    <w:rsid w:val="004146CC"/>
    <w:rsid w:val="00414D44"/>
    <w:rsid w:val="00415C2D"/>
    <w:rsid w:val="00415E0E"/>
    <w:rsid w:val="00416C82"/>
    <w:rsid w:val="0041742C"/>
    <w:rsid w:val="00417C84"/>
    <w:rsid w:val="00417E22"/>
    <w:rsid w:val="004206B7"/>
    <w:rsid w:val="00420DB7"/>
    <w:rsid w:val="00420E9B"/>
    <w:rsid w:val="00421975"/>
    <w:rsid w:val="00421AAD"/>
    <w:rsid w:val="00421BFC"/>
    <w:rsid w:val="00422018"/>
    <w:rsid w:val="0042222A"/>
    <w:rsid w:val="00422882"/>
    <w:rsid w:val="00422D2F"/>
    <w:rsid w:val="004237EE"/>
    <w:rsid w:val="00423D8D"/>
    <w:rsid w:val="0042485E"/>
    <w:rsid w:val="004256CC"/>
    <w:rsid w:val="004257D5"/>
    <w:rsid w:val="00425CA4"/>
    <w:rsid w:val="004266BD"/>
    <w:rsid w:val="00426AD7"/>
    <w:rsid w:val="00430352"/>
    <w:rsid w:val="004303D2"/>
    <w:rsid w:val="00430B15"/>
    <w:rsid w:val="004318B8"/>
    <w:rsid w:val="00431D77"/>
    <w:rsid w:val="00431FE8"/>
    <w:rsid w:val="00432046"/>
    <w:rsid w:val="00432E5E"/>
    <w:rsid w:val="00433E31"/>
    <w:rsid w:val="00434860"/>
    <w:rsid w:val="0043653A"/>
    <w:rsid w:val="00436559"/>
    <w:rsid w:val="00436E2F"/>
    <w:rsid w:val="00436FFF"/>
    <w:rsid w:val="00437B94"/>
    <w:rsid w:val="00440414"/>
    <w:rsid w:val="00440503"/>
    <w:rsid w:val="00440F8A"/>
    <w:rsid w:val="0044185C"/>
    <w:rsid w:val="00441978"/>
    <w:rsid w:val="00441A6F"/>
    <w:rsid w:val="00441F81"/>
    <w:rsid w:val="004434D0"/>
    <w:rsid w:val="00443559"/>
    <w:rsid w:val="00443BCE"/>
    <w:rsid w:val="00443E8E"/>
    <w:rsid w:val="00444096"/>
    <w:rsid w:val="0044492B"/>
    <w:rsid w:val="00444A01"/>
    <w:rsid w:val="00445835"/>
    <w:rsid w:val="00445AA2"/>
    <w:rsid w:val="004470BA"/>
    <w:rsid w:val="0044784B"/>
    <w:rsid w:val="0045007D"/>
    <w:rsid w:val="00450084"/>
    <w:rsid w:val="0045109B"/>
    <w:rsid w:val="00452383"/>
    <w:rsid w:val="00452C1B"/>
    <w:rsid w:val="004542AF"/>
    <w:rsid w:val="0045442A"/>
    <w:rsid w:val="0045466D"/>
    <w:rsid w:val="00454CA8"/>
    <w:rsid w:val="00455BEA"/>
    <w:rsid w:val="00455D20"/>
    <w:rsid w:val="00456CA1"/>
    <w:rsid w:val="00456DB7"/>
    <w:rsid w:val="00457729"/>
    <w:rsid w:val="0046003C"/>
    <w:rsid w:val="004605DF"/>
    <w:rsid w:val="00461546"/>
    <w:rsid w:val="00461549"/>
    <w:rsid w:val="00461999"/>
    <w:rsid w:val="00462882"/>
    <w:rsid w:val="00462E56"/>
    <w:rsid w:val="00463574"/>
    <w:rsid w:val="00463C08"/>
    <w:rsid w:val="004649BF"/>
    <w:rsid w:val="00466E6B"/>
    <w:rsid w:val="0046707A"/>
    <w:rsid w:val="00467C2C"/>
    <w:rsid w:val="00471888"/>
    <w:rsid w:val="00471CAE"/>
    <w:rsid w:val="00471F92"/>
    <w:rsid w:val="004726BA"/>
    <w:rsid w:val="004728F2"/>
    <w:rsid w:val="0047294E"/>
    <w:rsid w:val="0047384F"/>
    <w:rsid w:val="00473E04"/>
    <w:rsid w:val="00473EB9"/>
    <w:rsid w:val="00474B17"/>
    <w:rsid w:val="00474B58"/>
    <w:rsid w:val="00474DD0"/>
    <w:rsid w:val="00475A08"/>
    <w:rsid w:val="00476738"/>
    <w:rsid w:val="004768CA"/>
    <w:rsid w:val="0047722A"/>
    <w:rsid w:val="004772D9"/>
    <w:rsid w:val="0047769E"/>
    <w:rsid w:val="004805EE"/>
    <w:rsid w:val="00480A80"/>
    <w:rsid w:val="004815E5"/>
    <w:rsid w:val="004816AC"/>
    <w:rsid w:val="00481A25"/>
    <w:rsid w:val="00481CA6"/>
    <w:rsid w:val="0048218B"/>
    <w:rsid w:val="00482595"/>
    <w:rsid w:val="00482A8A"/>
    <w:rsid w:val="00483119"/>
    <w:rsid w:val="00483410"/>
    <w:rsid w:val="00483473"/>
    <w:rsid w:val="00483D4B"/>
    <w:rsid w:val="00484654"/>
    <w:rsid w:val="00484D27"/>
    <w:rsid w:val="00484FE9"/>
    <w:rsid w:val="00485404"/>
    <w:rsid w:val="004855A3"/>
    <w:rsid w:val="004855B0"/>
    <w:rsid w:val="00485779"/>
    <w:rsid w:val="00487791"/>
    <w:rsid w:val="00490214"/>
    <w:rsid w:val="00490C17"/>
    <w:rsid w:val="0049124C"/>
    <w:rsid w:val="004922D6"/>
    <w:rsid w:val="0049348D"/>
    <w:rsid w:val="0049386A"/>
    <w:rsid w:val="00493E49"/>
    <w:rsid w:val="00494123"/>
    <w:rsid w:val="00494219"/>
    <w:rsid w:val="004945F3"/>
    <w:rsid w:val="00494A9E"/>
    <w:rsid w:val="004950B8"/>
    <w:rsid w:val="00495543"/>
    <w:rsid w:val="00495AFF"/>
    <w:rsid w:val="00495B73"/>
    <w:rsid w:val="00496807"/>
    <w:rsid w:val="004975E4"/>
    <w:rsid w:val="00497679"/>
    <w:rsid w:val="004A0426"/>
    <w:rsid w:val="004A05F4"/>
    <w:rsid w:val="004A127F"/>
    <w:rsid w:val="004A12BD"/>
    <w:rsid w:val="004A1937"/>
    <w:rsid w:val="004A1B5B"/>
    <w:rsid w:val="004A2225"/>
    <w:rsid w:val="004A2C01"/>
    <w:rsid w:val="004A2D16"/>
    <w:rsid w:val="004A37C4"/>
    <w:rsid w:val="004A4099"/>
    <w:rsid w:val="004A5446"/>
    <w:rsid w:val="004A5AB3"/>
    <w:rsid w:val="004A637B"/>
    <w:rsid w:val="004A67A5"/>
    <w:rsid w:val="004A78C4"/>
    <w:rsid w:val="004A7C03"/>
    <w:rsid w:val="004A7D70"/>
    <w:rsid w:val="004A7F9E"/>
    <w:rsid w:val="004A7FCB"/>
    <w:rsid w:val="004B0780"/>
    <w:rsid w:val="004B0986"/>
    <w:rsid w:val="004B0D71"/>
    <w:rsid w:val="004B0F2A"/>
    <w:rsid w:val="004B10A1"/>
    <w:rsid w:val="004B156E"/>
    <w:rsid w:val="004B2341"/>
    <w:rsid w:val="004B2D0F"/>
    <w:rsid w:val="004B442F"/>
    <w:rsid w:val="004B4518"/>
    <w:rsid w:val="004B453B"/>
    <w:rsid w:val="004B4A10"/>
    <w:rsid w:val="004B4B88"/>
    <w:rsid w:val="004B55F3"/>
    <w:rsid w:val="004B5D4A"/>
    <w:rsid w:val="004B5F1B"/>
    <w:rsid w:val="004B660C"/>
    <w:rsid w:val="004B78A5"/>
    <w:rsid w:val="004B7A19"/>
    <w:rsid w:val="004C06E6"/>
    <w:rsid w:val="004C08EB"/>
    <w:rsid w:val="004C0965"/>
    <w:rsid w:val="004C1830"/>
    <w:rsid w:val="004C1A04"/>
    <w:rsid w:val="004C2386"/>
    <w:rsid w:val="004C273E"/>
    <w:rsid w:val="004C3556"/>
    <w:rsid w:val="004C3A6B"/>
    <w:rsid w:val="004C4606"/>
    <w:rsid w:val="004C5599"/>
    <w:rsid w:val="004C613D"/>
    <w:rsid w:val="004C65B2"/>
    <w:rsid w:val="004C7295"/>
    <w:rsid w:val="004C7723"/>
    <w:rsid w:val="004C7A21"/>
    <w:rsid w:val="004C7E41"/>
    <w:rsid w:val="004C7ED0"/>
    <w:rsid w:val="004D0222"/>
    <w:rsid w:val="004D0616"/>
    <w:rsid w:val="004D1679"/>
    <w:rsid w:val="004D17E5"/>
    <w:rsid w:val="004D2449"/>
    <w:rsid w:val="004D2C1D"/>
    <w:rsid w:val="004D42BF"/>
    <w:rsid w:val="004D476D"/>
    <w:rsid w:val="004D4B96"/>
    <w:rsid w:val="004D589B"/>
    <w:rsid w:val="004D5B2A"/>
    <w:rsid w:val="004D748E"/>
    <w:rsid w:val="004E09BD"/>
    <w:rsid w:val="004E0A01"/>
    <w:rsid w:val="004E12E7"/>
    <w:rsid w:val="004E14DF"/>
    <w:rsid w:val="004E1764"/>
    <w:rsid w:val="004E2A49"/>
    <w:rsid w:val="004E2EDF"/>
    <w:rsid w:val="004E3023"/>
    <w:rsid w:val="004E4135"/>
    <w:rsid w:val="004E4203"/>
    <w:rsid w:val="004E431C"/>
    <w:rsid w:val="004E4627"/>
    <w:rsid w:val="004E4905"/>
    <w:rsid w:val="004E4B74"/>
    <w:rsid w:val="004E5C73"/>
    <w:rsid w:val="004E5FED"/>
    <w:rsid w:val="004E60D3"/>
    <w:rsid w:val="004E6AA8"/>
    <w:rsid w:val="004E71F0"/>
    <w:rsid w:val="004E72FA"/>
    <w:rsid w:val="004E7485"/>
    <w:rsid w:val="004E7A16"/>
    <w:rsid w:val="004F005E"/>
    <w:rsid w:val="004F0AD8"/>
    <w:rsid w:val="004F25D6"/>
    <w:rsid w:val="004F29E0"/>
    <w:rsid w:val="004F2ADB"/>
    <w:rsid w:val="004F33AA"/>
    <w:rsid w:val="004F39E6"/>
    <w:rsid w:val="004F4592"/>
    <w:rsid w:val="004F4A90"/>
    <w:rsid w:val="004F4CDC"/>
    <w:rsid w:val="004F5094"/>
    <w:rsid w:val="004F51B6"/>
    <w:rsid w:val="004F57C1"/>
    <w:rsid w:val="004F6898"/>
    <w:rsid w:val="004F6B10"/>
    <w:rsid w:val="004F72CD"/>
    <w:rsid w:val="0050041D"/>
    <w:rsid w:val="0050045F"/>
    <w:rsid w:val="0050084B"/>
    <w:rsid w:val="00500B72"/>
    <w:rsid w:val="00500F95"/>
    <w:rsid w:val="00501FF2"/>
    <w:rsid w:val="00502728"/>
    <w:rsid w:val="0050297E"/>
    <w:rsid w:val="00502D42"/>
    <w:rsid w:val="00503230"/>
    <w:rsid w:val="00503F28"/>
    <w:rsid w:val="0050449B"/>
    <w:rsid w:val="00504C42"/>
    <w:rsid w:val="005057EE"/>
    <w:rsid w:val="00507504"/>
    <w:rsid w:val="00507AF5"/>
    <w:rsid w:val="00510679"/>
    <w:rsid w:val="00510CD6"/>
    <w:rsid w:val="00510D0F"/>
    <w:rsid w:val="00510D1C"/>
    <w:rsid w:val="00510DC8"/>
    <w:rsid w:val="00511CF3"/>
    <w:rsid w:val="00511DD4"/>
    <w:rsid w:val="0051284D"/>
    <w:rsid w:val="00512DD0"/>
    <w:rsid w:val="00513509"/>
    <w:rsid w:val="00513A02"/>
    <w:rsid w:val="00513B66"/>
    <w:rsid w:val="0051400F"/>
    <w:rsid w:val="005142F4"/>
    <w:rsid w:val="00514379"/>
    <w:rsid w:val="00514F35"/>
    <w:rsid w:val="005152F1"/>
    <w:rsid w:val="00515508"/>
    <w:rsid w:val="0051560B"/>
    <w:rsid w:val="00516ACF"/>
    <w:rsid w:val="00516E08"/>
    <w:rsid w:val="005173A5"/>
    <w:rsid w:val="005179CB"/>
    <w:rsid w:val="0052282B"/>
    <w:rsid w:val="00522B8A"/>
    <w:rsid w:val="00522BB0"/>
    <w:rsid w:val="00522FB8"/>
    <w:rsid w:val="00523BDD"/>
    <w:rsid w:val="00523CBD"/>
    <w:rsid w:val="00523D42"/>
    <w:rsid w:val="005242A6"/>
    <w:rsid w:val="00524556"/>
    <w:rsid w:val="00524B7F"/>
    <w:rsid w:val="0052530B"/>
    <w:rsid w:val="00525AFB"/>
    <w:rsid w:val="00525BB0"/>
    <w:rsid w:val="00525D48"/>
    <w:rsid w:val="00526D68"/>
    <w:rsid w:val="0053100A"/>
    <w:rsid w:val="00531218"/>
    <w:rsid w:val="005315B7"/>
    <w:rsid w:val="005317B1"/>
    <w:rsid w:val="00531B29"/>
    <w:rsid w:val="00532197"/>
    <w:rsid w:val="00533204"/>
    <w:rsid w:val="00533238"/>
    <w:rsid w:val="00533338"/>
    <w:rsid w:val="00533589"/>
    <w:rsid w:val="0053362E"/>
    <w:rsid w:val="00533908"/>
    <w:rsid w:val="00534524"/>
    <w:rsid w:val="005350C5"/>
    <w:rsid w:val="00535B6B"/>
    <w:rsid w:val="00535F57"/>
    <w:rsid w:val="0053658D"/>
    <w:rsid w:val="00536A95"/>
    <w:rsid w:val="0053752D"/>
    <w:rsid w:val="00537533"/>
    <w:rsid w:val="00537819"/>
    <w:rsid w:val="005379B9"/>
    <w:rsid w:val="00540109"/>
    <w:rsid w:val="0054023B"/>
    <w:rsid w:val="00540AB6"/>
    <w:rsid w:val="00540F31"/>
    <w:rsid w:val="005415F1"/>
    <w:rsid w:val="00541706"/>
    <w:rsid w:val="00541EC2"/>
    <w:rsid w:val="00542AC2"/>
    <w:rsid w:val="00543D3A"/>
    <w:rsid w:val="0054434A"/>
    <w:rsid w:val="00544357"/>
    <w:rsid w:val="005449FE"/>
    <w:rsid w:val="00544CEC"/>
    <w:rsid w:val="00544F21"/>
    <w:rsid w:val="005451EC"/>
    <w:rsid w:val="005456E8"/>
    <w:rsid w:val="00545FC7"/>
    <w:rsid w:val="0054629C"/>
    <w:rsid w:val="005463B8"/>
    <w:rsid w:val="005464C6"/>
    <w:rsid w:val="00546B88"/>
    <w:rsid w:val="00547802"/>
    <w:rsid w:val="00547C49"/>
    <w:rsid w:val="00550B10"/>
    <w:rsid w:val="00551D67"/>
    <w:rsid w:val="00552130"/>
    <w:rsid w:val="00552D88"/>
    <w:rsid w:val="005537BE"/>
    <w:rsid w:val="00554309"/>
    <w:rsid w:val="00554EC5"/>
    <w:rsid w:val="005553F1"/>
    <w:rsid w:val="00556318"/>
    <w:rsid w:val="00556C48"/>
    <w:rsid w:val="00557173"/>
    <w:rsid w:val="00557EE3"/>
    <w:rsid w:val="00560114"/>
    <w:rsid w:val="0056039A"/>
    <w:rsid w:val="005606B5"/>
    <w:rsid w:val="00561A0B"/>
    <w:rsid w:val="00561DB2"/>
    <w:rsid w:val="00562607"/>
    <w:rsid w:val="00562817"/>
    <w:rsid w:val="005629E4"/>
    <w:rsid w:val="00562F94"/>
    <w:rsid w:val="00563596"/>
    <w:rsid w:val="0056434D"/>
    <w:rsid w:val="0056449C"/>
    <w:rsid w:val="0056555A"/>
    <w:rsid w:val="005657E6"/>
    <w:rsid w:val="005658E4"/>
    <w:rsid w:val="00565BCD"/>
    <w:rsid w:val="005663D1"/>
    <w:rsid w:val="00566840"/>
    <w:rsid w:val="00566F52"/>
    <w:rsid w:val="00567232"/>
    <w:rsid w:val="00567B6E"/>
    <w:rsid w:val="00567C2A"/>
    <w:rsid w:val="00570E81"/>
    <w:rsid w:val="00571496"/>
    <w:rsid w:val="00572A4F"/>
    <w:rsid w:val="00573A78"/>
    <w:rsid w:val="00574B10"/>
    <w:rsid w:val="00575AB3"/>
    <w:rsid w:val="00575D6A"/>
    <w:rsid w:val="005761E4"/>
    <w:rsid w:val="0057728F"/>
    <w:rsid w:val="005775F2"/>
    <w:rsid w:val="00580CF7"/>
    <w:rsid w:val="00580DEC"/>
    <w:rsid w:val="00581078"/>
    <w:rsid w:val="00581240"/>
    <w:rsid w:val="00581724"/>
    <w:rsid w:val="0058266E"/>
    <w:rsid w:val="00582821"/>
    <w:rsid w:val="00583C76"/>
    <w:rsid w:val="00583E48"/>
    <w:rsid w:val="00584AAD"/>
    <w:rsid w:val="0058592A"/>
    <w:rsid w:val="00585D6B"/>
    <w:rsid w:val="00586438"/>
    <w:rsid w:val="005864A7"/>
    <w:rsid w:val="00586FEF"/>
    <w:rsid w:val="00587309"/>
    <w:rsid w:val="00587BE0"/>
    <w:rsid w:val="00590756"/>
    <w:rsid w:val="00591321"/>
    <w:rsid w:val="00591434"/>
    <w:rsid w:val="005919E0"/>
    <w:rsid w:val="00591D02"/>
    <w:rsid w:val="00591F38"/>
    <w:rsid w:val="00591F71"/>
    <w:rsid w:val="00592021"/>
    <w:rsid w:val="005927DD"/>
    <w:rsid w:val="00592B24"/>
    <w:rsid w:val="00593199"/>
    <w:rsid w:val="005937B0"/>
    <w:rsid w:val="005937EF"/>
    <w:rsid w:val="00593BAB"/>
    <w:rsid w:val="00593C02"/>
    <w:rsid w:val="005940C5"/>
    <w:rsid w:val="005950A2"/>
    <w:rsid w:val="00595680"/>
    <w:rsid w:val="005960DB"/>
    <w:rsid w:val="0059638D"/>
    <w:rsid w:val="0059679D"/>
    <w:rsid w:val="00596975"/>
    <w:rsid w:val="005A03EB"/>
    <w:rsid w:val="005A0F88"/>
    <w:rsid w:val="005A1B41"/>
    <w:rsid w:val="005A1E2B"/>
    <w:rsid w:val="005A1F23"/>
    <w:rsid w:val="005A271B"/>
    <w:rsid w:val="005A290D"/>
    <w:rsid w:val="005A2AFD"/>
    <w:rsid w:val="005A2B20"/>
    <w:rsid w:val="005A2BB4"/>
    <w:rsid w:val="005A2EA5"/>
    <w:rsid w:val="005A32DA"/>
    <w:rsid w:val="005A355A"/>
    <w:rsid w:val="005A39DD"/>
    <w:rsid w:val="005A44CB"/>
    <w:rsid w:val="005A47F0"/>
    <w:rsid w:val="005A4917"/>
    <w:rsid w:val="005A55C7"/>
    <w:rsid w:val="005A6EAF"/>
    <w:rsid w:val="005A799A"/>
    <w:rsid w:val="005A7B4B"/>
    <w:rsid w:val="005A7E6A"/>
    <w:rsid w:val="005B10E9"/>
    <w:rsid w:val="005B1668"/>
    <w:rsid w:val="005B169F"/>
    <w:rsid w:val="005B1E9D"/>
    <w:rsid w:val="005B1FC1"/>
    <w:rsid w:val="005B2AEC"/>
    <w:rsid w:val="005B3580"/>
    <w:rsid w:val="005B4550"/>
    <w:rsid w:val="005B4F2A"/>
    <w:rsid w:val="005B5BCD"/>
    <w:rsid w:val="005B63FE"/>
    <w:rsid w:val="005B7409"/>
    <w:rsid w:val="005C01B4"/>
    <w:rsid w:val="005C04C3"/>
    <w:rsid w:val="005C068C"/>
    <w:rsid w:val="005C0AE1"/>
    <w:rsid w:val="005C1074"/>
    <w:rsid w:val="005C24CE"/>
    <w:rsid w:val="005C2917"/>
    <w:rsid w:val="005C2C05"/>
    <w:rsid w:val="005C2E7E"/>
    <w:rsid w:val="005C3872"/>
    <w:rsid w:val="005C3ABB"/>
    <w:rsid w:val="005C3F59"/>
    <w:rsid w:val="005C4EFA"/>
    <w:rsid w:val="005C53C5"/>
    <w:rsid w:val="005C586D"/>
    <w:rsid w:val="005C5C85"/>
    <w:rsid w:val="005C609D"/>
    <w:rsid w:val="005C61E5"/>
    <w:rsid w:val="005C6676"/>
    <w:rsid w:val="005D00DE"/>
    <w:rsid w:val="005D0247"/>
    <w:rsid w:val="005D09FF"/>
    <w:rsid w:val="005D0B06"/>
    <w:rsid w:val="005D0CA1"/>
    <w:rsid w:val="005D1307"/>
    <w:rsid w:val="005D1D67"/>
    <w:rsid w:val="005D2294"/>
    <w:rsid w:val="005D2BFF"/>
    <w:rsid w:val="005D35C8"/>
    <w:rsid w:val="005D409B"/>
    <w:rsid w:val="005D49A5"/>
    <w:rsid w:val="005D4A8D"/>
    <w:rsid w:val="005D5533"/>
    <w:rsid w:val="005D643D"/>
    <w:rsid w:val="005D6F3D"/>
    <w:rsid w:val="005D729C"/>
    <w:rsid w:val="005D7FCF"/>
    <w:rsid w:val="005E0370"/>
    <w:rsid w:val="005E1557"/>
    <w:rsid w:val="005E284A"/>
    <w:rsid w:val="005E2BF7"/>
    <w:rsid w:val="005E2CF9"/>
    <w:rsid w:val="005E2E92"/>
    <w:rsid w:val="005E41EB"/>
    <w:rsid w:val="005E45AE"/>
    <w:rsid w:val="005E45B8"/>
    <w:rsid w:val="005E4BB0"/>
    <w:rsid w:val="005E4E6D"/>
    <w:rsid w:val="005E5018"/>
    <w:rsid w:val="005E50BD"/>
    <w:rsid w:val="005E51B0"/>
    <w:rsid w:val="005E5677"/>
    <w:rsid w:val="005E585A"/>
    <w:rsid w:val="005E589E"/>
    <w:rsid w:val="005E60DF"/>
    <w:rsid w:val="005E68B4"/>
    <w:rsid w:val="005E6CDF"/>
    <w:rsid w:val="005E7BDF"/>
    <w:rsid w:val="005E7FB8"/>
    <w:rsid w:val="005F0EDB"/>
    <w:rsid w:val="005F2287"/>
    <w:rsid w:val="005F2506"/>
    <w:rsid w:val="005F2B4A"/>
    <w:rsid w:val="005F2BD5"/>
    <w:rsid w:val="005F2C5A"/>
    <w:rsid w:val="005F2EBC"/>
    <w:rsid w:val="005F3AA2"/>
    <w:rsid w:val="005F4098"/>
    <w:rsid w:val="005F4175"/>
    <w:rsid w:val="005F428C"/>
    <w:rsid w:val="005F44E7"/>
    <w:rsid w:val="005F47AC"/>
    <w:rsid w:val="005F4A17"/>
    <w:rsid w:val="005F6A3F"/>
    <w:rsid w:val="005F72D6"/>
    <w:rsid w:val="006005C5"/>
    <w:rsid w:val="00600CA5"/>
    <w:rsid w:val="00600E8A"/>
    <w:rsid w:val="00600F18"/>
    <w:rsid w:val="0060153B"/>
    <w:rsid w:val="00601C78"/>
    <w:rsid w:val="00603549"/>
    <w:rsid w:val="006053C7"/>
    <w:rsid w:val="00605518"/>
    <w:rsid w:val="0060627A"/>
    <w:rsid w:val="0060630F"/>
    <w:rsid w:val="0060639E"/>
    <w:rsid w:val="00607CF1"/>
    <w:rsid w:val="00607DC0"/>
    <w:rsid w:val="00610E64"/>
    <w:rsid w:val="006111B2"/>
    <w:rsid w:val="006119F0"/>
    <w:rsid w:val="00612287"/>
    <w:rsid w:val="00612A9B"/>
    <w:rsid w:val="0061304E"/>
    <w:rsid w:val="006139CF"/>
    <w:rsid w:val="006139D0"/>
    <w:rsid w:val="00613DC1"/>
    <w:rsid w:val="00614074"/>
    <w:rsid w:val="006146AE"/>
    <w:rsid w:val="00614896"/>
    <w:rsid w:val="006154B7"/>
    <w:rsid w:val="0061586F"/>
    <w:rsid w:val="00615A6F"/>
    <w:rsid w:val="00615BED"/>
    <w:rsid w:val="00615E7F"/>
    <w:rsid w:val="00616D5B"/>
    <w:rsid w:val="006177CF"/>
    <w:rsid w:val="0062199A"/>
    <w:rsid w:val="00621E00"/>
    <w:rsid w:val="00622898"/>
    <w:rsid w:val="0062360D"/>
    <w:rsid w:val="00623AD8"/>
    <w:rsid w:val="00623EC9"/>
    <w:rsid w:val="0062419C"/>
    <w:rsid w:val="0062590D"/>
    <w:rsid w:val="00625A10"/>
    <w:rsid w:val="00625ABA"/>
    <w:rsid w:val="006274EF"/>
    <w:rsid w:val="0062777E"/>
    <w:rsid w:val="00627808"/>
    <w:rsid w:val="006278B5"/>
    <w:rsid w:val="00627E7E"/>
    <w:rsid w:val="00630313"/>
    <w:rsid w:val="006303D1"/>
    <w:rsid w:val="0063091F"/>
    <w:rsid w:val="00631064"/>
    <w:rsid w:val="0063139F"/>
    <w:rsid w:val="006320E7"/>
    <w:rsid w:val="00632178"/>
    <w:rsid w:val="006322EC"/>
    <w:rsid w:val="006335FB"/>
    <w:rsid w:val="006336FA"/>
    <w:rsid w:val="00633D7C"/>
    <w:rsid w:val="00633E52"/>
    <w:rsid w:val="0063423F"/>
    <w:rsid w:val="00635344"/>
    <w:rsid w:val="00635623"/>
    <w:rsid w:val="00636903"/>
    <w:rsid w:val="00636E54"/>
    <w:rsid w:val="00637464"/>
    <w:rsid w:val="00637561"/>
    <w:rsid w:val="00637B9C"/>
    <w:rsid w:val="00640959"/>
    <w:rsid w:val="00641160"/>
    <w:rsid w:val="006414CF"/>
    <w:rsid w:val="006423FD"/>
    <w:rsid w:val="006426A1"/>
    <w:rsid w:val="00642F38"/>
    <w:rsid w:val="00643273"/>
    <w:rsid w:val="00643379"/>
    <w:rsid w:val="00643AEC"/>
    <w:rsid w:val="00643B62"/>
    <w:rsid w:val="0064414D"/>
    <w:rsid w:val="006442E0"/>
    <w:rsid w:val="00644BE9"/>
    <w:rsid w:val="00645140"/>
    <w:rsid w:val="00645268"/>
    <w:rsid w:val="0064552C"/>
    <w:rsid w:val="00645ABE"/>
    <w:rsid w:val="00645C59"/>
    <w:rsid w:val="0064655D"/>
    <w:rsid w:val="00646804"/>
    <w:rsid w:val="00646DE9"/>
    <w:rsid w:val="00647B4D"/>
    <w:rsid w:val="00647BB8"/>
    <w:rsid w:val="00647DB0"/>
    <w:rsid w:val="0065070A"/>
    <w:rsid w:val="00650789"/>
    <w:rsid w:val="0065078C"/>
    <w:rsid w:val="006508A3"/>
    <w:rsid w:val="00650B5A"/>
    <w:rsid w:val="00650EE9"/>
    <w:rsid w:val="00651A70"/>
    <w:rsid w:val="00651FEB"/>
    <w:rsid w:val="006522EC"/>
    <w:rsid w:val="00652B17"/>
    <w:rsid w:val="0065301E"/>
    <w:rsid w:val="00654406"/>
    <w:rsid w:val="00654877"/>
    <w:rsid w:val="0065489A"/>
    <w:rsid w:val="00654D78"/>
    <w:rsid w:val="00654F94"/>
    <w:rsid w:val="00655032"/>
    <w:rsid w:val="0065602B"/>
    <w:rsid w:val="00656664"/>
    <w:rsid w:val="00656BA1"/>
    <w:rsid w:val="00657926"/>
    <w:rsid w:val="00657CD4"/>
    <w:rsid w:val="00657F6A"/>
    <w:rsid w:val="00660EF1"/>
    <w:rsid w:val="00661484"/>
    <w:rsid w:val="00661A1A"/>
    <w:rsid w:val="00661D65"/>
    <w:rsid w:val="0066209B"/>
    <w:rsid w:val="006621C5"/>
    <w:rsid w:val="00662FAA"/>
    <w:rsid w:val="006634B0"/>
    <w:rsid w:val="00663960"/>
    <w:rsid w:val="00663CAB"/>
    <w:rsid w:val="0066422F"/>
    <w:rsid w:val="006647D6"/>
    <w:rsid w:val="0066555E"/>
    <w:rsid w:val="006656AA"/>
    <w:rsid w:val="00665F09"/>
    <w:rsid w:val="0066645E"/>
    <w:rsid w:val="00666F93"/>
    <w:rsid w:val="00667471"/>
    <w:rsid w:val="006677DA"/>
    <w:rsid w:val="00667ABB"/>
    <w:rsid w:val="0067036E"/>
    <w:rsid w:val="00670964"/>
    <w:rsid w:val="00670C0E"/>
    <w:rsid w:val="00671A2B"/>
    <w:rsid w:val="0067254F"/>
    <w:rsid w:val="00672E7C"/>
    <w:rsid w:val="00673299"/>
    <w:rsid w:val="006737D0"/>
    <w:rsid w:val="0067401B"/>
    <w:rsid w:val="006742C4"/>
    <w:rsid w:val="006748F5"/>
    <w:rsid w:val="00674980"/>
    <w:rsid w:val="00674AAF"/>
    <w:rsid w:val="00674C83"/>
    <w:rsid w:val="00674E55"/>
    <w:rsid w:val="006758B3"/>
    <w:rsid w:val="006759A6"/>
    <w:rsid w:val="006759E0"/>
    <w:rsid w:val="00675EA9"/>
    <w:rsid w:val="00675EBA"/>
    <w:rsid w:val="00676538"/>
    <w:rsid w:val="00676749"/>
    <w:rsid w:val="00676DEB"/>
    <w:rsid w:val="00677650"/>
    <w:rsid w:val="006800D0"/>
    <w:rsid w:val="0068102B"/>
    <w:rsid w:val="00682231"/>
    <w:rsid w:val="006823F6"/>
    <w:rsid w:val="00682B8A"/>
    <w:rsid w:val="0068381A"/>
    <w:rsid w:val="00683E2D"/>
    <w:rsid w:val="00684522"/>
    <w:rsid w:val="00684747"/>
    <w:rsid w:val="00684E94"/>
    <w:rsid w:val="006853DB"/>
    <w:rsid w:val="0068546B"/>
    <w:rsid w:val="00685A50"/>
    <w:rsid w:val="006862AF"/>
    <w:rsid w:val="00686563"/>
    <w:rsid w:val="00687177"/>
    <w:rsid w:val="00687781"/>
    <w:rsid w:val="00687855"/>
    <w:rsid w:val="00687894"/>
    <w:rsid w:val="00687C21"/>
    <w:rsid w:val="00691ADB"/>
    <w:rsid w:val="00691D52"/>
    <w:rsid w:val="00691E6C"/>
    <w:rsid w:val="00692B19"/>
    <w:rsid w:val="00692B51"/>
    <w:rsid w:val="00693A14"/>
    <w:rsid w:val="00693B8F"/>
    <w:rsid w:val="00693DFE"/>
    <w:rsid w:val="00693EB9"/>
    <w:rsid w:val="00694478"/>
    <w:rsid w:val="00694C81"/>
    <w:rsid w:val="00695887"/>
    <w:rsid w:val="006973C8"/>
    <w:rsid w:val="00697854"/>
    <w:rsid w:val="006978D0"/>
    <w:rsid w:val="006A00C8"/>
    <w:rsid w:val="006A0210"/>
    <w:rsid w:val="006A02B9"/>
    <w:rsid w:val="006A0909"/>
    <w:rsid w:val="006A09C9"/>
    <w:rsid w:val="006A0BD7"/>
    <w:rsid w:val="006A1B57"/>
    <w:rsid w:val="006A201F"/>
    <w:rsid w:val="006A32C3"/>
    <w:rsid w:val="006A3DC5"/>
    <w:rsid w:val="006A4A08"/>
    <w:rsid w:val="006A5CCE"/>
    <w:rsid w:val="006A6DCD"/>
    <w:rsid w:val="006A7C37"/>
    <w:rsid w:val="006B0D97"/>
    <w:rsid w:val="006B1164"/>
    <w:rsid w:val="006B1EA9"/>
    <w:rsid w:val="006B3017"/>
    <w:rsid w:val="006B36A4"/>
    <w:rsid w:val="006B3974"/>
    <w:rsid w:val="006B3E40"/>
    <w:rsid w:val="006B445E"/>
    <w:rsid w:val="006B4F64"/>
    <w:rsid w:val="006B630E"/>
    <w:rsid w:val="006B66B7"/>
    <w:rsid w:val="006B6729"/>
    <w:rsid w:val="006B69FA"/>
    <w:rsid w:val="006B6A9B"/>
    <w:rsid w:val="006B70C2"/>
    <w:rsid w:val="006B71B6"/>
    <w:rsid w:val="006B7B1E"/>
    <w:rsid w:val="006C0194"/>
    <w:rsid w:val="006C07B3"/>
    <w:rsid w:val="006C07C1"/>
    <w:rsid w:val="006C15C1"/>
    <w:rsid w:val="006C1614"/>
    <w:rsid w:val="006C1795"/>
    <w:rsid w:val="006C22CA"/>
    <w:rsid w:val="006C32BE"/>
    <w:rsid w:val="006C3B78"/>
    <w:rsid w:val="006C3BE9"/>
    <w:rsid w:val="006C3FE8"/>
    <w:rsid w:val="006C41C6"/>
    <w:rsid w:val="006C445E"/>
    <w:rsid w:val="006C4642"/>
    <w:rsid w:val="006C4C5B"/>
    <w:rsid w:val="006C5496"/>
    <w:rsid w:val="006C592B"/>
    <w:rsid w:val="006C5A8D"/>
    <w:rsid w:val="006C65E1"/>
    <w:rsid w:val="006C66F6"/>
    <w:rsid w:val="006C6A2D"/>
    <w:rsid w:val="006C6BDA"/>
    <w:rsid w:val="006C7F65"/>
    <w:rsid w:val="006D0D33"/>
    <w:rsid w:val="006D13E8"/>
    <w:rsid w:val="006D1548"/>
    <w:rsid w:val="006D16F7"/>
    <w:rsid w:val="006D1732"/>
    <w:rsid w:val="006D17DE"/>
    <w:rsid w:val="006D1929"/>
    <w:rsid w:val="006D1DEF"/>
    <w:rsid w:val="006D1E1B"/>
    <w:rsid w:val="006D1FC3"/>
    <w:rsid w:val="006D20AA"/>
    <w:rsid w:val="006D26E6"/>
    <w:rsid w:val="006D2FF4"/>
    <w:rsid w:val="006D3FA4"/>
    <w:rsid w:val="006D4FCA"/>
    <w:rsid w:val="006D5117"/>
    <w:rsid w:val="006D5C57"/>
    <w:rsid w:val="006D6940"/>
    <w:rsid w:val="006D6D22"/>
    <w:rsid w:val="006D6E55"/>
    <w:rsid w:val="006D7AF3"/>
    <w:rsid w:val="006E057B"/>
    <w:rsid w:val="006E0E08"/>
    <w:rsid w:val="006E0E92"/>
    <w:rsid w:val="006E1293"/>
    <w:rsid w:val="006E193E"/>
    <w:rsid w:val="006E20FF"/>
    <w:rsid w:val="006E21C4"/>
    <w:rsid w:val="006E3ADB"/>
    <w:rsid w:val="006E3E75"/>
    <w:rsid w:val="006E4105"/>
    <w:rsid w:val="006E439E"/>
    <w:rsid w:val="006E4BFC"/>
    <w:rsid w:val="006E4ECB"/>
    <w:rsid w:val="006E5720"/>
    <w:rsid w:val="006E5A61"/>
    <w:rsid w:val="006E60C2"/>
    <w:rsid w:val="006E6A7F"/>
    <w:rsid w:val="006E78B6"/>
    <w:rsid w:val="006F13F1"/>
    <w:rsid w:val="006F181F"/>
    <w:rsid w:val="006F4148"/>
    <w:rsid w:val="006F49B9"/>
    <w:rsid w:val="006F4CF9"/>
    <w:rsid w:val="006F50C8"/>
    <w:rsid w:val="006F54E5"/>
    <w:rsid w:val="006F5ABD"/>
    <w:rsid w:val="006F5F00"/>
    <w:rsid w:val="006F6D27"/>
    <w:rsid w:val="006F6D60"/>
    <w:rsid w:val="006F732F"/>
    <w:rsid w:val="006F78C2"/>
    <w:rsid w:val="006F7B20"/>
    <w:rsid w:val="006F7F1E"/>
    <w:rsid w:val="007000D2"/>
    <w:rsid w:val="00700C8E"/>
    <w:rsid w:val="00701045"/>
    <w:rsid w:val="007014F6"/>
    <w:rsid w:val="00701508"/>
    <w:rsid w:val="00701AEC"/>
    <w:rsid w:val="007026B1"/>
    <w:rsid w:val="0070391F"/>
    <w:rsid w:val="00703CC2"/>
    <w:rsid w:val="00703E79"/>
    <w:rsid w:val="00703F07"/>
    <w:rsid w:val="0070448F"/>
    <w:rsid w:val="0070542D"/>
    <w:rsid w:val="007059AD"/>
    <w:rsid w:val="00705B4A"/>
    <w:rsid w:val="007061F3"/>
    <w:rsid w:val="00706287"/>
    <w:rsid w:val="0070656D"/>
    <w:rsid w:val="00706841"/>
    <w:rsid w:val="00706EA6"/>
    <w:rsid w:val="0070748A"/>
    <w:rsid w:val="00707E26"/>
    <w:rsid w:val="00710B2B"/>
    <w:rsid w:val="00710D0B"/>
    <w:rsid w:val="00712B2C"/>
    <w:rsid w:val="00713625"/>
    <w:rsid w:val="00713774"/>
    <w:rsid w:val="007137CA"/>
    <w:rsid w:val="007139EB"/>
    <w:rsid w:val="00715696"/>
    <w:rsid w:val="007169EB"/>
    <w:rsid w:val="007175EF"/>
    <w:rsid w:val="007205BD"/>
    <w:rsid w:val="007206BC"/>
    <w:rsid w:val="007212E2"/>
    <w:rsid w:val="00721798"/>
    <w:rsid w:val="007217D5"/>
    <w:rsid w:val="00721A24"/>
    <w:rsid w:val="00722126"/>
    <w:rsid w:val="00722276"/>
    <w:rsid w:val="007226FE"/>
    <w:rsid w:val="007227AA"/>
    <w:rsid w:val="00722C8D"/>
    <w:rsid w:val="00723348"/>
    <w:rsid w:val="0072348B"/>
    <w:rsid w:val="00723717"/>
    <w:rsid w:val="00723E2D"/>
    <w:rsid w:val="007244C7"/>
    <w:rsid w:val="00724705"/>
    <w:rsid w:val="00724722"/>
    <w:rsid w:val="00724B1B"/>
    <w:rsid w:val="00725427"/>
    <w:rsid w:val="0072553B"/>
    <w:rsid w:val="007255A9"/>
    <w:rsid w:val="00725ADB"/>
    <w:rsid w:val="00725E2C"/>
    <w:rsid w:val="00725EB8"/>
    <w:rsid w:val="007266A2"/>
    <w:rsid w:val="0072676D"/>
    <w:rsid w:val="007267B0"/>
    <w:rsid w:val="00726C5D"/>
    <w:rsid w:val="007277E3"/>
    <w:rsid w:val="007279EE"/>
    <w:rsid w:val="00727A67"/>
    <w:rsid w:val="00727BEE"/>
    <w:rsid w:val="00727C12"/>
    <w:rsid w:val="00727D48"/>
    <w:rsid w:val="007308E7"/>
    <w:rsid w:val="00730CD9"/>
    <w:rsid w:val="0073128F"/>
    <w:rsid w:val="00731794"/>
    <w:rsid w:val="00731A19"/>
    <w:rsid w:val="00731FCF"/>
    <w:rsid w:val="00732900"/>
    <w:rsid w:val="00732996"/>
    <w:rsid w:val="00732E5B"/>
    <w:rsid w:val="00733471"/>
    <w:rsid w:val="00734073"/>
    <w:rsid w:val="0073449B"/>
    <w:rsid w:val="00734C17"/>
    <w:rsid w:val="00735C51"/>
    <w:rsid w:val="00736B1B"/>
    <w:rsid w:val="0073763C"/>
    <w:rsid w:val="007378D9"/>
    <w:rsid w:val="00737C39"/>
    <w:rsid w:val="00740884"/>
    <w:rsid w:val="007409D9"/>
    <w:rsid w:val="007415FF"/>
    <w:rsid w:val="00741721"/>
    <w:rsid w:val="00741B8D"/>
    <w:rsid w:val="007423E3"/>
    <w:rsid w:val="00742A92"/>
    <w:rsid w:val="00742D84"/>
    <w:rsid w:val="00743830"/>
    <w:rsid w:val="00744070"/>
    <w:rsid w:val="00744CE6"/>
    <w:rsid w:val="00744D17"/>
    <w:rsid w:val="0074625D"/>
    <w:rsid w:val="00746C16"/>
    <w:rsid w:val="00746C71"/>
    <w:rsid w:val="007470C2"/>
    <w:rsid w:val="007470E0"/>
    <w:rsid w:val="00747435"/>
    <w:rsid w:val="00750A90"/>
    <w:rsid w:val="00750D91"/>
    <w:rsid w:val="00750EC9"/>
    <w:rsid w:val="00751224"/>
    <w:rsid w:val="00751820"/>
    <w:rsid w:val="0075209F"/>
    <w:rsid w:val="007522BE"/>
    <w:rsid w:val="0075231E"/>
    <w:rsid w:val="00752912"/>
    <w:rsid w:val="007536CB"/>
    <w:rsid w:val="00753F24"/>
    <w:rsid w:val="007542DA"/>
    <w:rsid w:val="007550C5"/>
    <w:rsid w:val="00755427"/>
    <w:rsid w:val="0075599A"/>
    <w:rsid w:val="00755AAE"/>
    <w:rsid w:val="00755D85"/>
    <w:rsid w:val="00756543"/>
    <w:rsid w:val="007565D6"/>
    <w:rsid w:val="00756EFE"/>
    <w:rsid w:val="00757D7A"/>
    <w:rsid w:val="00760669"/>
    <w:rsid w:val="007606B0"/>
    <w:rsid w:val="00760B26"/>
    <w:rsid w:val="00761322"/>
    <w:rsid w:val="00761C66"/>
    <w:rsid w:val="007621C6"/>
    <w:rsid w:val="00762819"/>
    <w:rsid w:val="00763E7F"/>
    <w:rsid w:val="00763E88"/>
    <w:rsid w:val="00766898"/>
    <w:rsid w:val="007676F2"/>
    <w:rsid w:val="007678FC"/>
    <w:rsid w:val="0077043C"/>
    <w:rsid w:val="00770579"/>
    <w:rsid w:val="00770CD5"/>
    <w:rsid w:val="00771AE8"/>
    <w:rsid w:val="00771B38"/>
    <w:rsid w:val="00771C97"/>
    <w:rsid w:val="00772800"/>
    <w:rsid w:val="007733B8"/>
    <w:rsid w:val="0077398C"/>
    <w:rsid w:val="00773D59"/>
    <w:rsid w:val="00773DE2"/>
    <w:rsid w:val="00774264"/>
    <w:rsid w:val="00774827"/>
    <w:rsid w:val="007756CA"/>
    <w:rsid w:val="007765C3"/>
    <w:rsid w:val="00776933"/>
    <w:rsid w:val="007776A2"/>
    <w:rsid w:val="00777D23"/>
    <w:rsid w:val="0078078E"/>
    <w:rsid w:val="00781930"/>
    <w:rsid w:val="00781C96"/>
    <w:rsid w:val="00782618"/>
    <w:rsid w:val="00782F69"/>
    <w:rsid w:val="00783712"/>
    <w:rsid w:val="0078393E"/>
    <w:rsid w:val="007839D6"/>
    <w:rsid w:val="00784AC3"/>
    <w:rsid w:val="007852CF"/>
    <w:rsid w:val="00785610"/>
    <w:rsid w:val="0078561B"/>
    <w:rsid w:val="00785F6F"/>
    <w:rsid w:val="0078646D"/>
    <w:rsid w:val="00786B56"/>
    <w:rsid w:val="00786B70"/>
    <w:rsid w:val="00786D28"/>
    <w:rsid w:val="007901FB"/>
    <w:rsid w:val="00790368"/>
    <w:rsid w:val="007904D5"/>
    <w:rsid w:val="00790C2E"/>
    <w:rsid w:val="0079235C"/>
    <w:rsid w:val="0079256F"/>
    <w:rsid w:val="00792AA3"/>
    <w:rsid w:val="00793492"/>
    <w:rsid w:val="00793D49"/>
    <w:rsid w:val="0079455E"/>
    <w:rsid w:val="00794DC6"/>
    <w:rsid w:val="007950C7"/>
    <w:rsid w:val="007950F7"/>
    <w:rsid w:val="00796307"/>
    <w:rsid w:val="00796310"/>
    <w:rsid w:val="0079649A"/>
    <w:rsid w:val="00796821"/>
    <w:rsid w:val="00797696"/>
    <w:rsid w:val="007979C8"/>
    <w:rsid w:val="00797E67"/>
    <w:rsid w:val="007A0869"/>
    <w:rsid w:val="007A21D4"/>
    <w:rsid w:val="007A23AD"/>
    <w:rsid w:val="007A2599"/>
    <w:rsid w:val="007A2B5A"/>
    <w:rsid w:val="007A30EF"/>
    <w:rsid w:val="007A3523"/>
    <w:rsid w:val="007A3944"/>
    <w:rsid w:val="007A4E1C"/>
    <w:rsid w:val="007A5523"/>
    <w:rsid w:val="007A5A8B"/>
    <w:rsid w:val="007A5B4C"/>
    <w:rsid w:val="007A5D70"/>
    <w:rsid w:val="007A5E10"/>
    <w:rsid w:val="007A638B"/>
    <w:rsid w:val="007A6674"/>
    <w:rsid w:val="007A66FD"/>
    <w:rsid w:val="007A6978"/>
    <w:rsid w:val="007A6EC0"/>
    <w:rsid w:val="007B0559"/>
    <w:rsid w:val="007B13A5"/>
    <w:rsid w:val="007B1401"/>
    <w:rsid w:val="007B18DD"/>
    <w:rsid w:val="007B220C"/>
    <w:rsid w:val="007B2F5F"/>
    <w:rsid w:val="007B2F61"/>
    <w:rsid w:val="007B3111"/>
    <w:rsid w:val="007B35DD"/>
    <w:rsid w:val="007B3672"/>
    <w:rsid w:val="007B3A38"/>
    <w:rsid w:val="007B3C54"/>
    <w:rsid w:val="007B4355"/>
    <w:rsid w:val="007B481C"/>
    <w:rsid w:val="007B4BE4"/>
    <w:rsid w:val="007B4D87"/>
    <w:rsid w:val="007B5C24"/>
    <w:rsid w:val="007B627B"/>
    <w:rsid w:val="007B6E73"/>
    <w:rsid w:val="007B7BDA"/>
    <w:rsid w:val="007B7FAA"/>
    <w:rsid w:val="007C0064"/>
    <w:rsid w:val="007C1121"/>
    <w:rsid w:val="007C17CF"/>
    <w:rsid w:val="007C2505"/>
    <w:rsid w:val="007C35AA"/>
    <w:rsid w:val="007C47BF"/>
    <w:rsid w:val="007C4C28"/>
    <w:rsid w:val="007C4F45"/>
    <w:rsid w:val="007C4F70"/>
    <w:rsid w:val="007C53B4"/>
    <w:rsid w:val="007C6227"/>
    <w:rsid w:val="007C666C"/>
    <w:rsid w:val="007C6B7B"/>
    <w:rsid w:val="007C7100"/>
    <w:rsid w:val="007C71E6"/>
    <w:rsid w:val="007D009D"/>
    <w:rsid w:val="007D047B"/>
    <w:rsid w:val="007D0691"/>
    <w:rsid w:val="007D0D9B"/>
    <w:rsid w:val="007D10DD"/>
    <w:rsid w:val="007D1E61"/>
    <w:rsid w:val="007D24F5"/>
    <w:rsid w:val="007D3416"/>
    <w:rsid w:val="007D3DCF"/>
    <w:rsid w:val="007D3E7B"/>
    <w:rsid w:val="007D490B"/>
    <w:rsid w:val="007D560B"/>
    <w:rsid w:val="007D6500"/>
    <w:rsid w:val="007D6C95"/>
    <w:rsid w:val="007D7AFA"/>
    <w:rsid w:val="007E062D"/>
    <w:rsid w:val="007E2D98"/>
    <w:rsid w:val="007E2E08"/>
    <w:rsid w:val="007E4803"/>
    <w:rsid w:val="007E4EAC"/>
    <w:rsid w:val="007E5255"/>
    <w:rsid w:val="007E548F"/>
    <w:rsid w:val="007E574A"/>
    <w:rsid w:val="007E59F8"/>
    <w:rsid w:val="007E6EE8"/>
    <w:rsid w:val="007E74C5"/>
    <w:rsid w:val="007E7FE2"/>
    <w:rsid w:val="007F0901"/>
    <w:rsid w:val="007F0D3C"/>
    <w:rsid w:val="007F0F45"/>
    <w:rsid w:val="007F1BFB"/>
    <w:rsid w:val="007F1F57"/>
    <w:rsid w:val="007F2F71"/>
    <w:rsid w:val="007F3164"/>
    <w:rsid w:val="007F44CE"/>
    <w:rsid w:val="007F48EE"/>
    <w:rsid w:val="007F4AB4"/>
    <w:rsid w:val="007F5416"/>
    <w:rsid w:val="007F74FB"/>
    <w:rsid w:val="00800022"/>
    <w:rsid w:val="008009D7"/>
    <w:rsid w:val="00800D26"/>
    <w:rsid w:val="0080112B"/>
    <w:rsid w:val="008013D2"/>
    <w:rsid w:val="00801A18"/>
    <w:rsid w:val="00802922"/>
    <w:rsid w:val="0080298F"/>
    <w:rsid w:val="00803103"/>
    <w:rsid w:val="00803203"/>
    <w:rsid w:val="00803C15"/>
    <w:rsid w:val="00804BD3"/>
    <w:rsid w:val="00805142"/>
    <w:rsid w:val="00805B52"/>
    <w:rsid w:val="00805CCE"/>
    <w:rsid w:val="00805EDE"/>
    <w:rsid w:val="00806672"/>
    <w:rsid w:val="008072EA"/>
    <w:rsid w:val="00807D26"/>
    <w:rsid w:val="00807D89"/>
    <w:rsid w:val="00810716"/>
    <w:rsid w:val="00810993"/>
    <w:rsid w:val="00811039"/>
    <w:rsid w:val="00811467"/>
    <w:rsid w:val="008119E2"/>
    <w:rsid w:val="00812846"/>
    <w:rsid w:val="00812862"/>
    <w:rsid w:val="00813795"/>
    <w:rsid w:val="00813A37"/>
    <w:rsid w:val="00814A2B"/>
    <w:rsid w:val="00814F5D"/>
    <w:rsid w:val="00814F85"/>
    <w:rsid w:val="0081544F"/>
    <w:rsid w:val="00816066"/>
    <w:rsid w:val="008167A5"/>
    <w:rsid w:val="00816E17"/>
    <w:rsid w:val="0081723C"/>
    <w:rsid w:val="00817440"/>
    <w:rsid w:val="0081774D"/>
    <w:rsid w:val="00817917"/>
    <w:rsid w:val="00817AED"/>
    <w:rsid w:val="00817B73"/>
    <w:rsid w:val="0082058E"/>
    <w:rsid w:val="008209CB"/>
    <w:rsid w:val="008223E3"/>
    <w:rsid w:val="008247BB"/>
    <w:rsid w:val="00825082"/>
    <w:rsid w:val="008253D9"/>
    <w:rsid w:val="00825E61"/>
    <w:rsid w:val="00825F17"/>
    <w:rsid w:val="00825FA4"/>
    <w:rsid w:val="0082605B"/>
    <w:rsid w:val="00826A38"/>
    <w:rsid w:val="00827C89"/>
    <w:rsid w:val="00830057"/>
    <w:rsid w:val="00831BBE"/>
    <w:rsid w:val="00831CB9"/>
    <w:rsid w:val="008323A0"/>
    <w:rsid w:val="00832A59"/>
    <w:rsid w:val="008354D7"/>
    <w:rsid w:val="008356C5"/>
    <w:rsid w:val="00835A69"/>
    <w:rsid w:val="00836224"/>
    <w:rsid w:val="0083743F"/>
    <w:rsid w:val="008377E2"/>
    <w:rsid w:val="0083788E"/>
    <w:rsid w:val="008378FC"/>
    <w:rsid w:val="00837AF9"/>
    <w:rsid w:val="008400CA"/>
    <w:rsid w:val="008407F0"/>
    <w:rsid w:val="00840A1A"/>
    <w:rsid w:val="00840EF5"/>
    <w:rsid w:val="008413BD"/>
    <w:rsid w:val="008417C7"/>
    <w:rsid w:val="00841852"/>
    <w:rsid w:val="00841D73"/>
    <w:rsid w:val="008428E8"/>
    <w:rsid w:val="00843411"/>
    <w:rsid w:val="00843482"/>
    <w:rsid w:val="008434E7"/>
    <w:rsid w:val="0084393A"/>
    <w:rsid w:val="00843E16"/>
    <w:rsid w:val="00844723"/>
    <w:rsid w:val="008447E1"/>
    <w:rsid w:val="00844EC4"/>
    <w:rsid w:val="0084531A"/>
    <w:rsid w:val="0084591A"/>
    <w:rsid w:val="00845A2B"/>
    <w:rsid w:val="00845F4A"/>
    <w:rsid w:val="00846908"/>
    <w:rsid w:val="008471EA"/>
    <w:rsid w:val="008472DB"/>
    <w:rsid w:val="00847603"/>
    <w:rsid w:val="00847ACE"/>
    <w:rsid w:val="00847D14"/>
    <w:rsid w:val="00850AE1"/>
    <w:rsid w:val="00850BBE"/>
    <w:rsid w:val="00851456"/>
    <w:rsid w:val="00851BCE"/>
    <w:rsid w:val="00851E92"/>
    <w:rsid w:val="008532B8"/>
    <w:rsid w:val="008534DF"/>
    <w:rsid w:val="00853C22"/>
    <w:rsid w:val="008541B6"/>
    <w:rsid w:val="00854614"/>
    <w:rsid w:val="00854629"/>
    <w:rsid w:val="00854B2F"/>
    <w:rsid w:val="00854F66"/>
    <w:rsid w:val="00854FC5"/>
    <w:rsid w:val="0085558D"/>
    <w:rsid w:val="00855846"/>
    <w:rsid w:val="0085730B"/>
    <w:rsid w:val="008609DF"/>
    <w:rsid w:val="0086204F"/>
    <w:rsid w:val="00862562"/>
    <w:rsid w:val="00862BBB"/>
    <w:rsid w:val="008630F3"/>
    <w:rsid w:val="00863321"/>
    <w:rsid w:val="00864618"/>
    <w:rsid w:val="00864E00"/>
    <w:rsid w:val="008651CC"/>
    <w:rsid w:val="00865648"/>
    <w:rsid w:val="008672A7"/>
    <w:rsid w:val="00867428"/>
    <w:rsid w:val="00867D15"/>
    <w:rsid w:val="00870031"/>
    <w:rsid w:val="00870BBC"/>
    <w:rsid w:val="00871D0E"/>
    <w:rsid w:val="00871FCC"/>
    <w:rsid w:val="0087205E"/>
    <w:rsid w:val="0087368C"/>
    <w:rsid w:val="00873A04"/>
    <w:rsid w:val="008742CF"/>
    <w:rsid w:val="00874708"/>
    <w:rsid w:val="00875986"/>
    <w:rsid w:val="00876B8E"/>
    <w:rsid w:val="008774AF"/>
    <w:rsid w:val="00877EF2"/>
    <w:rsid w:val="00880392"/>
    <w:rsid w:val="0088048A"/>
    <w:rsid w:val="00880671"/>
    <w:rsid w:val="008819E6"/>
    <w:rsid w:val="00882487"/>
    <w:rsid w:val="0088352E"/>
    <w:rsid w:val="00884326"/>
    <w:rsid w:val="00884C97"/>
    <w:rsid w:val="008854EB"/>
    <w:rsid w:val="00885879"/>
    <w:rsid w:val="00885EA0"/>
    <w:rsid w:val="0088637B"/>
    <w:rsid w:val="008867A8"/>
    <w:rsid w:val="008871CB"/>
    <w:rsid w:val="008874BA"/>
    <w:rsid w:val="00890070"/>
    <w:rsid w:val="0089025C"/>
    <w:rsid w:val="00890382"/>
    <w:rsid w:val="008906A4"/>
    <w:rsid w:val="008918EA"/>
    <w:rsid w:val="008919F4"/>
    <w:rsid w:val="00892342"/>
    <w:rsid w:val="00892500"/>
    <w:rsid w:val="008929C3"/>
    <w:rsid w:val="00892A1D"/>
    <w:rsid w:val="0089482F"/>
    <w:rsid w:val="00894890"/>
    <w:rsid w:val="008951BE"/>
    <w:rsid w:val="008951FB"/>
    <w:rsid w:val="00895BDD"/>
    <w:rsid w:val="00895ECA"/>
    <w:rsid w:val="00896616"/>
    <w:rsid w:val="00896AE1"/>
    <w:rsid w:val="0089765D"/>
    <w:rsid w:val="00897778"/>
    <w:rsid w:val="0089787A"/>
    <w:rsid w:val="00897AB2"/>
    <w:rsid w:val="00897BD3"/>
    <w:rsid w:val="00897D5C"/>
    <w:rsid w:val="00897E8B"/>
    <w:rsid w:val="008A0338"/>
    <w:rsid w:val="008A03C3"/>
    <w:rsid w:val="008A13A7"/>
    <w:rsid w:val="008A1B36"/>
    <w:rsid w:val="008A2BA1"/>
    <w:rsid w:val="008A308C"/>
    <w:rsid w:val="008A33D1"/>
    <w:rsid w:val="008A372B"/>
    <w:rsid w:val="008A402D"/>
    <w:rsid w:val="008A4E37"/>
    <w:rsid w:val="008A5302"/>
    <w:rsid w:val="008A5B9B"/>
    <w:rsid w:val="008A6B8D"/>
    <w:rsid w:val="008A6E7A"/>
    <w:rsid w:val="008A7216"/>
    <w:rsid w:val="008B019C"/>
    <w:rsid w:val="008B087E"/>
    <w:rsid w:val="008B1103"/>
    <w:rsid w:val="008B1550"/>
    <w:rsid w:val="008B210D"/>
    <w:rsid w:val="008B251B"/>
    <w:rsid w:val="008B27B7"/>
    <w:rsid w:val="008B2872"/>
    <w:rsid w:val="008B43AE"/>
    <w:rsid w:val="008B4BC1"/>
    <w:rsid w:val="008B56F9"/>
    <w:rsid w:val="008B58C6"/>
    <w:rsid w:val="008B5B3B"/>
    <w:rsid w:val="008B64F9"/>
    <w:rsid w:val="008B7134"/>
    <w:rsid w:val="008B714C"/>
    <w:rsid w:val="008B7FEE"/>
    <w:rsid w:val="008C0C92"/>
    <w:rsid w:val="008C0DDC"/>
    <w:rsid w:val="008C1D07"/>
    <w:rsid w:val="008C1E66"/>
    <w:rsid w:val="008C1ECB"/>
    <w:rsid w:val="008C2A01"/>
    <w:rsid w:val="008C2E70"/>
    <w:rsid w:val="008C3515"/>
    <w:rsid w:val="008C3744"/>
    <w:rsid w:val="008C38BD"/>
    <w:rsid w:val="008C391F"/>
    <w:rsid w:val="008C3ADB"/>
    <w:rsid w:val="008C4174"/>
    <w:rsid w:val="008C4A0D"/>
    <w:rsid w:val="008C58F0"/>
    <w:rsid w:val="008C5BEC"/>
    <w:rsid w:val="008C5CAF"/>
    <w:rsid w:val="008C5EF0"/>
    <w:rsid w:val="008C682B"/>
    <w:rsid w:val="008C6927"/>
    <w:rsid w:val="008C693A"/>
    <w:rsid w:val="008C7182"/>
    <w:rsid w:val="008C77E8"/>
    <w:rsid w:val="008C7886"/>
    <w:rsid w:val="008C79B7"/>
    <w:rsid w:val="008D0476"/>
    <w:rsid w:val="008D097C"/>
    <w:rsid w:val="008D1C26"/>
    <w:rsid w:val="008D255C"/>
    <w:rsid w:val="008D27B7"/>
    <w:rsid w:val="008D28BC"/>
    <w:rsid w:val="008D383E"/>
    <w:rsid w:val="008D3BCF"/>
    <w:rsid w:val="008D4527"/>
    <w:rsid w:val="008D4B60"/>
    <w:rsid w:val="008D4F46"/>
    <w:rsid w:val="008D53E8"/>
    <w:rsid w:val="008D5B63"/>
    <w:rsid w:val="008D5EB8"/>
    <w:rsid w:val="008D77E7"/>
    <w:rsid w:val="008E117A"/>
    <w:rsid w:val="008E168B"/>
    <w:rsid w:val="008E1A01"/>
    <w:rsid w:val="008E1FFC"/>
    <w:rsid w:val="008E21EE"/>
    <w:rsid w:val="008E2863"/>
    <w:rsid w:val="008E2BAA"/>
    <w:rsid w:val="008E4F72"/>
    <w:rsid w:val="008E51C9"/>
    <w:rsid w:val="008E569F"/>
    <w:rsid w:val="008E5A95"/>
    <w:rsid w:val="008E66B4"/>
    <w:rsid w:val="008E68C7"/>
    <w:rsid w:val="008E6EE3"/>
    <w:rsid w:val="008E7205"/>
    <w:rsid w:val="008E784B"/>
    <w:rsid w:val="008E791B"/>
    <w:rsid w:val="008F0D5C"/>
    <w:rsid w:val="008F12A0"/>
    <w:rsid w:val="008F2191"/>
    <w:rsid w:val="008F247C"/>
    <w:rsid w:val="008F2E87"/>
    <w:rsid w:val="008F3373"/>
    <w:rsid w:val="008F4FEC"/>
    <w:rsid w:val="008F5820"/>
    <w:rsid w:val="008F5B5C"/>
    <w:rsid w:val="008F6FE8"/>
    <w:rsid w:val="008F77FF"/>
    <w:rsid w:val="009004FC"/>
    <w:rsid w:val="00900BD5"/>
    <w:rsid w:val="00901710"/>
    <w:rsid w:val="00901E41"/>
    <w:rsid w:val="009027DF"/>
    <w:rsid w:val="00902B14"/>
    <w:rsid w:val="00902CFA"/>
    <w:rsid w:val="00902F19"/>
    <w:rsid w:val="0090314E"/>
    <w:rsid w:val="009031B7"/>
    <w:rsid w:val="0090432A"/>
    <w:rsid w:val="00904B2B"/>
    <w:rsid w:val="00904B60"/>
    <w:rsid w:val="0090500F"/>
    <w:rsid w:val="00905C3B"/>
    <w:rsid w:val="00906106"/>
    <w:rsid w:val="00906640"/>
    <w:rsid w:val="00906687"/>
    <w:rsid w:val="0090681B"/>
    <w:rsid w:val="00907072"/>
    <w:rsid w:val="009075E4"/>
    <w:rsid w:val="00907BC3"/>
    <w:rsid w:val="00907F94"/>
    <w:rsid w:val="00910053"/>
    <w:rsid w:val="00910155"/>
    <w:rsid w:val="00912E27"/>
    <w:rsid w:val="00912E61"/>
    <w:rsid w:val="00912E71"/>
    <w:rsid w:val="009133AB"/>
    <w:rsid w:val="009136E7"/>
    <w:rsid w:val="0091417F"/>
    <w:rsid w:val="00914343"/>
    <w:rsid w:val="00915463"/>
    <w:rsid w:val="00915D76"/>
    <w:rsid w:val="009161BC"/>
    <w:rsid w:val="0091637D"/>
    <w:rsid w:val="00916585"/>
    <w:rsid w:val="00916F12"/>
    <w:rsid w:val="00920D8E"/>
    <w:rsid w:val="00920E84"/>
    <w:rsid w:val="00920F40"/>
    <w:rsid w:val="0092150E"/>
    <w:rsid w:val="00921636"/>
    <w:rsid w:val="0092165C"/>
    <w:rsid w:val="009221E2"/>
    <w:rsid w:val="00922392"/>
    <w:rsid w:val="00922928"/>
    <w:rsid w:val="0092299D"/>
    <w:rsid w:val="0092346A"/>
    <w:rsid w:val="009242AF"/>
    <w:rsid w:val="0092483C"/>
    <w:rsid w:val="00924BE8"/>
    <w:rsid w:val="00925363"/>
    <w:rsid w:val="0092579F"/>
    <w:rsid w:val="00925E5D"/>
    <w:rsid w:val="00926113"/>
    <w:rsid w:val="0092619C"/>
    <w:rsid w:val="00926B94"/>
    <w:rsid w:val="0093012A"/>
    <w:rsid w:val="009304A2"/>
    <w:rsid w:val="00930ABE"/>
    <w:rsid w:val="00931CA1"/>
    <w:rsid w:val="00932013"/>
    <w:rsid w:val="00932339"/>
    <w:rsid w:val="00932A6F"/>
    <w:rsid w:val="00932C04"/>
    <w:rsid w:val="00932D9E"/>
    <w:rsid w:val="00933060"/>
    <w:rsid w:val="0093384C"/>
    <w:rsid w:val="00934336"/>
    <w:rsid w:val="00934342"/>
    <w:rsid w:val="0093492D"/>
    <w:rsid w:val="00934983"/>
    <w:rsid w:val="00934AC9"/>
    <w:rsid w:val="00934CDB"/>
    <w:rsid w:val="00935A91"/>
    <w:rsid w:val="00937027"/>
    <w:rsid w:val="0093706B"/>
    <w:rsid w:val="00937072"/>
    <w:rsid w:val="00941549"/>
    <w:rsid w:val="009420D1"/>
    <w:rsid w:val="00942C6A"/>
    <w:rsid w:val="00943BE2"/>
    <w:rsid w:val="00943F65"/>
    <w:rsid w:val="009441E5"/>
    <w:rsid w:val="009443DA"/>
    <w:rsid w:val="009449F7"/>
    <w:rsid w:val="00944A2E"/>
    <w:rsid w:val="00944F9E"/>
    <w:rsid w:val="009454EA"/>
    <w:rsid w:val="00946543"/>
    <w:rsid w:val="00946C4F"/>
    <w:rsid w:val="009473B0"/>
    <w:rsid w:val="0094793F"/>
    <w:rsid w:val="00950D24"/>
    <w:rsid w:val="00951A92"/>
    <w:rsid w:val="00951C52"/>
    <w:rsid w:val="00951DCD"/>
    <w:rsid w:val="0095335F"/>
    <w:rsid w:val="00954A79"/>
    <w:rsid w:val="00954D3D"/>
    <w:rsid w:val="00954F06"/>
    <w:rsid w:val="00955679"/>
    <w:rsid w:val="00955F9B"/>
    <w:rsid w:val="00956362"/>
    <w:rsid w:val="009563E4"/>
    <w:rsid w:val="00956B91"/>
    <w:rsid w:val="00956FAF"/>
    <w:rsid w:val="0095715E"/>
    <w:rsid w:val="00957AFF"/>
    <w:rsid w:val="0096148D"/>
    <w:rsid w:val="00961B54"/>
    <w:rsid w:val="00963921"/>
    <w:rsid w:val="00964C48"/>
    <w:rsid w:val="00964F69"/>
    <w:rsid w:val="0096619B"/>
    <w:rsid w:val="0096630E"/>
    <w:rsid w:val="00966BE2"/>
    <w:rsid w:val="009705B5"/>
    <w:rsid w:val="00970CF4"/>
    <w:rsid w:val="00970F98"/>
    <w:rsid w:val="009712DA"/>
    <w:rsid w:val="00972235"/>
    <w:rsid w:val="00972CFA"/>
    <w:rsid w:val="00972ED0"/>
    <w:rsid w:val="00972FD9"/>
    <w:rsid w:val="00973595"/>
    <w:rsid w:val="00973D2C"/>
    <w:rsid w:val="009748E7"/>
    <w:rsid w:val="00974A40"/>
    <w:rsid w:val="0097551A"/>
    <w:rsid w:val="009757B6"/>
    <w:rsid w:val="0097665C"/>
    <w:rsid w:val="00976AEB"/>
    <w:rsid w:val="00976C79"/>
    <w:rsid w:val="00977115"/>
    <w:rsid w:val="00977E44"/>
    <w:rsid w:val="00980882"/>
    <w:rsid w:val="00981128"/>
    <w:rsid w:val="00981372"/>
    <w:rsid w:val="009816CE"/>
    <w:rsid w:val="00981B4F"/>
    <w:rsid w:val="00982568"/>
    <w:rsid w:val="0098286D"/>
    <w:rsid w:val="0098323A"/>
    <w:rsid w:val="009834A2"/>
    <w:rsid w:val="00983D92"/>
    <w:rsid w:val="00984107"/>
    <w:rsid w:val="0098425A"/>
    <w:rsid w:val="009847AA"/>
    <w:rsid w:val="00984D9C"/>
    <w:rsid w:val="0098622C"/>
    <w:rsid w:val="00986A98"/>
    <w:rsid w:val="009870DB"/>
    <w:rsid w:val="0098741F"/>
    <w:rsid w:val="0098768A"/>
    <w:rsid w:val="009879FF"/>
    <w:rsid w:val="009904A2"/>
    <w:rsid w:val="0099063F"/>
    <w:rsid w:val="00991580"/>
    <w:rsid w:val="009916E9"/>
    <w:rsid w:val="0099181D"/>
    <w:rsid w:val="009932C2"/>
    <w:rsid w:val="00993A6B"/>
    <w:rsid w:val="009940D7"/>
    <w:rsid w:val="0099519D"/>
    <w:rsid w:val="009958A5"/>
    <w:rsid w:val="009959BC"/>
    <w:rsid w:val="00995B3D"/>
    <w:rsid w:val="00995FFA"/>
    <w:rsid w:val="00996B54"/>
    <w:rsid w:val="00996BED"/>
    <w:rsid w:val="00996E4D"/>
    <w:rsid w:val="009970C8"/>
    <w:rsid w:val="0099716D"/>
    <w:rsid w:val="009976FC"/>
    <w:rsid w:val="00997B6D"/>
    <w:rsid w:val="009A00B9"/>
    <w:rsid w:val="009A0AA2"/>
    <w:rsid w:val="009A0C87"/>
    <w:rsid w:val="009A117C"/>
    <w:rsid w:val="009A1C49"/>
    <w:rsid w:val="009A1E7C"/>
    <w:rsid w:val="009A222D"/>
    <w:rsid w:val="009A294B"/>
    <w:rsid w:val="009A2AE6"/>
    <w:rsid w:val="009A3301"/>
    <w:rsid w:val="009A33FB"/>
    <w:rsid w:val="009A3B26"/>
    <w:rsid w:val="009A3C49"/>
    <w:rsid w:val="009A4023"/>
    <w:rsid w:val="009A4B3D"/>
    <w:rsid w:val="009A4D28"/>
    <w:rsid w:val="009A559F"/>
    <w:rsid w:val="009A5AE1"/>
    <w:rsid w:val="009A5EEF"/>
    <w:rsid w:val="009A6138"/>
    <w:rsid w:val="009A6CD4"/>
    <w:rsid w:val="009A6CE7"/>
    <w:rsid w:val="009A7680"/>
    <w:rsid w:val="009A78D3"/>
    <w:rsid w:val="009B0C7E"/>
    <w:rsid w:val="009B162F"/>
    <w:rsid w:val="009B209B"/>
    <w:rsid w:val="009B21DF"/>
    <w:rsid w:val="009B231D"/>
    <w:rsid w:val="009B3357"/>
    <w:rsid w:val="009B4F6F"/>
    <w:rsid w:val="009B54B6"/>
    <w:rsid w:val="009B5690"/>
    <w:rsid w:val="009B572E"/>
    <w:rsid w:val="009B66C5"/>
    <w:rsid w:val="009B7214"/>
    <w:rsid w:val="009B7C58"/>
    <w:rsid w:val="009B7E3C"/>
    <w:rsid w:val="009C18F7"/>
    <w:rsid w:val="009C2147"/>
    <w:rsid w:val="009C2534"/>
    <w:rsid w:val="009C2588"/>
    <w:rsid w:val="009C287E"/>
    <w:rsid w:val="009C49D6"/>
    <w:rsid w:val="009C4EEB"/>
    <w:rsid w:val="009C57A3"/>
    <w:rsid w:val="009C698A"/>
    <w:rsid w:val="009C7ACA"/>
    <w:rsid w:val="009C7B9B"/>
    <w:rsid w:val="009D0C4A"/>
    <w:rsid w:val="009D127E"/>
    <w:rsid w:val="009D15E9"/>
    <w:rsid w:val="009D1EC2"/>
    <w:rsid w:val="009D2BE9"/>
    <w:rsid w:val="009D34C6"/>
    <w:rsid w:val="009D395D"/>
    <w:rsid w:val="009D3E4A"/>
    <w:rsid w:val="009D4556"/>
    <w:rsid w:val="009D4567"/>
    <w:rsid w:val="009D45E8"/>
    <w:rsid w:val="009D4D2D"/>
    <w:rsid w:val="009D624D"/>
    <w:rsid w:val="009D658F"/>
    <w:rsid w:val="009D67A1"/>
    <w:rsid w:val="009D6828"/>
    <w:rsid w:val="009D6A58"/>
    <w:rsid w:val="009D7F0D"/>
    <w:rsid w:val="009E0E39"/>
    <w:rsid w:val="009E0E9D"/>
    <w:rsid w:val="009E1129"/>
    <w:rsid w:val="009E1414"/>
    <w:rsid w:val="009E1570"/>
    <w:rsid w:val="009E279D"/>
    <w:rsid w:val="009E2E36"/>
    <w:rsid w:val="009E3194"/>
    <w:rsid w:val="009E3414"/>
    <w:rsid w:val="009E36AE"/>
    <w:rsid w:val="009E3CF3"/>
    <w:rsid w:val="009E4492"/>
    <w:rsid w:val="009E4A45"/>
    <w:rsid w:val="009E6242"/>
    <w:rsid w:val="009F03FF"/>
    <w:rsid w:val="009F0DAE"/>
    <w:rsid w:val="009F2F28"/>
    <w:rsid w:val="009F3248"/>
    <w:rsid w:val="009F37D4"/>
    <w:rsid w:val="009F3BD6"/>
    <w:rsid w:val="009F3E6D"/>
    <w:rsid w:val="009F4659"/>
    <w:rsid w:val="009F4FF2"/>
    <w:rsid w:val="009F56C2"/>
    <w:rsid w:val="009F5831"/>
    <w:rsid w:val="009F6711"/>
    <w:rsid w:val="009F6845"/>
    <w:rsid w:val="009F69B9"/>
    <w:rsid w:val="009F7427"/>
    <w:rsid w:val="009F76E4"/>
    <w:rsid w:val="009F780D"/>
    <w:rsid w:val="009F79C0"/>
    <w:rsid w:val="009F7EFC"/>
    <w:rsid w:val="00A00178"/>
    <w:rsid w:val="00A003BF"/>
    <w:rsid w:val="00A00E17"/>
    <w:rsid w:val="00A011BB"/>
    <w:rsid w:val="00A01568"/>
    <w:rsid w:val="00A01F57"/>
    <w:rsid w:val="00A02476"/>
    <w:rsid w:val="00A0249C"/>
    <w:rsid w:val="00A02B24"/>
    <w:rsid w:val="00A035C1"/>
    <w:rsid w:val="00A03BD3"/>
    <w:rsid w:val="00A03C78"/>
    <w:rsid w:val="00A03CCC"/>
    <w:rsid w:val="00A042D6"/>
    <w:rsid w:val="00A0436C"/>
    <w:rsid w:val="00A04628"/>
    <w:rsid w:val="00A051EA"/>
    <w:rsid w:val="00A05366"/>
    <w:rsid w:val="00A05BB7"/>
    <w:rsid w:val="00A05E47"/>
    <w:rsid w:val="00A0638F"/>
    <w:rsid w:val="00A078AC"/>
    <w:rsid w:val="00A07E8C"/>
    <w:rsid w:val="00A10B49"/>
    <w:rsid w:val="00A10C33"/>
    <w:rsid w:val="00A1147A"/>
    <w:rsid w:val="00A116F7"/>
    <w:rsid w:val="00A12422"/>
    <w:rsid w:val="00A127EC"/>
    <w:rsid w:val="00A12A86"/>
    <w:rsid w:val="00A130FC"/>
    <w:rsid w:val="00A1464F"/>
    <w:rsid w:val="00A147FD"/>
    <w:rsid w:val="00A14914"/>
    <w:rsid w:val="00A1521E"/>
    <w:rsid w:val="00A153D2"/>
    <w:rsid w:val="00A1557B"/>
    <w:rsid w:val="00A15C1F"/>
    <w:rsid w:val="00A15E77"/>
    <w:rsid w:val="00A16727"/>
    <w:rsid w:val="00A16C5D"/>
    <w:rsid w:val="00A178AE"/>
    <w:rsid w:val="00A17E08"/>
    <w:rsid w:val="00A17F5B"/>
    <w:rsid w:val="00A200FA"/>
    <w:rsid w:val="00A20AB0"/>
    <w:rsid w:val="00A20CFC"/>
    <w:rsid w:val="00A20EF2"/>
    <w:rsid w:val="00A20FBB"/>
    <w:rsid w:val="00A213D9"/>
    <w:rsid w:val="00A2148A"/>
    <w:rsid w:val="00A21CA3"/>
    <w:rsid w:val="00A22AF9"/>
    <w:rsid w:val="00A235D8"/>
    <w:rsid w:val="00A236D0"/>
    <w:rsid w:val="00A2371C"/>
    <w:rsid w:val="00A23B5C"/>
    <w:rsid w:val="00A23DB2"/>
    <w:rsid w:val="00A242B3"/>
    <w:rsid w:val="00A24361"/>
    <w:rsid w:val="00A24AC4"/>
    <w:rsid w:val="00A250CC"/>
    <w:rsid w:val="00A252FB"/>
    <w:rsid w:val="00A25686"/>
    <w:rsid w:val="00A25A7B"/>
    <w:rsid w:val="00A25B86"/>
    <w:rsid w:val="00A260A6"/>
    <w:rsid w:val="00A260FB"/>
    <w:rsid w:val="00A262E2"/>
    <w:rsid w:val="00A26390"/>
    <w:rsid w:val="00A27527"/>
    <w:rsid w:val="00A27867"/>
    <w:rsid w:val="00A278A7"/>
    <w:rsid w:val="00A27E6A"/>
    <w:rsid w:val="00A30860"/>
    <w:rsid w:val="00A30A2C"/>
    <w:rsid w:val="00A30A8E"/>
    <w:rsid w:val="00A319F3"/>
    <w:rsid w:val="00A321B2"/>
    <w:rsid w:val="00A32282"/>
    <w:rsid w:val="00A328A7"/>
    <w:rsid w:val="00A32D76"/>
    <w:rsid w:val="00A33833"/>
    <w:rsid w:val="00A34AD6"/>
    <w:rsid w:val="00A35021"/>
    <w:rsid w:val="00A35996"/>
    <w:rsid w:val="00A35B56"/>
    <w:rsid w:val="00A35C5D"/>
    <w:rsid w:val="00A35E6E"/>
    <w:rsid w:val="00A3615D"/>
    <w:rsid w:val="00A36216"/>
    <w:rsid w:val="00A36393"/>
    <w:rsid w:val="00A365A5"/>
    <w:rsid w:val="00A3696A"/>
    <w:rsid w:val="00A376BA"/>
    <w:rsid w:val="00A3799F"/>
    <w:rsid w:val="00A4006A"/>
    <w:rsid w:val="00A40254"/>
    <w:rsid w:val="00A4070F"/>
    <w:rsid w:val="00A40A15"/>
    <w:rsid w:val="00A40AEA"/>
    <w:rsid w:val="00A40D84"/>
    <w:rsid w:val="00A4116A"/>
    <w:rsid w:val="00A41361"/>
    <w:rsid w:val="00A41553"/>
    <w:rsid w:val="00A42930"/>
    <w:rsid w:val="00A42E15"/>
    <w:rsid w:val="00A43078"/>
    <w:rsid w:val="00A4330E"/>
    <w:rsid w:val="00A43730"/>
    <w:rsid w:val="00A43756"/>
    <w:rsid w:val="00A43D27"/>
    <w:rsid w:val="00A43E86"/>
    <w:rsid w:val="00A44240"/>
    <w:rsid w:val="00A44301"/>
    <w:rsid w:val="00A4447B"/>
    <w:rsid w:val="00A47689"/>
    <w:rsid w:val="00A5016B"/>
    <w:rsid w:val="00A5272B"/>
    <w:rsid w:val="00A52FCD"/>
    <w:rsid w:val="00A530EF"/>
    <w:rsid w:val="00A53574"/>
    <w:rsid w:val="00A536A5"/>
    <w:rsid w:val="00A5381C"/>
    <w:rsid w:val="00A53852"/>
    <w:rsid w:val="00A53C85"/>
    <w:rsid w:val="00A55001"/>
    <w:rsid w:val="00A55209"/>
    <w:rsid w:val="00A553C9"/>
    <w:rsid w:val="00A556DB"/>
    <w:rsid w:val="00A5592F"/>
    <w:rsid w:val="00A55D79"/>
    <w:rsid w:val="00A563D1"/>
    <w:rsid w:val="00A56603"/>
    <w:rsid w:val="00A5684B"/>
    <w:rsid w:val="00A56CD0"/>
    <w:rsid w:val="00A56EDE"/>
    <w:rsid w:val="00A56F9B"/>
    <w:rsid w:val="00A57ADD"/>
    <w:rsid w:val="00A57F75"/>
    <w:rsid w:val="00A60BA0"/>
    <w:rsid w:val="00A6146C"/>
    <w:rsid w:val="00A62D20"/>
    <w:rsid w:val="00A63C9D"/>
    <w:rsid w:val="00A63E62"/>
    <w:rsid w:val="00A6460A"/>
    <w:rsid w:val="00A649BD"/>
    <w:rsid w:val="00A65107"/>
    <w:rsid w:val="00A656DB"/>
    <w:rsid w:val="00A65DF2"/>
    <w:rsid w:val="00A660BE"/>
    <w:rsid w:val="00A66B5A"/>
    <w:rsid w:val="00A6773F"/>
    <w:rsid w:val="00A702DF"/>
    <w:rsid w:val="00A70E1D"/>
    <w:rsid w:val="00A7131E"/>
    <w:rsid w:val="00A75D91"/>
    <w:rsid w:val="00A76560"/>
    <w:rsid w:val="00A80455"/>
    <w:rsid w:val="00A804B9"/>
    <w:rsid w:val="00A80B99"/>
    <w:rsid w:val="00A80E1A"/>
    <w:rsid w:val="00A80EEB"/>
    <w:rsid w:val="00A8166D"/>
    <w:rsid w:val="00A82472"/>
    <w:rsid w:val="00A829A1"/>
    <w:rsid w:val="00A831D3"/>
    <w:rsid w:val="00A83CF4"/>
    <w:rsid w:val="00A83D60"/>
    <w:rsid w:val="00A84490"/>
    <w:rsid w:val="00A848A9"/>
    <w:rsid w:val="00A8558C"/>
    <w:rsid w:val="00A859C4"/>
    <w:rsid w:val="00A864BE"/>
    <w:rsid w:val="00A86649"/>
    <w:rsid w:val="00A8744D"/>
    <w:rsid w:val="00A87B4A"/>
    <w:rsid w:val="00A87ECB"/>
    <w:rsid w:val="00A90120"/>
    <w:rsid w:val="00A90A90"/>
    <w:rsid w:val="00A90C1D"/>
    <w:rsid w:val="00A9155B"/>
    <w:rsid w:val="00A9183F"/>
    <w:rsid w:val="00A9184E"/>
    <w:rsid w:val="00A918FD"/>
    <w:rsid w:val="00A91EB9"/>
    <w:rsid w:val="00A92411"/>
    <w:rsid w:val="00A927C2"/>
    <w:rsid w:val="00A92AE2"/>
    <w:rsid w:val="00A92B2F"/>
    <w:rsid w:val="00A92FE9"/>
    <w:rsid w:val="00A93237"/>
    <w:rsid w:val="00A93673"/>
    <w:rsid w:val="00A9373E"/>
    <w:rsid w:val="00A93E86"/>
    <w:rsid w:val="00A9438B"/>
    <w:rsid w:val="00A94422"/>
    <w:rsid w:val="00A953A6"/>
    <w:rsid w:val="00A95821"/>
    <w:rsid w:val="00A95AE7"/>
    <w:rsid w:val="00A95C5D"/>
    <w:rsid w:val="00A9605E"/>
    <w:rsid w:val="00A97056"/>
    <w:rsid w:val="00A9710B"/>
    <w:rsid w:val="00A976B2"/>
    <w:rsid w:val="00A97EF8"/>
    <w:rsid w:val="00AA0C86"/>
    <w:rsid w:val="00AA0E00"/>
    <w:rsid w:val="00AA136C"/>
    <w:rsid w:val="00AA2BC7"/>
    <w:rsid w:val="00AA4711"/>
    <w:rsid w:val="00AA4FD3"/>
    <w:rsid w:val="00AA5877"/>
    <w:rsid w:val="00AA588F"/>
    <w:rsid w:val="00AA7479"/>
    <w:rsid w:val="00AA7DB7"/>
    <w:rsid w:val="00AB0281"/>
    <w:rsid w:val="00AB05B5"/>
    <w:rsid w:val="00AB0B2C"/>
    <w:rsid w:val="00AB1150"/>
    <w:rsid w:val="00AB182F"/>
    <w:rsid w:val="00AB20A1"/>
    <w:rsid w:val="00AB2B08"/>
    <w:rsid w:val="00AB438C"/>
    <w:rsid w:val="00AB4916"/>
    <w:rsid w:val="00AB4AD4"/>
    <w:rsid w:val="00AB4AD5"/>
    <w:rsid w:val="00AB4EFE"/>
    <w:rsid w:val="00AB50D4"/>
    <w:rsid w:val="00AB522A"/>
    <w:rsid w:val="00AB5578"/>
    <w:rsid w:val="00AB56AB"/>
    <w:rsid w:val="00AB5B14"/>
    <w:rsid w:val="00AB6238"/>
    <w:rsid w:val="00AB7B0E"/>
    <w:rsid w:val="00AB7FFE"/>
    <w:rsid w:val="00AC09B6"/>
    <w:rsid w:val="00AC0AA2"/>
    <w:rsid w:val="00AC28A8"/>
    <w:rsid w:val="00AC330D"/>
    <w:rsid w:val="00AC44C5"/>
    <w:rsid w:val="00AC4867"/>
    <w:rsid w:val="00AC54F2"/>
    <w:rsid w:val="00AC5671"/>
    <w:rsid w:val="00AC6260"/>
    <w:rsid w:val="00AC7E1E"/>
    <w:rsid w:val="00AD0A21"/>
    <w:rsid w:val="00AD0A99"/>
    <w:rsid w:val="00AD1BE1"/>
    <w:rsid w:val="00AD1CD8"/>
    <w:rsid w:val="00AD239A"/>
    <w:rsid w:val="00AD2E7B"/>
    <w:rsid w:val="00AD3DF3"/>
    <w:rsid w:val="00AD3F2A"/>
    <w:rsid w:val="00AD50B0"/>
    <w:rsid w:val="00AD52DA"/>
    <w:rsid w:val="00AD5AEC"/>
    <w:rsid w:val="00AD60D8"/>
    <w:rsid w:val="00AD64E2"/>
    <w:rsid w:val="00AD64F7"/>
    <w:rsid w:val="00AD68AE"/>
    <w:rsid w:val="00AD7062"/>
    <w:rsid w:val="00AD7518"/>
    <w:rsid w:val="00AE01E2"/>
    <w:rsid w:val="00AE0C3A"/>
    <w:rsid w:val="00AE0E7C"/>
    <w:rsid w:val="00AE170C"/>
    <w:rsid w:val="00AE1BE3"/>
    <w:rsid w:val="00AE1CD3"/>
    <w:rsid w:val="00AE1E88"/>
    <w:rsid w:val="00AE233D"/>
    <w:rsid w:val="00AE4C6C"/>
    <w:rsid w:val="00AE5A1E"/>
    <w:rsid w:val="00AE5D63"/>
    <w:rsid w:val="00AE65C2"/>
    <w:rsid w:val="00AE720C"/>
    <w:rsid w:val="00AE7BC5"/>
    <w:rsid w:val="00AF11A2"/>
    <w:rsid w:val="00AF120F"/>
    <w:rsid w:val="00AF1C88"/>
    <w:rsid w:val="00AF1DE5"/>
    <w:rsid w:val="00AF22AD"/>
    <w:rsid w:val="00AF2706"/>
    <w:rsid w:val="00AF2A5B"/>
    <w:rsid w:val="00AF30D2"/>
    <w:rsid w:val="00AF3D89"/>
    <w:rsid w:val="00AF4007"/>
    <w:rsid w:val="00AF460A"/>
    <w:rsid w:val="00AF49DF"/>
    <w:rsid w:val="00AF4AD9"/>
    <w:rsid w:val="00AF4BF2"/>
    <w:rsid w:val="00AF4DFC"/>
    <w:rsid w:val="00AF52C5"/>
    <w:rsid w:val="00AF560F"/>
    <w:rsid w:val="00AF5A9D"/>
    <w:rsid w:val="00AF661E"/>
    <w:rsid w:val="00AF66AC"/>
    <w:rsid w:val="00AF72DC"/>
    <w:rsid w:val="00AF7718"/>
    <w:rsid w:val="00AF77E2"/>
    <w:rsid w:val="00AF7A34"/>
    <w:rsid w:val="00AF7FBB"/>
    <w:rsid w:val="00B00054"/>
    <w:rsid w:val="00B0063B"/>
    <w:rsid w:val="00B00B68"/>
    <w:rsid w:val="00B00F25"/>
    <w:rsid w:val="00B0257C"/>
    <w:rsid w:val="00B0262C"/>
    <w:rsid w:val="00B02A13"/>
    <w:rsid w:val="00B02FE9"/>
    <w:rsid w:val="00B0352F"/>
    <w:rsid w:val="00B03854"/>
    <w:rsid w:val="00B03D59"/>
    <w:rsid w:val="00B03E35"/>
    <w:rsid w:val="00B03F44"/>
    <w:rsid w:val="00B0486B"/>
    <w:rsid w:val="00B04DA2"/>
    <w:rsid w:val="00B053A4"/>
    <w:rsid w:val="00B05872"/>
    <w:rsid w:val="00B05A6A"/>
    <w:rsid w:val="00B05FD8"/>
    <w:rsid w:val="00B06A9E"/>
    <w:rsid w:val="00B07658"/>
    <w:rsid w:val="00B078EE"/>
    <w:rsid w:val="00B10D70"/>
    <w:rsid w:val="00B1154D"/>
    <w:rsid w:val="00B12BA6"/>
    <w:rsid w:val="00B12E84"/>
    <w:rsid w:val="00B13883"/>
    <w:rsid w:val="00B13AFC"/>
    <w:rsid w:val="00B14080"/>
    <w:rsid w:val="00B147BC"/>
    <w:rsid w:val="00B14B3B"/>
    <w:rsid w:val="00B15148"/>
    <w:rsid w:val="00B154FD"/>
    <w:rsid w:val="00B15BC4"/>
    <w:rsid w:val="00B15BF3"/>
    <w:rsid w:val="00B166DC"/>
    <w:rsid w:val="00B16C69"/>
    <w:rsid w:val="00B16E6C"/>
    <w:rsid w:val="00B1718E"/>
    <w:rsid w:val="00B17C81"/>
    <w:rsid w:val="00B17E8F"/>
    <w:rsid w:val="00B20285"/>
    <w:rsid w:val="00B20D92"/>
    <w:rsid w:val="00B210F6"/>
    <w:rsid w:val="00B215DE"/>
    <w:rsid w:val="00B21F81"/>
    <w:rsid w:val="00B228B6"/>
    <w:rsid w:val="00B24ED2"/>
    <w:rsid w:val="00B2533C"/>
    <w:rsid w:val="00B25F6A"/>
    <w:rsid w:val="00B261B1"/>
    <w:rsid w:val="00B2659B"/>
    <w:rsid w:val="00B2660D"/>
    <w:rsid w:val="00B26712"/>
    <w:rsid w:val="00B27B64"/>
    <w:rsid w:val="00B300A3"/>
    <w:rsid w:val="00B30515"/>
    <w:rsid w:val="00B30A05"/>
    <w:rsid w:val="00B30B6F"/>
    <w:rsid w:val="00B31227"/>
    <w:rsid w:val="00B31297"/>
    <w:rsid w:val="00B322A1"/>
    <w:rsid w:val="00B333C0"/>
    <w:rsid w:val="00B3352A"/>
    <w:rsid w:val="00B33CDF"/>
    <w:rsid w:val="00B34A09"/>
    <w:rsid w:val="00B34C4B"/>
    <w:rsid w:val="00B35851"/>
    <w:rsid w:val="00B359A4"/>
    <w:rsid w:val="00B35ACC"/>
    <w:rsid w:val="00B35E56"/>
    <w:rsid w:val="00B36206"/>
    <w:rsid w:val="00B36861"/>
    <w:rsid w:val="00B36995"/>
    <w:rsid w:val="00B36B77"/>
    <w:rsid w:val="00B4056C"/>
    <w:rsid w:val="00B406FC"/>
    <w:rsid w:val="00B4078B"/>
    <w:rsid w:val="00B4108F"/>
    <w:rsid w:val="00B41291"/>
    <w:rsid w:val="00B41BA0"/>
    <w:rsid w:val="00B420E9"/>
    <w:rsid w:val="00B42287"/>
    <w:rsid w:val="00B43418"/>
    <w:rsid w:val="00B434C5"/>
    <w:rsid w:val="00B436CC"/>
    <w:rsid w:val="00B43A0D"/>
    <w:rsid w:val="00B43F78"/>
    <w:rsid w:val="00B443E0"/>
    <w:rsid w:val="00B4450C"/>
    <w:rsid w:val="00B4489E"/>
    <w:rsid w:val="00B44DD0"/>
    <w:rsid w:val="00B45608"/>
    <w:rsid w:val="00B45DF4"/>
    <w:rsid w:val="00B45F46"/>
    <w:rsid w:val="00B464A9"/>
    <w:rsid w:val="00B4684F"/>
    <w:rsid w:val="00B46D0B"/>
    <w:rsid w:val="00B471F2"/>
    <w:rsid w:val="00B47F21"/>
    <w:rsid w:val="00B507BD"/>
    <w:rsid w:val="00B50F67"/>
    <w:rsid w:val="00B5184B"/>
    <w:rsid w:val="00B52186"/>
    <w:rsid w:val="00B522C0"/>
    <w:rsid w:val="00B52A21"/>
    <w:rsid w:val="00B53EB8"/>
    <w:rsid w:val="00B53F30"/>
    <w:rsid w:val="00B54144"/>
    <w:rsid w:val="00B5462D"/>
    <w:rsid w:val="00B54A46"/>
    <w:rsid w:val="00B54FA9"/>
    <w:rsid w:val="00B55508"/>
    <w:rsid w:val="00B556C5"/>
    <w:rsid w:val="00B558D4"/>
    <w:rsid w:val="00B55981"/>
    <w:rsid w:val="00B55B7A"/>
    <w:rsid w:val="00B561FA"/>
    <w:rsid w:val="00B562EE"/>
    <w:rsid w:val="00B56AC3"/>
    <w:rsid w:val="00B56D5E"/>
    <w:rsid w:val="00B56D8A"/>
    <w:rsid w:val="00B576F8"/>
    <w:rsid w:val="00B57E18"/>
    <w:rsid w:val="00B600D4"/>
    <w:rsid w:val="00B605AF"/>
    <w:rsid w:val="00B61BC2"/>
    <w:rsid w:val="00B61D95"/>
    <w:rsid w:val="00B63196"/>
    <w:rsid w:val="00B634C0"/>
    <w:rsid w:val="00B63848"/>
    <w:rsid w:val="00B63E96"/>
    <w:rsid w:val="00B64411"/>
    <w:rsid w:val="00B64B69"/>
    <w:rsid w:val="00B64D29"/>
    <w:rsid w:val="00B64E65"/>
    <w:rsid w:val="00B6582E"/>
    <w:rsid w:val="00B65C41"/>
    <w:rsid w:val="00B65F2C"/>
    <w:rsid w:val="00B662D9"/>
    <w:rsid w:val="00B66EA4"/>
    <w:rsid w:val="00B67E64"/>
    <w:rsid w:val="00B70F82"/>
    <w:rsid w:val="00B71357"/>
    <w:rsid w:val="00B71C99"/>
    <w:rsid w:val="00B71E96"/>
    <w:rsid w:val="00B71F7C"/>
    <w:rsid w:val="00B7258F"/>
    <w:rsid w:val="00B764D5"/>
    <w:rsid w:val="00B7673B"/>
    <w:rsid w:val="00B77EC6"/>
    <w:rsid w:val="00B77FBE"/>
    <w:rsid w:val="00B81376"/>
    <w:rsid w:val="00B8140C"/>
    <w:rsid w:val="00B815D4"/>
    <w:rsid w:val="00B828C7"/>
    <w:rsid w:val="00B82AC6"/>
    <w:rsid w:val="00B8352E"/>
    <w:rsid w:val="00B83592"/>
    <w:rsid w:val="00B83B73"/>
    <w:rsid w:val="00B83CD2"/>
    <w:rsid w:val="00B84256"/>
    <w:rsid w:val="00B84A64"/>
    <w:rsid w:val="00B84B3B"/>
    <w:rsid w:val="00B852BA"/>
    <w:rsid w:val="00B856EF"/>
    <w:rsid w:val="00B85C5F"/>
    <w:rsid w:val="00B86120"/>
    <w:rsid w:val="00B868C7"/>
    <w:rsid w:val="00B87024"/>
    <w:rsid w:val="00B872CE"/>
    <w:rsid w:val="00B87C0D"/>
    <w:rsid w:val="00B90551"/>
    <w:rsid w:val="00B90A25"/>
    <w:rsid w:val="00B9164B"/>
    <w:rsid w:val="00B91698"/>
    <w:rsid w:val="00B9202D"/>
    <w:rsid w:val="00B92A03"/>
    <w:rsid w:val="00B94DF7"/>
    <w:rsid w:val="00B955DC"/>
    <w:rsid w:val="00B95B1B"/>
    <w:rsid w:val="00B97971"/>
    <w:rsid w:val="00B97B8E"/>
    <w:rsid w:val="00BA034B"/>
    <w:rsid w:val="00BA0C8C"/>
    <w:rsid w:val="00BA0FBC"/>
    <w:rsid w:val="00BA147E"/>
    <w:rsid w:val="00BA1578"/>
    <w:rsid w:val="00BA2BF2"/>
    <w:rsid w:val="00BA2F78"/>
    <w:rsid w:val="00BA37C3"/>
    <w:rsid w:val="00BA41E8"/>
    <w:rsid w:val="00BA4E29"/>
    <w:rsid w:val="00BA51FE"/>
    <w:rsid w:val="00BA52B9"/>
    <w:rsid w:val="00BA5E14"/>
    <w:rsid w:val="00BA6500"/>
    <w:rsid w:val="00BA6643"/>
    <w:rsid w:val="00BA690A"/>
    <w:rsid w:val="00BA7369"/>
    <w:rsid w:val="00BA75F3"/>
    <w:rsid w:val="00BA7EB0"/>
    <w:rsid w:val="00BB004F"/>
    <w:rsid w:val="00BB0840"/>
    <w:rsid w:val="00BB08D0"/>
    <w:rsid w:val="00BB13C3"/>
    <w:rsid w:val="00BB1DCC"/>
    <w:rsid w:val="00BB21A2"/>
    <w:rsid w:val="00BB3633"/>
    <w:rsid w:val="00BB43FC"/>
    <w:rsid w:val="00BB44D4"/>
    <w:rsid w:val="00BB4A85"/>
    <w:rsid w:val="00BB510A"/>
    <w:rsid w:val="00BB512D"/>
    <w:rsid w:val="00BB63E1"/>
    <w:rsid w:val="00BB6866"/>
    <w:rsid w:val="00BB6DE0"/>
    <w:rsid w:val="00BB6F22"/>
    <w:rsid w:val="00BC05D8"/>
    <w:rsid w:val="00BC0A8B"/>
    <w:rsid w:val="00BC2C08"/>
    <w:rsid w:val="00BC2C42"/>
    <w:rsid w:val="00BC2FED"/>
    <w:rsid w:val="00BC34AB"/>
    <w:rsid w:val="00BC3ABB"/>
    <w:rsid w:val="00BC4931"/>
    <w:rsid w:val="00BC4D8F"/>
    <w:rsid w:val="00BC5430"/>
    <w:rsid w:val="00BC577E"/>
    <w:rsid w:val="00BC579F"/>
    <w:rsid w:val="00BC646B"/>
    <w:rsid w:val="00BC7AAE"/>
    <w:rsid w:val="00BC7AD3"/>
    <w:rsid w:val="00BD0061"/>
    <w:rsid w:val="00BD0229"/>
    <w:rsid w:val="00BD1383"/>
    <w:rsid w:val="00BD148D"/>
    <w:rsid w:val="00BD16B5"/>
    <w:rsid w:val="00BD1BD6"/>
    <w:rsid w:val="00BD2E49"/>
    <w:rsid w:val="00BD4311"/>
    <w:rsid w:val="00BD4FDA"/>
    <w:rsid w:val="00BD5DBB"/>
    <w:rsid w:val="00BD6519"/>
    <w:rsid w:val="00BD6968"/>
    <w:rsid w:val="00BD72D5"/>
    <w:rsid w:val="00BD7BC4"/>
    <w:rsid w:val="00BD7E21"/>
    <w:rsid w:val="00BE019A"/>
    <w:rsid w:val="00BE034C"/>
    <w:rsid w:val="00BE08BA"/>
    <w:rsid w:val="00BE1159"/>
    <w:rsid w:val="00BE13D1"/>
    <w:rsid w:val="00BE1E8C"/>
    <w:rsid w:val="00BE1F2C"/>
    <w:rsid w:val="00BE276E"/>
    <w:rsid w:val="00BE301C"/>
    <w:rsid w:val="00BE3B86"/>
    <w:rsid w:val="00BE3F15"/>
    <w:rsid w:val="00BE4180"/>
    <w:rsid w:val="00BE4C0D"/>
    <w:rsid w:val="00BE5AE3"/>
    <w:rsid w:val="00BE649F"/>
    <w:rsid w:val="00BE6578"/>
    <w:rsid w:val="00BE67FB"/>
    <w:rsid w:val="00BE6AB4"/>
    <w:rsid w:val="00BE7048"/>
    <w:rsid w:val="00BE73B0"/>
    <w:rsid w:val="00BE7487"/>
    <w:rsid w:val="00BE7FC9"/>
    <w:rsid w:val="00BF000C"/>
    <w:rsid w:val="00BF1228"/>
    <w:rsid w:val="00BF181C"/>
    <w:rsid w:val="00BF1BB5"/>
    <w:rsid w:val="00BF1CE4"/>
    <w:rsid w:val="00BF1EDC"/>
    <w:rsid w:val="00BF23C2"/>
    <w:rsid w:val="00BF2956"/>
    <w:rsid w:val="00BF2AE0"/>
    <w:rsid w:val="00BF3C35"/>
    <w:rsid w:val="00BF4672"/>
    <w:rsid w:val="00BF5293"/>
    <w:rsid w:val="00BF5380"/>
    <w:rsid w:val="00BF5B1E"/>
    <w:rsid w:val="00BF6A5E"/>
    <w:rsid w:val="00BF6E9F"/>
    <w:rsid w:val="00BF78E5"/>
    <w:rsid w:val="00BF7A54"/>
    <w:rsid w:val="00BF7D13"/>
    <w:rsid w:val="00C00519"/>
    <w:rsid w:val="00C0063B"/>
    <w:rsid w:val="00C00B56"/>
    <w:rsid w:val="00C013F3"/>
    <w:rsid w:val="00C01D9B"/>
    <w:rsid w:val="00C039D6"/>
    <w:rsid w:val="00C039E2"/>
    <w:rsid w:val="00C03AEB"/>
    <w:rsid w:val="00C03DD6"/>
    <w:rsid w:val="00C049FF"/>
    <w:rsid w:val="00C05BF2"/>
    <w:rsid w:val="00C060DC"/>
    <w:rsid w:val="00C06C88"/>
    <w:rsid w:val="00C10280"/>
    <w:rsid w:val="00C10610"/>
    <w:rsid w:val="00C10C88"/>
    <w:rsid w:val="00C10F0D"/>
    <w:rsid w:val="00C11E14"/>
    <w:rsid w:val="00C124FB"/>
    <w:rsid w:val="00C12A48"/>
    <w:rsid w:val="00C12CB0"/>
    <w:rsid w:val="00C1302F"/>
    <w:rsid w:val="00C13ACE"/>
    <w:rsid w:val="00C14102"/>
    <w:rsid w:val="00C145B7"/>
    <w:rsid w:val="00C146ED"/>
    <w:rsid w:val="00C14A7A"/>
    <w:rsid w:val="00C15655"/>
    <w:rsid w:val="00C1600D"/>
    <w:rsid w:val="00C160A0"/>
    <w:rsid w:val="00C1619F"/>
    <w:rsid w:val="00C17606"/>
    <w:rsid w:val="00C17656"/>
    <w:rsid w:val="00C17833"/>
    <w:rsid w:val="00C17C3A"/>
    <w:rsid w:val="00C20091"/>
    <w:rsid w:val="00C20220"/>
    <w:rsid w:val="00C20224"/>
    <w:rsid w:val="00C21881"/>
    <w:rsid w:val="00C21C37"/>
    <w:rsid w:val="00C21D2E"/>
    <w:rsid w:val="00C21F14"/>
    <w:rsid w:val="00C22135"/>
    <w:rsid w:val="00C2218D"/>
    <w:rsid w:val="00C223C7"/>
    <w:rsid w:val="00C22907"/>
    <w:rsid w:val="00C22E11"/>
    <w:rsid w:val="00C22FF1"/>
    <w:rsid w:val="00C23465"/>
    <w:rsid w:val="00C23703"/>
    <w:rsid w:val="00C24814"/>
    <w:rsid w:val="00C248B1"/>
    <w:rsid w:val="00C25E5D"/>
    <w:rsid w:val="00C26DE8"/>
    <w:rsid w:val="00C301B9"/>
    <w:rsid w:val="00C312FB"/>
    <w:rsid w:val="00C31520"/>
    <w:rsid w:val="00C31AE4"/>
    <w:rsid w:val="00C32516"/>
    <w:rsid w:val="00C331ED"/>
    <w:rsid w:val="00C33731"/>
    <w:rsid w:val="00C33C6D"/>
    <w:rsid w:val="00C340FB"/>
    <w:rsid w:val="00C3462B"/>
    <w:rsid w:val="00C346D3"/>
    <w:rsid w:val="00C3571E"/>
    <w:rsid w:val="00C35923"/>
    <w:rsid w:val="00C362F3"/>
    <w:rsid w:val="00C3674A"/>
    <w:rsid w:val="00C37288"/>
    <w:rsid w:val="00C3732F"/>
    <w:rsid w:val="00C37B3A"/>
    <w:rsid w:val="00C37B6C"/>
    <w:rsid w:val="00C40190"/>
    <w:rsid w:val="00C40414"/>
    <w:rsid w:val="00C404B5"/>
    <w:rsid w:val="00C405D2"/>
    <w:rsid w:val="00C407AE"/>
    <w:rsid w:val="00C4110F"/>
    <w:rsid w:val="00C41819"/>
    <w:rsid w:val="00C4198E"/>
    <w:rsid w:val="00C41C72"/>
    <w:rsid w:val="00C4200A"/>
    <w:rsid w:val="00C424DD"/>
    <w:rsid w:val="00C425E2"/>
    <w:rsid w:val="00C42669"/>
    <w:rsid w:val="00C42DAF"/>
    <w:rsid w:val="00C43CE2"/>
    <w:rsid w:val="00C43DC4"/>
    <w:rsid w:val="00C44015"/>
    <w:rsid w:val="00C44112"/>
    <w:rsid w:val="00C444AA"/>
    <w:rsid w:val="00C45048"/>
    <w:rsid w:val="00C45794"/>
    <w:rsid w:val="00C46B74"/>
    <w:rsid w:val="00C46F94"/>
    <w:rsid w:val="00C4782D"/>
    <w:rsid w:val="00C47AD2"/>
    <w:rsid w:val="00C47C82"/>
    <w:rsid w:val="00C47F05"/>
    <w:rsid w:val="00C50C95"/>
    <w:rsid w:val="00C50F8C"/>
    <w:rsid w:val="00C51EB4"/>
    <w:rsid w:val="00C52018"/>
    <w:rsid w:val="00C52487"/>
    <w:rsid w:val="00C52AC0"/>
    <w:rsid w:val="00C53222"/>
    <w:rsid w:val="00C53B7F"/>
    <w:rsid w:val="00C5422A"/>
    <w:rsid w:val="00C550C6"/>
    <w:rsid w:val="00C5562C"/>
    <w:rsid w:val="00C566C8"/>
    <w:rsid w:val="00C5717F"/>
    <w:rsid w:val="00C57725"/>
    <w:rsid w:val="00C57A89"/>
    <w:rsid w:val="00C57CBA"/>
    <w:rsid w:val="00C6049D"/>
    <w:rsid w:val="00C60762"/>
    <w:rsid w:val="00C60942"/>
    <w:rsid w:val="00C60A51"/>
    <w:rsid w:val="00C60AF1"/>
    <w:rsid w:val="00C60DEE"/>
    <w:rsid w:val="00C610F9"/>
    <w:rsid w:val="00C61261"/>
    <w:rsid w:val="00C612A3"/>
    <w:rsid w:val="00C613E8"/>
    <w:rsid w:val="00C61D93"/>
    <w:rsid w:val="00C6218F"/>
    <w:rsid w:val="00C6222C"/>
    <w:rsid w:val="00C6275A"/>
    <w:rsid w:val="00C6302E"/>
    <w:rsid w:val="00C63099"/>
    <w:rsid w:val="00C6472B"/>
    <w:rsid w:val="00C649FB"/>
    <w:rsid w:val="00C670F2"/>
    <w:rsid w:val="00C67924"/>
    <w:rsid w:val="00C67DA7"/>
    <w:rsid w:val="00C707F8"/>
    <w:rsid w:val="00C70A7F"/>
    <w:rsid w:val="00C70FB9"/>
    <w:rsid w:val="00C710EB"/>
    <w:rsid w:val="00C71A08"/>
    <w:rsid w:val="00C73CEE"/>
    <w:rsid w:val="00C73E76"/>
    <w:rsid w:val="00C7423B"/>
    <w:rsid w:val="00C748CB"/>
    <w:rsid w:val="00C74D8F"/>
    <w:rsid w:val="00C752A0"/>
    <w:rsid w:val="00C75979"/>
    <w:rsid w:val="00C76CDC"/>
    <w:rsid w:val="00C77255"/>
    <w:rsid w:val="00C77646"/>
    <w:rsid w:val="00C77853"/>
    <w:rsid w:val="00C77C51"/>
    <w:rsid w:val="00C77CC6"/>
    <w:rsid w:val="00C77F7E"/>
    <w:rsid w:val="00C801FB"/>
    <w:rsid w:val="00C8039C"/>
    <w:rsid w:val="00C8063F"/>
    <w:rsid w:val="00C8081C"/>
    <w:rsid w:val="00C80DF0"/>
    <w:rsid w:val="00C80F59"/>
    <w:rsid w:val="00C81755"/>
    <w:rsid w:val="00C81814"/>
    <w:rsid w:val="00C81C4B"/>
    <w:rsid w:val="00C81E61"/>
    <w:rsid w:val="00C82191"/>
    <w:rsid w:val="00C822FC"/>
    <w:rsid w:val="00C825F4"/>
    <w:rsid w:val="00C84257"/>
    <w:rsid w:val="00C8430F"/>
    <w:rsid w:val="00C843B3"/>
    <w:rsid w:val="00C847EA"/>
    <w:rsid w:val="00C84AC4"/>
    <w:rsid w:val="00C85638"/>
    <w:rsid w:val="00C856E0"/>
    <w:rsid w:val="00C8642E"/>
    <w:rsid w:val="00C867AF"/>
    <w:rsid w:val="00C868E3"/>
    <w:rsid w:val="00C869BE"/>
    <w:rsid w:val="00C86ED5"/>
    <w:rsid w:val="00C86F7F"/>
    <w:rsid w:val="00C870A8"/>
    <w:rsid w:val="00C87351"/>
    <w:rsid w:val="00C87A19"/>
    <w:rsid w:val="00C87B1E"/>
    <w:rsid w:val="00C900BC"/>
    <w:rsid w:val="00C9054D"/>
    <w:rsid w:val="00C90987"/>
    <w:rsid w:val="00C91299"/>
    <w:rsid w:val="00C91A5E"/>
    <w:rsid w:val="00C91B37"/>
    <w:rsid w:val="00C9277E"/>
    <w:rsid w:val="00C92FBC"/>
    <w:rsid w:val="00C93F04"/>
    <w:rsid w:val="00C9502C"/>
    <w:rsid w:val="00C95724"/>
    <w:rsid w:val="00C966C3"/>
    <w:rsid w:val="00C96813"/>
    <w:rsid w:val="00C96A7B"/>
    <w:rsid w:val="00C96B08"/>
    <w:rsid w:val="00C971E0"/>
    <w:rsid w:val="00C97E9C"/>
    <w:rsid w:val="00CA12D1"/>
    <w:rsid w:val="00CA1D11"/>
    <w:rsid w:val="00CA2C38"/>
    <w:rsid w:val="00CA3206"/>
    <w:rsid w:val="00CA40C9"/>
    <w:rsid w:val="00CA4160"/>
    <w:rsid w:val="00CA43DD"/>
    <w:rsid w:val="00CA4E0E"/>
    <w:rsid w:val="00CA4F7E"/>
    <w:rsid w:val="00CA5D79"/>
    <w:rsid w:val="00CA5E45"/>
    <w:rsid w:val="00CA60F4"/>
    <w:rsid w:val="00CA645E"/>
    <w:rsid w:val="00CA6617"/>
    <w:rsid w:val="00CA7920"/>
    <w:rsid w:val="00CA7EDB"/>
    <w:rsid w:val="00CB028F"/>
    <w:rsid w:val="00CB05F1"/>
    <w:rsid w:val="00CB0BC4"/>
    <w:rsid w:val="00CB1CE4"/>
    <w:rsid w:val="00CB1D12"/>
    <w:rsid w:val="00CB2E46"/>
    <w:rsid w:val="00CB3147"/>
    <w:rsid w:val="00CB32B8"/>
    <w:rsid w:val="00CB4BC2"/>
    <w:rsid w:val="00CB4F8F"/>
    <w:rsid w:val="00CB5655"/>
    <w:rsid w:val="00CB5ABF"/>
    <w:rsid w:val="00CB5B1E"/>
    <w:rsid w:val="00CB5FF1"/>
    <w:rsid w:val="00CB61BA"/>
    <w:rsid w:val="00CB6491"/>
    <w:rsid w:val="00CB67BF"/>
    <w:rsid w:val="00CB6AC1"/>
    <w:rsid w:val="00CB6EDD"/>
    <w:rsid w:val="00CB73C5"/>
    <w:rsid w:val="00CB770E"/>
    <w:rsid w:val="00CC0267"/>
    <w:rsid w:val="00CC04CE"/>
    <w:rsid w:val="00CC10E4"/>
    <w:rsid w:val="00CC206C"/>
    <w:rsid w:val="00CC283E"/>
    <w:rsid w:val="00CC2B14"/>
    <w:rsid w:val="00CC2B2D"/>
    <w:rsid w:val="00CC2E4D"/>
    <w:rsid w:val="00CC2EC9"/>
    <w:rsid w:val="00CC3918"/>
    <w:rsid w:val="00CC3FAD"/>
    <w:rsid w:val="00CC506D"/>
    <w:rsid w:val="00CC5585"/>
    <w:rsid w:val="00CC62E3"/>
    <w:rsid w:val="00CC631F"/>
    <w:rsid w:val="00CC7836"/>
    <w:rsid w:val="00CD168C"/>
    <w:rsid w:val="00CD2C3A"/>
    <w:rsid w:val="00CD30B4"/>
    <w:rsid w:val="00CD34AB"/>
    <w:rsid w:val="00CD40C1"/>
    <w:rsid w:val="00CD45DB"/>
    <w:rsid w:val="00CD55B9"/>
    <w:rsid w:val="00CD59F3"/>
    <w:rsid w:val="00CD5D53"/>
    <w:rsid w:val="00CD5DD6"/>
    <w:rsid w:val="00CD6748"/>
    <w:rsid w:val="00CD71BC"/>
    <w:rsid w:val="00CD771D"/>
    <w:rsid w:val="00CD7745"/>
    <w:rsid w:val="00CE00C4"/>
    <w:rsid w:val="00CE07EB"/>
    <w:rsid w:val="00CE0C2D"/>
    <w:rsid w:val="00CE1245"/>
    <w:rsid w:val="00CE1ED1"/>
    <w:rsid w:val="00CE2609"/>
    <w:rsid w:val="00CE2DBD"/>
    <w:rsid w:val="00CE3265"/>
    <w:rsid w:val="00CE40AF"/>
    <w:rsid w:val="00CE4252"/>
    <w:rsid w:val="00CE42A9"/>
    <w:rsid w:val="00CE4FF1"/>
    <w:rsid w:val="00CE5E0B"/>
    <w:rsid w:val="00CE68A1"/>
    <w:rsid w:val="00CE6906"/>
    <w:rsid w:val="00CE6FC4"/>
    <w:rsid w:val="00CE741A"/>
    <w:rsid w:val="00CE759D"/>
    <w:rsid w:val="00CE7BA8"/>
    <w:rsid w:val="00CF0473"/>
    <w:rsid w:val="00CF13B9"/>
    <w:rsid w:val="00CF18EB"/>
    <w:rsid w:val="00CF208A"/>
    <w:rsid w:val="00CF2119"/>
    <w:rsid w:val="00CF2C5F"/>
    <w:rsid w:val="00CF30BF"/>
    <w:rsid w:val="00CF3413"/>
    <w:rsid w:val="00CF347D"/>
    <w:rsid w:val="00CF3FF5"/>
    <w:rsid w:val="00CF577E"/>
    <w:rsid w:val="00CF5BA8"/>
    <w:rsid w:val="00CF5FB9"/>
    <w:rsid w:val="00CF6052"/>
    <w:rsid w:val="00CF690E"/>
    <w:rsid w:val="00CF7D4F"/>
    <w:rsid w:val="00D0188A"/>
    <w:rsid w:val="00D01C26"/>
    <w:rsid w:val="00D022AB"/>
    <w:rsid w:val="00D022DF"/>
    <w:rsid w:val="00D02313"/>
    <w:rsid w:val="00D02B86"/>
    <w:rsid w:val="00D03B4B"/>
    <w:rsid w:val="00D03EEF"/>
    <w:rsid w:val="00D047B4"/>
    <w:rsid w:val="00D04A62"/>
    <w:rsid w:val="00D05995"/>
    <w:rsid w:val="00D06576"/>
    <w:rsid w:val="00D07347"/>
    <w:rsid w:val="00D07568"/>
    <w:rsid w:val="00D076BD"/>
    <w:rsid w:val="00D1129B"/>
    <w:rsid w:val="00D11562"/>
    <w:rsid w:val="00D11A23"/>
    <w:rsid w:val="00D11BD8"/>
    <w:rsid w:val="00D11DBD"/>
    <w:rsid w:val="00D123E8"/>
    <w:rsid w:val="00D12925"/>
    <w:rsid w:val="00D12932"/>
    <w:rsid w:val="00D130E8"/>
    <w:rsid w:val="00D1363F"/>
    <w:rsid w:val="00D13B17"/>
    <w:rsid w:val="00D1451F"/>
    <w:rsid w:val="00D155FF"/>
    <w:rsid w:val="00D1576E"/>
    <w:rsid w:val="00D159F5"/>
    <w:rsid w:val="00D15A6D"/>
    <w:rsid w:val="00D16427"/>
    <w:rsid w:val="00D16B39"/>
    <w:rsid w:val="00D178D0"/>
    <w:rsid w:val="00D17BBD"/>
    <w:rsid w:val="00D17C5A"/>
    <w:rsid w:val="00D17D31"/>
    <w:rsid w:val="00D210CD"/>
    <w:rsid w:val="00D214D8"/>
    <w:rsid w:val="00D2160C"/>
    <w:rsid w:val="00D21ACA"/>
    <w:rsid w:val="00D21BA5"/>
    <w:rsid w:val="00D21DDC"/>
    <w:rsid w:val="00D225A3"/>
    <w:rsid w:val="00D231A1"/>
    <w:rsid w:val="00D23B1A"/>
    <w:rsid w:val="00D23E9B"/>
    <w:rsid w:val="00D241F4"/>
    <w:rsid w:val="00D242C0"/>
    <w:rsid w:val="00D252C5"/>
    <w:rsid w:val="00D2596D"/>
    <w:rsid w:val="00D26C76"/>
    <w:rsid w:val="00D26EC7"/>
    <w:rsid w:val="00D275C8"/>
    <w:rsid w:val="00D27E50"/>
    <w:rsid w:val="00D30457"/>
    <w:rsid w:val="00D31477"/>
    <w:rsid w:val="00D319D2"/>
    <w:rsid w:val="00D31C8B"/>
    <w:rsid w:val="00D31FA6"/>
    <w:rsid w:val="00D31FB0"/>
    <w:rsid w:val="00D33507"/>
    <w:rsid w:val="00D335AA"/>
    <w:rsid w:val="00D335F6"/>
    <w:rsid w:val="00D33E88"/>
    <w:rsid w:val="00D346F5"/>
    <w:rsid w:val="00D349C7"/>
    <w:rsid w:val="00D34EAA"/>
    <w:rsid w:val="00D3504B"/>
    <w:rsid w:val="00D35B08"/>
    <w:rsid w:val="00D35BB4"/>
    <w:rsid w:val="00D363A9"/>
    <w:rsid w:val="00D36951"/>
    <w:rsid w:val="00D36BBA"/>
    <w:rsid w:val="00D36E45"/>
    <w:rsid w:val="00D36EA5"/>
    <w:rsid w:val="00D37695"/>
    <w:rsid w:val="00D400E6"/>
    <w:rsid w:val="00D403CC"/>
    <w:rsid w:val="00D40BCC"/>
    <w:rsid w:val="00D40FE9"/>
    <w:rsid w:val="00D4134C"/>
    <w:rsid w:val="00D419BF"/>
    <w:rsid w:val="00D42C27"/>
    <w:rsid w:val="00D43184"/>
    <w:rsid w:val="00D45844"/>
    <w:rsid w:val="00D45CDC"/>
    <w:rsid w:val="00D45E81"/>
    <w:rsid w:val="00D462A4"/>
    <w:rsid w:val="00D467CF"/>
    <w:rsid w:val="00D46A30"/>
    <w:rsid w:val="00D46B6C"/>
    <w:rsid w:val="00D47027"/>
    <w:rsid w:val="00D47422"/>
    <w:rsid w:val="00D475A3"/>
    <w:rsid w:val="00D475FF"/>
    <w:rsid w:val="00D47850"/>
    <w:rsid w:val="00D4791E"/>
    <w:rsid w:val="00D50052"/>
    <w:rsid w:val="00D5093C"/>
    <w:rsid w:val="00D509CD"/>
    <w:rsid w:val="00D50D86"/>
    <w:rsid w:val="00D50EB9"/>
    <w:rsid w:val="00D51761"/>
    <w:rsid w:val="00D52090"/>
    <w:rsid w:val="00D52338"/>
    <w:rsid w:val="00D52356"/>
    <w:rsid w:val="00D52481"/>
    <w:rsid w:val="00D52877"/>
    <w:rsid w:val="00D52E1A"/>
    <w:rsid w:val="00D53352"/>
    <w:rsid w:val="00D536F1"/>
    <w:rsid w:val="00D53D66"/>
    <w:rsid w:val="00D54090"/>
    <w:rsid w:val="00D540E1"/>
    <w:rsid w:val="00D54943"/>
    <w:rsid w:val="00D54C9B"/>
    <w:rsid w:val="00D55FC8"/>
    <w:rsid w:val="00D56731"/>
    <w:rsid w:val="00D56E0D"/>
    <w:rsid w:val="00D57954"/>
    <w:rsid w:val="00D57F62"/>
    <w:rsid w:val="00D60434"/>
    <w:rsid w:val="00D60C90"/>
    <w:rsid w:val="00D61C12"/>
    <w:rsid w:val="00D62206"/>
    <w:rsid w:val="00D6275F"/>
    <w:rsid w:val="00D630C7"/>
    <w:rsid w:val="00D65762"/>
    <w:rsid w:val="00D65CD1"/>
    <w:rsid w:val="00D667E4"/>
    <w:rsid w:val="00D66DCD"/>
    <w:rsid w:val="00D66E10"/>
    <w:rsid w:val="00D67378"/>
    <w:rsid w:val="00D6771D"/>
    <w:rsid w:val="00D677CD"/>
    <w:rsid w:val="00D67DB7"/>
    <w:rsid w:val="00D7002C"/>
    <w:rsid w:val="00D7010A"/>
    <w:rsid w:val="00D70501"/>
    <w:rsid w:val="00D7142B"/>
    <w:rsid w:val="00D727A8"/>
    <w:rsid w:val="00D7288A"/>
    <w:rsid w:val="00D72896"/>
    <w:rsid w:val="00D72B89"/>
    <w:rsid w:val="00D72D50"/>
    <w:rsid w:val="00D7648D"/>
    <w:rsid w:val="00D778C9"/>
    <w:rsid w:val="00D77D4B"/>
    <w:rsid w:val="00D80846"/>
    <w:rsid w:val="00D80C33"/>
    <w:rsid w:val="00D8175D"/>
    <w:rsid w:val="00D81770"/>
    <w:rsid w:val="00D82697"/>
    <w:rsid w:val="00D828AB"/>
    <w:rsid w:val="00D82EDC"/>
    <w:rsid w:val="00D83BCE"/>
    <w:rsid w:val="00D83E7A"/>
    <w:rsid w:val="00D844EF"/>
    <w:rsid w:val="00D84CD7"/>
    <w:rsid w:val="00D86336"/>
    <w:rsid w:val="00D86726"/>
    <w:rsid w:val="00D87070"/>
    <w:rsid w:val="00D87CDB"/>
    <w:rsid w:val="00D87D03"/>
    <w:rsid w:val="00D87D0E"/>
    <w:rsid w:val="00D87DDE"/>
    <w:rsid w:val="00D9183A"/>
    <w:rsid w:val="00D92185"/>
    <w:rsid w:val="00D921D9"/>
    <w:rsid w:val="00D92856"/>
    <w:rsid w:val="00D943C9"/>
    <w:rsid w:val="00D951E2"/>
    <w:rsid w:val="00D95336"/>
    <w:rsid w:val="00D95B84"/>
    <w:rsid w:val="00D9748A"/>
    <w:rsid w:val="00D97808"/>
    <w:rsid w:val="00DA060E"/>
    <w:rsid w:val="00DA1201"/>
    <w:rsid w:val="00DA1CDD"/>
    <w:rsid w:val="00DA2B4F"/>
    <w:rsid w:val="00DA34C2"/>
    <w:rsid w:val="00DA4CB2"/>
    <w:rsid w:val="00DA4D05"/>
    <w:rsid w:val="00DA5138"/>
    <w:rsid w:val="00DA5F7B"/>
    <w:rsid w:val="00DA6344"/>
    <w:rsid w:val="00DA6ADE"/>
    <w:rsid w:val="00DB0078"/>
    <w:rsid w:val="00DB0C50"/>
    <w:rsid w:val="00DB11D5"/>
    <w:rsid w:val="00DB1A44"/>
    <w:rsid w:val="00DB3516"/>
    <w:rsid w:val="00DB3BA4"/>
    <w:rsid w:val="00DB400E"/>
    <w:rsid w:val="00DB4896"/>
    <w:rsid w:val="00DB65DF"/>
    <w:rsid w:val="00DB6A23"/>
    <w:rsid w:val="00DB6BB7"/>
    <w:rsid w:val="00DB74B4"/>
    <w:rsid w:val="00DB7B6E"/>
    <w:rsid w:val="00DB7CA7"/>
    <w:rsid w:val="00DC0493"/>
    <w:rsid w:val="00DC067F"/>
    <w:rsid w:val="00DC1398"/>
    <w:rsid w:val="00DC1FBC"/>
    <w:rsid w:val="00DC3BC8"/>
    <w:rsid w:val="00DC463C"/>
    <w:rsid w:val="00DC48D2"/>
    <w:rsid w:val="00DC4C0F"/>
    <w:rsid w:val="00DC4CFE"/>
    <w:rsid w:val="00DC57FA"/>
    <w:rsid w:val="00DC5A27"/>
    <w:rsid w:val="00DC6612"/>
    <w:rsid w:val="00DC7FF1"/>
    <w:rsid w:val="00DD0329"/>
    <w:rsid w:val="00DD094C"/>
    <w:rsid w:val="00DD0A02"/>
    <w:rsid w:val="00DD0C74"/>
    <w:rsid w:val="00DD131E"/>
    <w:rsid w:val="00DD1BF1"/>
    <w:rsid w:val="00DD1BF9"/>
    <w:rsid w:val="00DD21CC"/>
    <w:rsid w:val="00DD291F"/>
    <w:rsid w:val="00DD2F89"/>
    <w:rsid w:val="00DD3114"/>
    <w:rsid w:val="00DD31B4"/>
    <w:rsid w:val="00DD345F"/>
    <w:rsid w:val="00DD3584"/>
    <w:rsid w:val="00DD4216"/>
    <w:rsid w:val="00DD48A2"/>
    <w:rsid w:val="00DD4AC4"/>
    <w:rsid w:val="00DD4C9E"/>
    <w:rsid w:val="00DD4F74"/>
    <w:rsid w:val="00DD52B0"/>
    <w:rsid w:val="00DD5B91"/>
    <w:rsid w:val="00DD6AC4"/>
    <w:rsid w:val="00DD6E5C"/>
    <w:rsid w:val="00DD6E6C"/>
    <w:rsid w:val="00DD725D"/>
    <w:rsid w:val="00DD77FD"/>
    <w:rsid w:val="00DD7E67"/>
    <w:rsid w:val="00DD7EDC"/>
    <w:rsid w:val="00DE02F5"/>
    <w:rsid w:val="00DE0E94"/>
    <w:rsid w:val="00DE0F89"/>
    <w:rsid w:val="00DE11A8"/>
    <w:rsid w:val="00DE20FD"/>
    <w:rsid w:val="00DE2488"/>
    <w:rsid w:val="00DE2DA4"/>
    <w:rsid w:val="00DE47E9"/>
    <w:rsid w:val="00DE48C8"/>
    <w:rsid w:val="00DE4C3F"/>
    <w:rsid w:val="00DE4FCE"/>
    <w:rsid w:val="00DE503B"/>
    <w:rsid w:val="00DE53CF"/>
    <w:rsid w:val="00DE6161"/>
    <w:rsid w:val="00DE62A0"/>
    <w:rsid w:val="00DE7AE8"/>
    <w:rsid w:val="00DF007C"/>
    <w:rsid w:val="00DF158E"/>
    <w:rsid w:val="00DF23F9"/>
    <w:rsid w:val="00DF2AD7"/>
    <w:rsid w:val="00DF37E4"/>
    <w:rsid w:val="00DF3983"/>
    <w:rsid w:val="00DF4893"/>
    <w:rsid w:val="00DF49D9"/>
    <w:rsid w:val="00DF5675"/>
    <w:rsid w:val="00DF5713"/>
    <w:rsid w:val="00DF5AE8"/>
    <w:rsid w:val="00DF5EE5"/>
    <w:rsid w:val="00DF5F3D"/>
    <w:rsid w:val="00DF61AB"/>
    <w:rsid w:val="00DF659F"/>
    <w:rsid w:val="00DF788A"/>
    <w:rsid w:val="00DF7B49"/>
    <w:rsid w:val="00E00DA1"/>
    <w:rsid w:val="00E00FAC"/>
    <w:rsid w:val="00E01D97"/>
    <w:rsid w:val="00E02B11"/>
    <w:rsid w:val="00E02B4A"/>
    <w:rsid w:val="00E04DEA"/>
    <w:rsid w:val="00E05046"/>
    <w:rsid w:val="00E05101"/>
    <w:rsid w:val="00E05495"/>
    <w:rsid w:val="00E05DAB"/>
    <w:rsid w:val="00E05F6A"/>
    <w:rsid w:val="00E06084"/>
    <w:rsid w:val="00E073EE"/>
    <w:rsid w:val="00E07423"/>
    <w:rsid w:val="00E075A3"/>
    <w:rsid w:val="00E076BC"/>
    <w:rsid w:val="00E07F12"/>
    <w:rsid w:val="00E07FB3"/>
    <w:rsid w:val="00E103FE"/>
    <w:rsid w:val="00E10659"/>
    <w:rsid w:val="00E10C92"/>
    <w:rsid w:val="00E10D30"/>
    <w:rsid w:val="00E11750"/>
    <w:rsid w:val="00E11800"/>
    <w:rsid w:val="00E1180D"/>
    <w:rsid w:val="00E125DC"/>
    <w:rsid w:val="00E12B7A"/>
    <w:rsid w:val="00E130A2"/>
    <w:rsid w:val="00E13610"/>
    <w:rsid w:val="00E13A3F"/>
    <w:rsid w:val="00E13B17"/>
    <w:rsid w:val="00E13FCA"/>
    <w:rsid w:val="00E14BE4"/>
    <w:rsid w:val="00E159BA"/>
    <w:rsid w:val="00E161CB"/>
    <w:rsid w:val="00E16203"/>
    <w:rsid w:val="00E165AE"/>
    <w:rsid w:val="00E16AD7"/>
    <w:rsid w:val="00E17120"/>
    <w:rsid w:val="00E17D95"/>
    <w:rsid w:val="00E20019"/>
    <w:rsid w:val="00E203B8"/>
    <w:rsid w:val="00E2087A"/>
    <w:rsid w:val="00E209B5"/>
    <w:rsid w:val="00E20C46"/>
    <w:rsid w:val="00E21300"/>
    <w:rsid w:val="00E226D8"/>
    <w:rsid w:val="00E22765"/>
    <w:rsid w:val="00E23414"/>
    <w:rsid w:val="00E23BD0"/>
    <w:rsid w:val="00E2422F"/>
    <w:rsid w:val="00E24B41"/>
    <w:rsid w:val="00E24BF8"/>
    <w:rsid w:val="00E24F57"/>
    <w:rsid w:val="00E24FA5"/>
    <w:rsid w:val="00E2509F"/>
    <w:rsid w:val="00E251E2"/>
    <w:rsid w:val="00E25440"/>
    <w:rsid w:val="00E2588F"/>
    <w:rsid w:val="00E26CCA"/>
    <w:rsid w:val="00E270EF"/>
    <w:rsid w:val="00E272EB"/>
    <w:rsid w:val="00E277FA"/>
    <w:rsid w:val="00E27A02"/>
    <w:rsid w:val="00E30071"/>
    <w:rsid w:val="00E31645"/>
    <w:rsid w:val="00E32485"/>
    <w:rsid w:val="00E336DC"/>
    <w:rsid w:val="00E3396E"/>
    <w:rsid w:val="00E33CDE"/>
    <w:rsid w:val="00E33D95"/>
    <w:rsid w:val="00E345C7"/>
    <w:rsid w:val="00E3542D"/>
    <w:rsid w:val="00E35990"/>
    <w:rsid w:val="00E35F7B"/>
    <w:rsid w:val="00E3627A"/>
    <w:rsid w:val="00E366A3"/>
    <w:rsid w:val="00E36D5E"/>
    <w:rsid w:val="00E370FC"/>
    <w:rsid w:val="00E371A8"/>
    <w:rsid w:val="00E405FF"/>
    <w:rsid w:val="00E408D3"/>
    <w:rsid w:val="00E41589"/>
    <w:rsid w:val="00E4228B"/>
    <w:rsid w:val="00E42626"/>
    <w:rsid w:val="00E42634"/>
    <w:rsid w:val="00E429F1"/>
    <w:rsid w:val="00E42B9E"/>
    <w:rsid w:val="00E42CC9"/>
    <w:rsid w:val="00E42D29"/>
    <w:rsid w:val="00E42DED"/>
    <w:rsid w:val="00E42F5F"/>
    <w:rsid w:val="00E442BC"/>
    <w:rsid w:val="00E4486E"/>
    <w:rsid w:val="00E44E6F"/>
    <w:rsid w:val="00E457F2"/>
    <w:rsid w:val="00E45FAE"/>
    <w:rsid w:val="00E47DF8"/>
    <w:rsid w:val="00E508E8"/>
    <w:rsid w:val="00E508F4"/>
    <w:rsid w:val="00E51A37"/>
    <w:rsid w:val="00E51BC3"/>
    <w:rsid w:val="00E528E6"/>
    <w:rsid w:val="00E52B04"/>
    <w:rsid w:val="00E53486"/>
    <w:rsid w:val="00E540DE"/>
    <w:rsid w:val="00E5412C"/>
    <w:rsid w:val="00E54678"/>
    <w:rsid w:val="00E55599"/>
    <w:rsid w:val="00E55CA4"/>
    <w:rsid w:val="00E55FFC"/>
    <w:rsid w:val="00E564BD"/>
    <w:rsid w:val="00E56A09"/>
    <w:rsid w:val="00E57703"/>
    <w:rsid w:val="00E57BE1"/>
    <w:rsid w:val="00E57EEF"/>
    <w:rsid w:val="00E60454"/>
    <w:rsid w:val="00E607B2"/>
    <w:rsid w:val="00E60BFA"/>
    <w:rsid w:val="00E60C67"/>
    <w:rsid w:val="00E611EE"/>
    <w:rsid w:val="00E6191A"/>
    <w:rsid w:val="00E61C7C"/>
    <w:rsid w:val="00E62E2E"/>
    <w:rsid w:val="00E62E60"/>
    <w:rsid w:val="00E62F27"/>
    <w:rsid w:val="00E631EE"/>
    <w:rsid w:val="00E63659"/>
    <w:rsid w:val="00E63CDA"/>
    <w:rsid w:val="00E63DC3"/>
    <w:rsid w:val="00E64029"/>
    <w:rsid w:val="00E6514C"/>
    <w:rsid w:val="00E65625"/>
    <w:rsid w:val="00E656C4"/>
    <w:rsid w:val="00E65E93"/>
    <w:rsid w:val="00E65EB8"/>
    <w:rsid w:val="00E660D7"/>
    <w:rsid w:val="00E66B3A"/>
    <w:rsid w:val="00E66E4C"/>
    <w:rsid w:val="00E67B8F"/>
    <w:rsid w:val="00E70719"/>
    <w:rsid w:val="00E70AC6"/>
    <w:rsid w:val="00E710F0"/>
    <w:rsid w:val="00E7123F"/>
    <w:rsid w:val="00E7131F"/>
    <w:rsid w:val="00E714C2"/>
    <w:rsid w:val="00E7167F"/>
    <w:rsid w:val="00E719D9"/>
    <w:rsid w:val="00E71F09"/>
    <w:rsid w:val="00E72151"/>
    <w:rsid w:val="00E7218A"/>
    <w:rsid w:val="00E7279A"/>
    <w:rsid w:val="00E72B0D"/>
    <w:rsid w:val="00E72B29"/>
    <w:rsid w:val="00E73105"/>
    <w:rsid w:val="00E73902"/>
    <w:rsid w:val="00E744CB"/>
    <w:rsid w:val="00E74E30"/>
    <w:rsid w:val="00E7588F"/>
    <w:rsid w:val="00E7590C"/>
    <w:rsid w:val="00E75D95"/>
    <w:rsid w:val="00E75DB6"/>
    <w:rsid w:val="00E7780E"/>
    <w:rsid w:val="00E77F60"/>
    <w:rsid w:val="00E80C79"/>
    <w:rsid w:val="00E814D2"/>
    <w:rsid w:val="00E81813"/>
    <w:rsid w:val="00E81963"/>
    <w:rsid w:val="00E839FF"/>
    <w:rsid w:val="00E83CC0"/>
    <w:rsid w:val="00E8565F"/>
    <w:rsid w:val="00E85DBD"/>
    <w:rsid w:val="00E86CA0"/>
    <w:rsid w:val="00E86D7F"/>
    <w:rsid w:val="00E8719B"/>
    <w:rsid w:val="00E871AE"/>
    <w:rsid w:val="00E873D6"/>
    <w:rsid w:val="00E87754"/>
    <w:rsid w:val="00E909B0"/>
    <w:rsid w:val="00E90CD1"/>
    <w:rsid w:val="00E92681"/>
    <w:rsid w:val="00E92C8A"/>
    <w:rsid w:val="00E931A5"/>
    <w:rsid w:val="00E942BC"/>
    <w:rsid w:val="00E942D1"/>
    <w:rsid w:val="00E951C5"/>
    <w:rsid w:val="00E952E9"/>
    <w:rsid w:val="00E9620D"/>
    <w:rsid w:val="00E96769"/>
    <w:rsid w:val="00E97070"/>
    <w:rsid w:val="00E97505"/>
    <w:rsid w:val="00E9783A"/>
    <w:rsid w:val="00E979B1"/>
    <w:rsid w:val="00EA100C"/>
    <w:rsid w:val="00EA1957"/>
    <w:rsid w:val="00EA1F51"/>
    <w:rsid w:val="00EA23C4"/>
    <w:rsid w:val="00EA2401"/>
    <w:rsid w:val="00EA2599"/>
    <w:rsid w:val="00EA26F9"/>
    <w:rsid w:val="00EA2914"/>
    <w:rsid w:val="00EA39A3"/>
    <w:rsid w:val="00EA3BC8"/>
    <w:rsid w:val="00EA3F9F"/>
    <w:rsid w:val="00EA444E"/>
    <w:rsid w:val="00EA4477"/>
    <w:rsid w:val="00EA48B6"/>
    <w:rsid w:val="00EA4C88"/>
    <w:rsid w:val="00EA5275"/>
    <w:rsid w:val="00EA54DE"/>
    <w:rsid w:val="00EA5873"/>
    <w:rsid w:val="00EA5960"/>
    <w:rsid w:val="00EA5A01"/>
    <w:rsid w:val="00EA61E9"/>
    <w:rsid w:val="00EA631C"/>
    <w:rsid w:val="00EA6D1F"/>
    <w:rsid w:val="00EA793F"/>
    <w:rsid w:val="00EA7FC5"/>
    <w:rsid w:val="00EB044C"/>
    <w:rsid w:val="00EB0C7A"/>
    <w:rsid w:val="00EB0D52"/>
    <w:rsid w:val="00EB0D5F"/>
    <w:rsid w:val="00EB1DA6"/>
    <w:rsid w:val="00EB1F12"/>
    <w:rsid w:val="00EB2C04"/>
    <w:rsid w:val="00EB3166"/>
    <w:rsid w:val="00EB37A0"/>
    <w:rsid w:val="00EB3A38"/>
    <w:rsid w:val="00EB3C3C"/>
    <w:rsid w:val="00EB3E6B"/>
    <w:rsid w:val="00EB4580"/>
    <w:rsid w:val="00EB5603"/>
    <w:rsid w:val="00EB61B1"/>
    <w:rsid w:val="00EB6DCE"/>
    <w:rsid w:val="00EB783E"/>
    <w:rsid w:val="00EB78D1"/>
    <w:rsid w:val="00EC0D04"/>
    <w:rsid w:val="00EC0F04"/>
    <w:rsid w:val="00EC1294"/>
    <w:rsid w:val="00EC19B0"/>
    <w:rsid w:val="00EC2F6D"/>
    <w:rsid w:val="00EC3A4B"/>
    <w:rsid w:val="00EC3BE2"/>
    <w:rsid w:val="00EC4942"/>
    <w:rsid w:val="00EC5C0F"/>
    <w:rsid w:val="00EC66D3"/>
    <w:rsid w:val="00EC6F0E"/>
    <w:rsid w:val="00EC70BA"/>
    <w:rsid w:val="00EC7362"/>
    <w:rsid w:val="00EC765C"/>
    <w:rsid w:val="00EC7A16"/>
    <w:rsid w:val="00EC7A65"/>
    <w:rsid w:val="00EC7F95"/>
    <w:rsid w:val="00ED0447"/>
    <w:rsid w:val="00ED0CDE"/>
    <w:rsid w:val="00ED1CFB"/>
    <w:rsid w:val="00ED230D"/>
    <w:rsid w:val="00ED27CF"/>
    <w:rsid w:val="00ED2CB3"/>
    <w:rsid w:val="00ED2D36"/>
    <w:rsid w:val="00ED32A9"/>
    <w:rsid w:val="00ED343D"/>
    <w:rsid w:val="00ED34E9"/>
    <w:rsid w:val="00ED3766"/>
    <w:rsid w:val="00ED38EB"/>
    <w:rsid w:val="00ED3B57"/>
    <w:rsid w:val="00ED3E52"/>
    <w:rsid w:val="00ED3F95"/>
    <w:rsid w:val="00ED41DC"/>
    <w:rsid w:val="00ED585B"/>
    <w:rsid w:val="00ED58BD"/>
    <w:rsid w:val="00ED5968"/>
    <w:rsid w:val="00ED5F4E"/>
    <w:rsid w:val="00ED6506"/>
    <w:rsid w:val="00ED67D3"/>
    <w:rsid w:val="00ED6C00"/>
    <w:rsid w:val="00ED6DC4"/>
    <w:rsid w:val="00ED7ABC"/>
    <w:rsid w:val="00EE10F2"/>
    <w:rsid w:val="00EE205A"/>
    <w:rsid w:val="00EE2244"/>
    <w:rsid w:val="00EE327C"/>
    <w:rsid w:val="00EE3A0F"/>
    <w:rsid w:val="00EE3D79"/>
    <w:rsid w:val="00EE4408"/>
    <w:rsid w:val="00EE4676"/>
    <w:rsid w:val="00EE4BC3"/>
    <w:rsid w:val="00EE5A3E"/>
    <w:rsid w:val="00EE61CD"/>
    <w:rsid w:val="00EE67C0"/>
    <w:rsid w:val="00EE6AAC"/>
    <w:rsid w:val="00EE71DD"/>
    <w:rsid w:val="00EE7321"/>
    <w:rsid w:val="00EE7B7A"/>
    <w:rsid w:val="00EE7D2A"/>
    <w:rsid w:val="00EF14F4"/>
    <w:rsid w:val="00EF16B8"/>
    <w:rsid w:val="00EF1BCA"/>
    <w:rsid w:val="00EF1CA1"/>
    <w:rsid w:val="00EF1DFD"/>
    <w:rsid w:val="00EF26BF"/>
    <w:rsid w:val="00EF32D3"/>
    <w:rsid w:val="00EF3C0A"/>
    <w:rsid w:val="00EF3FA9"/>
    <w:rsid w:val="00EF44DD"/>
    <w:rsid w:val="00EF486F"/>
    <w:rsid w:val="00EF4BCA"/>
    <w:rsid w:val="00EF54A7"/>
    <w:rsid w:val="00EF55A6"/>
    <w:rsid w:val="00EF5BE2"/>
    <w:rsid w:val="00EF62FE"/>
    <w:rsid w:val="00EF7B27"/>
    <w:rsid w:val="00F00576"/>
    <w:rsid w:val="00F00787"/>
    <w:rsid w:val="00F0089F"/>
    <w:rsid w:val="00F00A41"/>
    <w:rsid w:val="00F02539"/>
    <w:rsid w:val="00F02E03"/>
    <w:rsid w:val="00F03D5A"/>
    <w:rsid w:val="00F03E09"/>
    <w:rsid w:val="00F042EB"/>
    <w:rsid w:val="00F04A2F"/>
    <w:rsid w:val="00F050C4"/>
    <w:rsid w:val="00F05584"/>
    <w:rsid w:val="00F05A68"/>
    <w:rsid w:val="00F05E48"/>
    <w:rsid w:val="00F110F6"/>
    <w:rsid w:val="00F1161C"/>
    <w:rsid w:val="00F11920"/>
    <w:rsid w:val="00F11D93"/>
    <w:rsid w:val="00F13658"/>
    <w:rsid w:val="00F136FC"/>
    <w:rsid w:val="00F13804"/>
    <w:rsid w:val="00F13AE0"/>
    <w:rsid w:val="00F13E2D"/>
    <w:rsid w:val="00F14F9B"/>
    <w:rsid w:val="00F15647"/>
    <w:rsid w:val="00F159B1"/>
    <w:rsid w:val="00F15D81"/>
    <w:rsid w:val="00F167C8"/>
    <w:rsid w:val="00F1756A"/>
    <w:rsid w:val="00F17686"/>
    <w:rsid w:val="00F17FE4"/>
    <w:rsid w:val="00F20766"/>
    <w:rsid w:val="00F20F07"/>
    <w:rsid w:val="00F21E08"/>
    <w:rsid w:val="00F21E37"/>
    <w:rsid w:val="00F22762"/>
    <w:rsid w:val="00F22DC1"/>
    <w:rsid w:val="00F23007"/>
    <w:rsid w:val="00F24162"/>
    <w:rsid w:val="00F24364"/>
    <w:rsid w:val="00F24696"/>
    <w:rsid w:val="00F24BE8"/>
    <w:rsid w:val="00F2537A"/>
    <w:rsid w:val="00F2579F"/>
    <w:rsid w:val="00F25F5B"/>
    <w:rsid w:val="00F271C1"/>
    <w:rsid w:val="00F2776E"/>
    <w:rsid w:val="00F27C4C"/>
    <w:rsid w:val="00F27FA9"/>
    <w:rsid w:val="00F303E3"/>
    <w:rsid w:val="00F30BD3"/>
    <w:rsid w:val="00F30F73"/>
    <w:rsid w:val="00F322D5"/>
    <w:rsid w:val="00F32305"/>
    <w:rsid w:val="00F32988"/>
    <w:rsid w:val="00F336A0"/>
    <w:rsid w:val="00F33734"/>
    <w:rsid w:val="00F34549"/>
    <w:rsid w:val="00F345CE"/>
    <w:rsid w:val="00F34AB0"/>
    <w:rsid w:val="00F36201"/>
    <w:rsid w:val="00F364C5"/>
    <w:rsid w:val="00F3661B"/>
    <w:rsid w:val="00F369DC"/>
    <w:rsid w:val="00F36D0D"/>
    <w:rsid w:val="00F3796D"/>
    <w:rsid w:val="00F37A4B"/>
    <w:rsid w:val="00F37AF6"/>
    <w:rsid w:val="00F4025A"/>
    <w:rsid w:val="00F404BB"/>
    <w:rsid w:val="00F41C6D"/>
    <w:rsid w:val="00F41E5F"/>
    <w:rsid w:val="00F42F46"/>
    <w:rsid w:val="00F438F2"/>
    <w:rsid w:val="00F43B30"/>
    <w:rsid w:val="00F43DAC"/>
    <w:rsid w:val="00F445D4"/>
    <w:rsid w:val="00F44678"/>
    <w:rsid w:val="00F44CE8"/>
    <w:rsid w:val="00F44D28"/>
    <w:rsid w:val="00F44D4B"/>
    <w:rsid w:val="00F453FC"/>
    <w:rsid w:val="00F455BC"/>
    <w:rsid w:val="00F45E4E"/>
    <w:rsid w:val="00F4642E"/>
    <w:rsid w:val="00F46549"/>
    <w:rsid w:val="00F46E27"/>
    <w:rsid w:val="00F47571"/>
    <w:rsid w:val="00F477E6"/>
    <w:rsid w:val="00F506DA"/>
    <w:rsid w:val="00F507AF"/>
    <w:rsid w:val="00F515A1"/>
    <w:rsid w:val="00F5161B"/>
    <w:rsid w:val="00F516A6"/>
    <w:rsid w:val="00F51E02"/>
    <w:rsid w:val="00F5210D"/>
    <w:rsid w:val="00F522F5"/>
    <w:rsid w:val="00F531DD"/>
    <w:rsid w:val="00F5332E"/>
    <w:rsid w:val="00F5378E"/>
    <w:rsid w:val="00F541D3"/>
    <w:rsid w:val="00F5499C"/>
    <w:rsid w:val="00F553F6"/>
    <w:rsid w:val="00F5591F"/>
    <w:rsid w:val="00F561B6"/>
    <w:rsid w:val="00F562F3"/>
    <w:rsid w:val="00F57032"/>
    <w:rsid w:val="00F5789A"/>
    <w:rsid w:val="00F600DD"/>
    <w:rsid w:val="00F60B29"/>
    <w:rsid w:val="00F60F03"/>
    <w:rsid w:val="00F6130A"/>
    <w:rsid w:val="00F613DD"/>
    <w:rsid w:val="00F629CA"/>
    <w:rsid w:val="00F63481"/>
    <w:rsid w:val="00F640B8"/>
    <w:rsid w:val="00F644A8"/>
    <w:rsid w:val="00F65112"/>
    <w:rsid w:val="00F658A9"/>
    <w:rsid w:val="00F65A5E"/>
    <w:rsid w:val="00F65D2C"/>
    <w:rsid w:val="00F6648E"/>
    <w:rsid w:val="00F664B6"/>
    <w:rsid w:val="00F67103"/>
    <w:rsid w:val="00F67163"/>
    <w:rsid w:val="00F6776C"/>
    <w:rsid w:val="00F6785C"/>
    <w:rsid w:val="00F70A03"/>
    <w:rsid w:val="00F71037"/>
    <w:rsid w:val="00F7197D"/>
    <w:rsid w:val="00F7231D"/>
    <w:rsid w:val="00F72432"/>
    <w:rsid w:val="00F7252C"/>
    <w:rsid w:val="00F729FA"/>
    <w:rsid w:val="00F72B09"/>
    <w:rsid w:val="00F72C3A"/>
    <w:rsid w:val="00F74FA7"/>
    <w:rsid w:val="00F75598"/>
    <w:rsid w:val="00F757CC"/>
    <w:rsid w:val="00F75A98"/>
    <w:rsid w:val="00F7618F"/>
    <w:rsid w:val="00F7682D"/>
    <w:rsid w:val="00F770A0"/>
    <w:rsid w:val="00F8030B"/>
    <w:rsid w:val="00F80F52"/>
    <w:rsid w:val="00F81567"/>
    <w:rsid w:val="00F81749"/>
    <w:rsid w:val="00F823DD"/>
    <w:rsid w:val="00F82473"/>
    <w:rsid w:val="00F82D5D"/>
    <w:rsid w:val="00F832C7"/>
    <w:rsid w:val="00F83F2E"/>
    <w:rsid w:val="00F842EF"/>
    <w:rsid w:val="00F84AEE"/>
    <w:rsid w:val="00F84DBC"/>
    <w:rsid w:val="00F85BAC"/>
    <w:rsid w:val="00F8614D"/>
    <w:rsid w:val="00F864F5"/>
    <w:rsid w:val="00F867B6"/>
    <w:rsid w:val="00F86BD8"/>
    <w:rsid w:val="00F871B8"/>
    <w:rsid w:val="00F87F09"/>
    <w:rsid w:val="00F90448"/>
    <w:rsid w:val="00F904ED"/>
    <w:rsid w:val="00F90605"/>
    <w:rsid w:val="00F90958"/>
    <w:rsid w:val="00F909DF"/>
    <w:rsid w:val="00F913EA"/>
    <w:rsid w:val="00F91AA3"/>
    <w:rsid w:val="00F91F85"/>
    <w:rsid w:val="00F92A28"/>
    <w:rsid w:val="00F93BA1"/>
    <w:rsid w:val="00F944D0"/>
    <w:rsid w:val="00F945E2"/>
    <w:rsid w:val="00F94679"/>
    <w:rsid w:val="00F953DB"/>
    <w:rsid w:val="00F9651C"/>
    <w:rsid w:val="00F96754"/>
    <w:rsid w:val="00F96A09"/>
    <w:rsid w:val="00F96B5F"/>
    <w:rsid w:val="00F96DA3"/>
    <w:rsid w:val="00F9741D"/>
    <w:rsid w:val="00F977CA"/>
    <w:rsid w:val="00FA118A"/>
    <w:rsid w:val="00FA11E9"/>
    <w:rsid w:val="00FA1663"/>
    <w:rsid w:val="00FA2000"/>
    <w:rsid w:val="00FA2ACD"/>
    <w:rsid w:val="00FA2EAA"/>
    <w:rsid w:val="00FA3CA9"/>
    <w:rsid w:val="00FA3F7B"/>
    <w:rsid w:val="00FA4F15"/>
    <w:rsid w:val="00FA575B"/>
    <w:rsid w:val="00FA586D"/>
    <w:rsid w:val="00FA625E"/>
    <w:rsid w:val="00FA6946"/>
    <w:rsid w:val="00FA741E"/>
    <w:rsid w:val="00FB02F2"/>
    <w:rsid w:val="00FB09CA"/>
    <w:rsid w:val="00FB0FF5"/>
    <w:rsid w:val="00FB1EB0"/>
    <w:rsid w:val="00FB237E"/>
    <w:rsid w:val="00FB25DA"/>
    <w:rsid w:val="00FB25FD"/>
    <w:rsid w:val="00FB324F"/>
    <w:rsid w:val="00FB33DD"/>
    <w:rsid w:val="00FB34F3"/>
    <w:rsid w:val="00FB3986"/>
    <w:rsid w:val="00FB3B98"/>
    <w:rsid w:val="00FB45E7"/>
    <w:rsid w:val="00FB4768"/>
    <w:rsid w:val="00FB4778"/>
    <w:rsid w:val="00FB506C"/>
    <w:rsid w:val="00FB6178"/>
    <w:rsid w:val="00FB6188"/>
    <w:rsid w:val="00FB61E3"/>
    <w:rsid w:val="00FB67AE"/>
    <w:rsid w:val="00FB6ABD"/>
    <w:rsid w:val="00FB6BE0"/>
    <w:rsid w:val="00FB6CA8"/>
    <w:rsid w:val="00FB6E42"/>
    <w:rsid w:val="00FB6F53"/>
    <w:rsid w:val="00FB74D0"/>
    <w:rsid w:val="00FC1074"/>
    <w:rsid w:val="00FC1801"/>
    <w:rsid w:val="00FC18FE"/>
    <w:rsid w:val="00FC1CBF"/>
    <w:rsid w:val="00FC2342"/>
    <w:rsid w:val="00FC2938"/>
    <w:rsid w:val="00FC2FF8"/>
    <w:rsid w:val="00FC394A"/>
    <w:rsid w:val="00FC3EEB"/>
    <w:rsid w:val="00FC4BA6"/>
    <w:rsid w:val="00FC4E41"/>
    <w:rsid w:val="00FC5331"/>
    <w:rsid w:val="00FC5F41"/>
    <w:rsid w:val="00FC63A5"/>
    <w:rsid w:val="00FC6B5E"/>
    <w:rsid w:val="00FC6F3F"/>
    <w:rsid w:val="00FC7B5F"/>
    <w:rsid w:val="00FD0B0C"/>
    <w:rsid w:val="00FD0E59"/>
    <w:rsid w:val="00FD1247"/>
    <w:rsid w:val="00FD1635"/>
    <w:rsid w:val="00FD2BE8"/>
    <w:rsid w:val="00FD322F"/>
    <w:rsid w:val="00FD3849"/>
    <w:rsid w:val="00FD3972"/>
    <w:rsid w:val="00FD4114"/>
    <w:rsid w:val="00FD4FC5"/>
    <w:rsid w:val="00FD561C"/>
    <w:rsid w:val="00FD5667"/>
    <w:rsid w:val="00FD5974"/>
    <w:rsid w:val="00FD748B"/>
    <w:rsid w:val="00FD7938"/>
    <w:rsid w:val="00FD797E"/>
    <w:rsid w:val="00FD7AC6"/>
    <w:rsid w:val="00FE0B07"/>
    <w:rsid w:val="00FE0CA9"/>
    <w:rsid w:val="00FE0F71"/>
    <w:rsid w:val="00FE137C"/>
    <w:rsid w:val="00FE15C7"/>
    <w:rsid w:val="00FE1A69"/>
    <w:rsid w:val="00FE23A2"/>
    <w:rsid w:val="00FE2F7C"/>
    <w:rsid w:val="00FE3BCD"/>
    <w:rsid w:val="00FE46F5"/>
    <w:rsid w:val="00FE4A65"/>
    <w:rsid w:val="00FE60CD"/>
    <w:rsid w:val="00FE61FC"/>
    <w:rsid w:val="00FE6498"/>
    <w:rsid w:val="00FE73D9"/>
    <w:rsid w:val="00FE76C0"/>
    <w:rsid w:val="00FF0242"/>
    <w:rsid w:val="00FF0380"/>
    <w:rsid w:val="00FF07BC"/>
    <w:rsid w:val="00FF0B4C"/>
    <w:rsid w:val="00FF1CE0"/>
    <w:rsid w:val="00FF251C"/>
    <w:rsid w:val="00FF3260"/>
    <w:rsid w:val="00FF3750"/>
    <w:rsid w:val="00FF47AD"/>
    <w:rsid w:val="00FF5228"/>
    <w:rsid w:val="00FF5EF2"/>
    <w:rsid w:val="00FF64BE"/>
    <w:rsid w:val="00FF68B3"/>
    <w:rsid w:val="00FF739A"/>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D4"/>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1BC2"/>
    <w:rPr>
      <w:sz w:val="20"/>
      <w:szCs w:val="20"/>
    </w:rPr>
  </w:style>
  <w:style w:type="character" w:customStyle="1" w:styleId="FootnoteTextChar">
    <w:name w:val="Footnote Text Char"/>
    <w:basedOn w:val="DefaultParagraphFont"/>
    <w:link w:val="FootnoteText"/>
    <w:uiPriority w:val="99"/>
    <w:semiHidden/>
    <w:rsid w:val="00B61BC2"/>
  </w:style>
  <w:style w:type="character" w:styleId="FootnoteReference">
    <w:name w:val="footnote reference"/>
    <w:uiPriority w:val="99"/>
    <w:semiHidden/>
    <w:unhideWhenUsed/>
    <w:rsid w:val="00B61BC2"/>
    <w:rPr>
      <w:vertAlign w:val="superscript"/>
    </w:rPr>
  </w:style>
  <w:style w:type="paragraph" w:styleId="ListParagraph">
    <w:name w:val="List Paragraph"/>
    <w:basedOn w:val="Normal"/>
    <w:uiPriority w:val="34"/>
    <w:qFormat/>
    <w:rsid w:val="003D158C"/>
    <w:pPr>
      <w:ind w:left="720"/>
    </w:pPr>
  </w:style>
  <w:style w:type="character" w:styleId="CommentReference">
    <w:name w:val="annotation reference"/>
    <w:uiPriority w:val="99"/>
    <w:semiHidden/>
    <w:unhideWhenUsed/>
    <w:rsid w:val="004A1B5B"/>
    <w:rPr>
      <w:sz w:val="16"/>
      <w:szCs w:val="16"/>
    </w:rPr>
  </w:style>
  <w:style w:type="paragraph" w:styleId="CommentText">
    <w:name w:val="annotation text"/>
    <w:basedOn w:val="Normal"/>
    <w:link w:val="CommentTextChar"/>
    <w:uiPriority w:val="99"/>
    <w:semiHidden/>
    <w:unhideWhenUsed/>
    <w:rsid w:val="004A1B5B"/>
    <w:rPr>
      <w:sz w:val="20"/>
      <w:szCs w:val="20"/>
    </w:rPr>
  </w:style>
  <w:style w:type="character" w:customStyle="1" w:styleId="CommentTextChar">
    <w:name w:val="Comment Text Char"/>
    <w:basedOn w:val="DefaultParagraphFont"/>
    <w:link w:val="CommentText"/>
    <w:uiPriority w:val="99"/>
    <w:semiHidden/>
    <w:rsid w:val="004A1B5B"/>
  </w:style>
  <w:style w:type="paragraph" w:styleId="CommentSubject">
    <w:name w:val="annotation subject"/>
    <w:basedOn w:val="CommentText"/>
    <w:next w:val="CommentText"/>
    <w:link w:val="CommentSubjectChar"/>
    <w:uiPriority w:val="99"/>
    <w:semiHidden/>
    <w:unhideWhenUsed/>
    <w:rsid w:val="004A1B5B"/>
    <w:rPr>
      <w:b/>
      <w:bCs/>
    </w:rPr>
  </w:style>
  <w:style w:type="character" w:customStyle="1" w:styleId="CommentSubjectChar">
    <w:name w:val="Comment Subject Char"/>
    <w:link w:val="CommentSubject"/>
    <w:uiPriority w:val="99"/>
    <w:semiHidden/>
    <w:rsid w:val="004A1B5B"/>
    <w:rPr>
      <w:b/>
      <w:bCs/>
    </w:rPr>
  </w:style>
  <w:style w:type="paragraph" w:styleId="BalloonText">
    <w:name w:val="Balloon Text"/>
    <w:basedOn w:val="Normal"/>
    <w:link w:val="BalloonTextChar"/>
    <w:uiPriority w:val="99"/>
    <w:semiHidden/>
    <w:unhideWhenUsed/>
    <w:rsid w:val="004A1B5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A1B5B"/>
    <w:rPr>
      <w:rFonts w:ascii="Tahoma" w:hAnsi="Tahoma" w:cs="Tahoma"/>
      <w:sz w:val="16"/>
      <w:szCs w:val="16"/>
    </w:rPr>
  </w:style>
  <w:style w:type="paragraph" w:styleId="Header">
    <w:name w:val="header"/>
    <w:basedOn w:val="Normal"/>
    <w:link w:val="HeaderChar"/>
    <w:uiPriority w:val="99"/>
    <w:unhideWhenUsed/>
    <w:rsid w:val="00806672"/>
    <w:pPr>
      <w:tabs>
        <w:tab w:val="center" w:pos="4680"/>
        <w:tab w:val="right" w:pos="9360"/>
      </w:tabs>
      <w:spacing w:line="240" w:lineRule="auto"/>
    </w:pPr>
  </w:style>
  <w:style w:type="character" w:customStyle="1" w:styleId="HeaderChar">
    <w:name w:val="Header Char"/>
    <w:basedOn w:val="DefaultParagraphFont"/>
    <w:link w:val="Header"/>
    <w:uiPriority w:val="99"/>
    <w:rsid w:val="00806672"/>
    <w:rPr>
      <w:sz w:val="24"/>
      <w:szCs w:val="22"/>
    </w:rPr>
  </w:style>
  <w:style w:type="paragraph" w:styleId="Footer">
    <w:name w:val="footer"/>
    <w:basedOn w:val="Normal"/>
    <w:link w:val="FooterChar"/>
    <w:uiPriority w:val="99"/>
    <w:unhideWhenUsed/>
    <w:rsid w:val="00806672"/>
    <w:pPr>
      <w:tabs>
        <w:tab w:val="center" w:pos="4680"/>
        <w:tab w:val="right" w:pos="9360"/>
      </w:tabs>
      <w:spacing w:line="240" w:lineRule="auto"/>
    </w:pPr>
  </w:style>
  <w:style w:type="character" w:customStyle="1" w:styleId="FooterChar">
    <w:name w:val="Footer Char"/>
    <w:basedOn w:val="DefaultParagraphFont"/>
    <w:link w:val="Footer"/>
    <w:uiPriority w:val="99"/>
    <w:rsid w:val="00806672"/>
    <w:rPr>
      <w:sz w:val="24"/>
      <w:szCs w:val="22"/>
    </w:rPr>
  </w:style>
  <w:style w:type="character" w:styleId="Hyperlink">
    <w:name w:val="Hyperlink"/>
    <w:basedOn w:val="DefaultParagraphFont"/>
    <w:uiPriority w:val="99"/>
    <w:unhideWhenUsed/>
    <w:rsid w:val="00EA4C88"/>
    <w:rPr>
      <w:color w:val="0000FF" w:themeColor="hyperlink"/>
      <w:u w:val="single"/>
    </w:rPr>
  </w:style>
  <w:style w:type="character" w:styleId="FollowedHyperlink">
    <w:name w:val="FollowedHyperlink"/>
    <w:basedOn w:val="DefaultParagraphFont"/>
    <w:uiPriority w:val="99"/>
    <w:semiHidden/>
    <w:unhideWhenUsed/>
    <w:rsid w:val="000F63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D4"/>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1BC2"/>
    <w:rPr>
      <w:sz w:val="20"/>
      <w:szCs w:val="20"/>
    </w:rPr>
  </w:style>
  <w:style w:type="character" w:customStyle="1" w:styleId="FootnoteTextChar">
    <w:name w:val="Footnote Text Char"/>
    <w:basedOn w:val="DefaultParagraphFont"/>
    <w:link w:val="FootnoteText"/>
    <w:uiPriority w:val="99"/>
    <w:semiHidden/>
    <w:rsid w:val="00B61BC2"/>
  </w:style>
  <w:style w:type="character" w:styleId="FootnoteReference">
    <w:name w:val="footnote reference"/>
    <w:uiPriority w:val="99"/>
    <w:semiHidden/>
    <w:unhideWhenUsed/>
    <w:rsid w:val="00B61BC2"/>
    <w:rPr>
      <w:vertAlign w:val="superscript"/>
    </w:rPr>
  </w:style>
  <w:style w:type="paragraph" w:styleId="ListParagraph">
    <w:name w:val="List Paragraph"/>
    <w:basedOn w:val="Normal"/>
    <w:uiPriority w:val="34"/>
    <w:qFormat/>
    <w:rsid w:val="003D158C"/>
    <w:pPr>
      <w:ind w:left="720"/>
    </w:pPr>
  </w:style>
  <w:style w:type="character" w:styleId="CommentReference">
    <w:name w:val="annotation reference"/>
    <w:uiPriority w:val="99"/>
    <w:semiHidden/>
    <w:unhideWhenUsed/>
    <w:rsid w:val="004A1B5B"/>
    <w:rPr>
      <w:sz w:val="16"/>
      <w:szCs w:val="16"/>
    </w:rPr>
  </w:style>
  <w:style w:type="paragraph" w:styleId="CommentText">
    <w:name w:val="annotation text"/>
    <w:basedOn w:val="Normal"/>
    <w:link w:val="CommentTextChar"/>
    <w:uiPriority w:val="99"/>
    <w:semiHidden/>
    <w:unhideWhenUsed/>
    <w:rsid w:val="004A1B5B"/>
    <w:rPr>
      <w:sz w:val="20"/>
      <w:szCs w:val="20"/>
    </w:rPr>
  </w:style>
  <w:style w:type="character" w:customStyle="1" w:styleId="CommentTextChar">
    <w:name w:val="Comment Text Char"/>
    <w:basedOn w:val="DefaultParagraphFont"/>
    <w:link w:val="CommentText"/>
    <w:uiPriority w:val="99"/>
    <w:semiHidden/>
    <w:rsid w:val="004A1B5B"/>
  </w:style>
  <w:style w:type="paragraph" w:styleId="CommentSubject">
    <w:name w:val="annotation subject"/>
    <w:basedOn w:val="CommentText"/>
    <w:next w:val="CommentText"/>
    <w:link w:val="CommentSubjectChar"/>
    <w:uiPriority w:val="99"/>
    <w:semiHidden/>
    <w:unhideWhenUsed/>
    <w:rsid w:val="004A1B5B"/>
    <w:rPr>
      <w:b/>
      <w:bCs/>
    </w:rPr>
  </w:style>
  <w:style w:type="character" w:customStyle="1" w:styleId="CommentSubjectChar">
    <w:name w:val="Comment Subject Char"/>
    <w:link w:val="CommentSubject"/>
    <w:uiPriority w:val="99"/>
    <w:semiHidden/>
    <w:rsid w:val="004A1B5B"/>
    <w:rPr>
      <w:b/>
      <w:bCs/>
    </w:rPr>
  </w:style>
  <w:style w:type="paragraph" w:styleId="BalloonText">
    <w:name w:val="Balloon Text"/>
    <w:basedOn w:val="Normal"/>
    <w:link w:val="BalloonTextChar"/>
    <w:uiPriority w:val="99"/>
    <w:semiHidden/>
    <w:unhideWhenUsed/>
    <w:rsid w:val="004A1B5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A1B5B"/>
    <w:rPr>
      <w:rFonts w:ascii="Tahoma" w:hAnsi="Tahoma" w:cs="Tahoma"/>
      <w:sz w:val="16"/>
      <w:szCs w:val="16"/>
    </w:rPr>
  </w:style>
  <w:style w:type="paragraph" w:styleId="Header">
    <w:name w:val="header"/>
    <w:basedOn w:val="Normal"/>
    <w:link w:val="HeaderChar"/>
    <w:uiPriority w:val="99"/>
    <w:unhideWhenUsed/>
    <w:rsid w:val="00806672"/>
    <w:pPr>
      <w:tabs>
        <w:tab w:val="center" w:pos="4680"/>
        <w:tab w:val="right" w:pos="9360"/>
      </w:tabs>
      <w:spacing w:line="240" w:lineRule="auto"/>
    </w:pPr>
  </w:style>
  <w:style w:type="character" w:customStyle="1" w:styleId="HeaderChar">
    <w:name w:val="Header Char"/>
    <w:basedOn w:val="DefaultParagraphFont"/>
    <w:link w:val="Header"/>
    <w:uiPriority w:val="99"/>
    <w:rsid w:val="00806672"/>
    <w:rPr>
      <w:sz w:val="24"/>
      <w:szCs w:val="22"/>
    </w:rPr>
  </w:style>
  <w:style w:type="paragraph" w:styleId="Footer">
    <w:name w:val="footer"/>
    <w:basedOn w:val="Normal"/>
    <w:link w:val="FooterChar"/>
    <w:uiPriority w:val="99"/>
    <w:unhideWhenUsed/>
    <w:rsid w:val="00806672"/>
    <w:pPr>
      <w:tabs>
        <w:tab w:val="center" w:pos="4680"/>
        <w:tab w:val="right" w:pos="9360"/>
      </w:tabs>
      <w:spacing w:line="240" w:lineRule="auto"/>
    </w:pPr>
  </w:style>
  <w:style w:type="character" w:customStyle="1" w:styleId="FooterChar">
    <w:name w:val="Footer Char"/>
    <w:basedOn w:val="DefaultParagraphFont"/>
    <w:link w:val="Footer"/>
    <w:uiPriority w:val="99"/>
    <w:rsid w:val="00806672"/>
    <w:rPr>
      <w:sz w:val="24"/>
      <w:szCs w:val="22"/>
    </w:rPr>
  </w:style>
  <w:style w:type="character" w:styleId="Hyperlink">
    <w:name w:val="Hyperlink"/>
    <w:basedOn w:val="DefaultParagraphFont"/>
    <w:uiPriority w:val="99"/>
    <w:unhideWhenUsed/>
    <w:rsid w:val="00EA4C88"/>
    <w:rPr>
      <w:color w:val="0000FF" w:themeColor="hyperlink"/>
      <w:u w:val="single"/>
    </w:rPr>
  </w:style>
  <w:style w:type="character" w:styleId="FollowedHyperlink">
    <w:name w:val="FollowedHyperlink"/>
    <w:basedOn w:val="DefaultParagraphFont"/>
    <w:uiPriority w:val="99"/>
    <w:semiHidden/>
    <w:unhideWhenUsed/>
    <w:rsid w:val="000F6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8789">
      <w:bodyDiv w:val="1"/>
      <w:marLeft w:val="15"/>
      <w:marRight w:val="0"/>
      <w:marTop w:val="15"/>
      <w:marBottom w:val="0"/>
      <w:divBdr>
        <w:top w:val="none" w:sz="0" w:space="0" w:color="auto"/>
        <w:left w:val="none" w:sz="0" w:space="0" w:color="auto"/>
        <w:bottom w:val="none" w:sz="0" w:space="0" w:color="auto"/>
        <w:right w:val="none" w:sz="0" w:space="0" w:color="auto"/>
      </w:divBdr>
      <w:divsChild>
        <w:div w:id="1744835537">
          <w:marLeft w:val="0"/>
          <w:marRight w:val="0"/>
          <w:marTop w:val="0"/>
          <w:marBottom w:val="0"/>
          <w:divBdr>
            <w:top w:val="none" w:sz="0" w:space="0" w:color="auto"/>
            <w:left w:val="none" w:sz="0" w:space="0" w:color="auto"/>
            <w:bottom w:val="none" w:sz="0" w:space="0" w:color="auto"/>
            <w:right w:val="none" w:sz="0" w:space="0" w:color="auto"/>
          </w:divBdr>
          <w:divsChild>
            <w:div w:id="21464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c.pa.gov/electric/pdf/Summary_Rpt2012-Outage_Info_Reported_ED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lectric/pdf/Summary_Rpt2012-Storms_High-Call_Volum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c.pa.gov/electric/pdf/Summary_Rpt2012-Hurricane_Irene_Storm_Outage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7E2A-21B3-42B0-80F3-F62BC417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1457</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dsearfoorc</dc:creator>
  <cp:lastModifiedBy>cypage</cp:lastModifiedBy>
  <cp:revision>2</cp:revision>
  <cp:lastPrinted>2012-07-24T17:28:00Z</cp:lastPrinted>
  <dcterms:created xsi:type="dcterms:W3CDTF">2012-08-07T19:05:00Z</dcterms:created>
  <dcterms:modified xsi:type="dcterms:W3CDTF">2012-08-07T19:05:00Z</dcterms:modified>
</cp:coreProperties>
</file>