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74A51">
        <w:trPr>
          <w:trHeight w:val="990"/>
        </w:trPr>
        <w:tc>
          <w:tcPr>
            <w:tcW w:w="1363" w:type="dxa"/>
          </w:tcPr>
          <w:p w:rsidR="00C74A51" w:rsidRDefault="00345FF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:rsidR="00C74A51" w:rsidRDefault="00C74A51">
      <w:r>
        <w:lastRenderedPageBreak/>
        <w:tab/>
      </w:r>
    </w:p>
    <w:p w:rsidR="00C74A51" w:rsidRPr="00D12C93" w:rsidRDefault="00C72D54" w:rsidP="00E528E4">
      <w:pPr>
        <w:jc w:val="center"/>
        <w:rPr>
          <w:sz w:val="26"/>
          <w:szCs w:val="26"/>
        </w:rPr>
      </w:pPr>
      <w:r>
        <w:rPr>
          <w:sz w:val="26"/>
          <w:szCs w:val="26"/>
        </w:rPr>
        <w:t>July 14, 2011</w:t>
      </w:r>
    </w:p>
    <w:p w:rsidR="00E528E4" w:rsidRPr="00D12C93" w:rsidRDefault="00E528E4" w:rsidP="00E528E4">
      <w:pPr>
        <w:jc w:val="center"/>
        <w:rPr>
          <w:sz w:val="26"/>
          <w:szCs w:val="26"/>
        </w:rPr>
      </w:pPr>
    </w:p>
    <w:p w:rsidR="00E528E4" w:rsidRPr="00D12C93" w:rsidRDefault="00E528E4" w:rsidP="001C1E78">
      <w:pPr>
        <w:jc w:val="right"/>
        <w:rPr>
          <w:sz w:val="26"/>
          <w:szCs w:val="26"/>
        </w:rPr>
      </w:pPr>
    </w:p>
    <w:p w:rsidR="006A5D1A" w:rsidRDefault="006A5D1A" w:rsidP="008D17D5">
      <w:pPr>
        <w:ind w:right="-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M-00011468</w:t>
      </w:r>
    </w:p>
    <w:p w:rsidR="000E3737" w:rsidRPr="00BC3334" w:rsidRDefault="000E3737" w:rsidP="008D17D5">
      <w:pPr>
        <w:ind w:right="-720"/>
        <w:jc w:val="right"/>
        <w:rPr>
          <w:b/>
          <w:sz w:val="26"/>
          <w:szCs w:val="26"/>
        </w:rPr>
      </w:pPr>
    </w:p>
    <w:p w:rsidR="003A072B" w:rsidRDefault="003A072B" w:rsidP="00E528E4">
      <w:pPr>
        <w:rPr>
          <w:sz w:val="26"/>
          <w:szCs w:val="26"/>
        </w:rPr>
      </w:pPr>
    </w:p>
    <w:p w:rsidR="00430047" w:rsidRPr="00D12C93" w:rsidRDefault="00430047" w:rsidP="00E528E4">
      <w:pPr>
        <w:rPr>
          <w:sz w:val="26"/>
          <w:szCs w:val="26"/>
        </w:rPr>
      </w:pPr>
    </w:p>
    <w:p w:rsidR="00E528E4" w:rsidRDefault="00E528E4" w:rsidP="000E3737">
      <w:pPr>
        <w:ind w:left="720" w:hanging="720"/>
        <w:rPr>
          <w:sz w:val="26"/>
          <w:szCs w:val="26"/>
        </w:rPr>
      </w:pPr>
      <w:r w:rsidRPr="000E3737">
        <w:rPr>
          <w:sz w:val="26"/>
          <w:szCs w:val="26"/>
        </w:rPr>
        <w:t>Re:</w:t>
      </w:r>
      <w:r w:rsidRPr="000E3737">
        <w:rPr>
          <w:b/>
          <w:sz w:val="26"/>
          <w:szCs w:val="26"/>
        </w:rPr>
        <w:tab/>
      </w:r>
      <w:r w:rsidR="008568FD">
        <w:rPr>
          <w:sz w:val="26"/>
          <w:szCs w:val="26"/>
        </w:rPr>
        <w:t xml:space="preserve">Review of Performance </w:t>
      </w:r>
      <w:r w:rsidR="00D66523">
        <w:rPr>
          <w:sz w:val="26"/>
          <w:szCs w:val="26"/>
        </w:rPr>
        <w:t>Assurance Plan and Metrics</w:t>
      </w:r>
      <w:r w:rsidR="008568FD">
        <w:rPr>
          <w:sz w:val="26"/>
          <w:szCs w:val="26"/>
        </w:rPr>
        <w:t xml:space="preserve"> Remedies for</w:t>
      </w:r>
    </w:p>
    <w:p w:rsidR="008568FD" w:rsidRPr="000E3737" w:rsidRDefault="008568FD" w:rsidP="000E3737">
      <w:pPr>
        <w:ind w:left="720" w:hanging="720"/>
        <w:rPr>
          <w:b/>
          <w:sz w:val="26"/>
          <w:szCs w:val="26"/>
        </w:rPr>
      </w:pPr>
      <w:r>
        <w:rPr>
          <w:sz w:val="26"/>
          <w:szCs w:val="26"/>
        </w:rPr>
        <w:tab/>
        <w:t>Verizon Pennsylvania Inc.</w:t>
      </w:r>
    </w:p>
    <w:p w:rsidR="00E528E4" w:rsidRPr="000E3737" w:rsidRDefault="00E528E4" w:rsidP="00E528E4">
      <w:pPr>
        <w:rPr>
          <w:sz w:val="26"/>
          <w:szCs w:val="26"/>
        </w:rPr>
      </w:pPr>
    </w:p>
    <w:p w:rsidR="003A072B" w:rsidRPr="00D12C93" w:rsidRDefault="003A072B" w:rsidP="00E528E4">
      <w:pPr>
        <w:rPr>
          <w:sz w:val="26"/>
          <w:szCs w:val="26"/>
        </w:rPr>
      </w:pPr>
    </w:p>
    <w:p w:rsidR="00E229FE" w:rsidRPr="00D12C93" w:rsidRDefault="00E229FE" w:rsidP="00E528E4">
      <w:pPr>
        <w:rPr>
          <w:sz w:val="26"/>
          <w:szCs w:val="26"/>
        </w:rPr>
      </w:pPr>
    </w:p>
    <w:p w:rsidR="00E528E4" w:rsidRDefault="001C1E78" w:rsidP="00E528E4">
      <w:pPr>
        <w:rPr>
          <w:sz w:val="26"/>
          <w:szCs w:val="26"/>
        </w:rPr>
      </w:pPr>
      <w:r w:rsidRPr="00D12C93">
        <w:rPr>
          <w:sz w:val="26"/>
          <w:szCs w:val="26"/>
        </w:rPr>
        <w:t xml:space="preserve">TO ALL </w:t>
      </w:r>
      <w:r w:rsidR="008568FD">
        <w:rPr>
          <w:sz w:val="26"/>
          <w:szCs w:val="26"/>
        </w:rPr>
        <w:t>PENNSYLVANIA CLECS</w:t>
      </w:r>
      <w:r w:rsidR="00430047">
        <w:rPr>
          <w:sz w:val="26"/>
          <w:szCs w:val="26"/>
        </w:rPr>
        <w:t>:</w:t>
      </w:r>
    </w:p>
    <w:p w:rsidR="00F50FDD" w:rsidRDefault="00F50FDD" w:rsidP="00E528E4">
      <w:pPr>
        <w:rPr>
          <w:sz w:val="26"/>
          <w:szCs w:val="26"/>
        </w:rPr>
      </w:pPr>
    </w:p>
    <w:p w:rsidR="008C645A" w:rsidRPr="00D12C93" w:rsidRDefault="008C645A" w:rsidP="00E528E4">
      <w:pPr>
        <w:rPr>
          <w:sz w:val="26"/>
          <w:szCs w:val="26"/>
        </w:rPr>
      </w:pPr>
    </w:p>
    <w:p w:rsidR="00430047" w:rsidRDefault="008568FD" w:rsidP="001C1E78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The Commission </w:t>
      </w:r>
      <w:r w:rsidR="00D66523">
        <w:rPr>
          <w:sz w:val="26"/>
          <w:szCs w:val="26"/>
        </w:rPr>
        <w:t xml:space="preserve">has engaged Silverpoint Consulting to conduct an audit/review of the </w:t>
      </w:r>
      <w:r w:rsidR="00A7540A">
        <w:rPr>
          <w:sz w:val="26"/>
          <w:szCs w:val="26"/>
        </w:rPr>
        <w:t xml:space="preserve">performance metrics and related remedies calculations </w:t>
      </w:r>
      <w:r w:rsidR="00275670">
        <w:rPr>
          <w:sz w:val="26"/>
          <w:szCs w:val="26"/>
        </w:rPr>
        <w:t>a</w:t>
      </w:r>
      <w:r w:rsidR="006F493B">
        <w:rPr>
          <w:sz w:val="26"/>
          <w:szCs w:val="26"/>
        </w:rPr>
        <w:t>s well as</w:t>
      </w:r>
      <w:r w:rsidR="00275670">
        <w:rPr>
          <w:sz w:val="26"/>
          <w:szCs w:val="26"/>
        </w:rPr>
        <w:t xml:space="preserve"> the </w:t>
      </w:r>
      <w:r w:rsidR="00A7540A">
        <w:rPr>
          <w:sz w:val="26"/>
          <w:szCs w:val="26"/>
        </w:rPr>
        <w:t>reporting accuracy of Verizon Pennsylvania, Inc.</w:t>
      </w:r>
      <w:r w:rsidR="00F237D4">
        <w:rPr>
          <w:sz w:val="26"/>
          <w:szCs w:val="26"/>
        </w:rPr>
        <w:t>,</w:t>
      </w:r>
      <w:r w:rsidR="00A7540A">
        <w:rPr>
          <w:sz w:val="26"/>
          <w:szCs w:val="26"/>
        </w:rPr>
        <w:t xml:space="preserve"> </w:t>
      </w:r>
      <w:r w:rsidR="00275670">
        <w:rPr>
          <w:sz w:val="26"/>
          <w:szCs w:val="26"/>
        </w:rPr>
        <w:t>done pursuant to the</w:t>
      </w:r>
      <w:r w:rsidR="00F237D4" w:rsidRPr="00F237D4">
        <w:rPr>
          <w:sz w:val="26"/>
          <w:szCs w:val="26"/>
        </w:rPr>
        <w:t xml:space="preserve"> Commission-adopted metrics and remedies in the Pennsylvania-specific Guidelines and </w:t>
      </w:r>
      <w:r w:rsidR="00D66523">
        <w:rPr>
          <w:sz w:val="26"/>
          <w:szCs w:val="26"/>
        </w:rPr>
        <w:t>Performance Assurance Plan</w:t>
      </w:r>
      <w:r w:rsidR="00572741">
        <w:rPr>
          <w:sz w:val="26"/>
          <w:szCs w:val="26"/>
        </w:rPr>
        <w:t>.</w:t>
      </w:r>
    </w:p>
    <w:p w:rsidR="00FD3779" w:rsidRDefault="00FD3779" w:rsidP="001C1E78">
      <w:pPr>
        <w:ind w:firstLine="1440"/>
        <w:rPr>
          <w:sz w:val="26"/>
          <w:szCs w:val="26"/>
        </w:rPr>
      </w:pPr>
    </w:p>
    <w:p w:rsidR="003A072B" w:rsidRDefault="00430047" w:rsidP="00E528E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C1E78" w:rsidRPr="00D12C93">
        <w:rPr>
          <w:sz w:val="26"/>
          <w:szCs w:val="26"/>
        </w:rPr>
        <w:t xml:space="preserve">In </w:t>
      </w:r>
      <w:r w:rsidR="00572741">
        <w:rPr>
          <w:sz w:val="26"/>
          <w:szCs w:val="26"/>
        </w:rPr>
        <w:t>this regard, the Commission</w:t>
      </w:r>
      <w:r w:rsidR="005B1067">
        <w:rPr>
          <w:sz w:val="26"/>
          <w:szCs w:val="26"/>
        </w:rPr>
        <w:t xml:space="preserve"> invites any CLEC that would be interested </w:t>
      </w:r>
      <w:r w:rsidR="0015088B">
        <w:rPr>
          <w:sz w:val="26"/>
          <w:szCs w:val="26"/>
        </w:rPr>
        <w:t xml:space="preserve">to share </w:t>
      </w:r>
      <w:r w:rsidR="005B1067">
        <w:rPr>
          <w:sz w:val="26"/>
          <w:szCs w:val="26"/>
        </w:rPr>
        <w:t>its wholesale metrics perfo</w:t>
      </w:r>
      <w:r w:rsidR="005F6139">
        <w:rPr>
          <w:sz w:val="26"/>
          <w:szCs w:val="26"/>
        </w:rPr>
        <w:t xml:space="preserve">rmance data in order to correlate CLEC data with Verizon’s reported performance data.  </w:t>
      </w:r>
      <w:r w:rsidR="0065252B">
        <w:rPr>
          <w:sz w:val="26"/>
          <w:szCs w:val="26"/>
        </w:rPr>
        <w:t>This is intended as a cross-check on data reporting and is within the broad scope of review of the intended audit as previously defined by the Commission.</w:t>
      </w:r>
      <w:r w:rsidR="00345FF5">
        <w:rPr>
          <w:sz w:val="26"/>
          <w:szCs w:val="26"/>
        </w:rPr>
        <w:t xml:space="preserve">  The reporting period under consideration is March 2011 through August 2011.</w:t>
      </w:r>
    </w:p>
    <w:p w:rsidR="00496D55" w:rsidRDefault="00496D55" w:rsidP="00E528E4">
      <w:pPr>
        <w:rPr>
          <w:sz w:val="26"/>
          <w:szCs w:val="26"/>
        </w:rPr>
      </w:pPr>
    </w:p>
    <w:p w:rsidR="00496D55" w:rsidRPr="00D12C93" w:rsidRDefault="00496D55" w:rsidP="00E528E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D772E">
        <w:rPr>
          <w:sz w:val="26"/>
          <w:szCs w:val="26"/>
        </w:rPr>
        <w:t xml:space="preserve">If you would be interested in </w:t>
      </w:r>
      <w:r w:rsidR="00FC17AF">
        <w:rPr>
          <w:sz w:val="26"/>
          <w:szCs w:val="26"/>
        </w:rPr>
        <w:t>sharing your data</w:t>
      </w:r>
      <w:r w:rsidR="006D772E">
        <w:rPr>
          <w:sz w:val="26"/>
          <w:szCs w:val="26"/>
        </w:rPr>
        <w:t xml:space="preserve"> or have any questions regarding this matter, p</w:t>
      </w:r>
      <w:r>
        <w:rPr>
          <w:sz w:val="26"/>
          <w:szCs w:val="26"/>
        </w:rPr>
        <w:t xml:space="preserve">lease contact Mr. </w:t>
      </w:r>
      <w:r w:rsidR="00954532">
        <w:rPr>
          <w:sz w:val="26"/>
          <w:szCs w:val="26"/>
        </w:rPr>
        <w:t>Richard Layton</w:t>
      </w:r>
      <w:r>
        <w:rPr>
          <w:sz w:val="26"/>
          <w:szCs w:val="26"/>
        </w:rPr>
        <w:t xml:space="preserve"> at (717) </w:t>
      </w:r>
      <w:r w:rsidR="00954532">
        <w:rPr>
          <w:sz w:val="26"/>
          <w:szCs w:val="26"/>
        </w:rPr>
        <w:t>214</w:t>
      </w:r>
      <w:r>
        <w:rPr>
          <w:sz w:val="26"/>
          <w:szCs w:val="26"/>
        </w:rPr>
        <w:t>-</w:t>
      </w:r>
      <w:r w:rsidR="00954532">
        <w:rPr>
          <w:sz w:val="26"/>
          <w:szCs w:val="26"/>
        </w:rPr>
        <w:t xml:space="preserve">9117 or </w:t>
      </w:r>
      <w:r w:rsidR="006D772E">
        <w:rPr>
          <w:sz w:val="26"/>
          <w:szCs w:val="26"/>
        </w:rPr>
        <w:t xml:space="preserve">by email </w:t>
      </w:r>
      <w:r w:rsidR="00954532">
        <w:rPr>
          <w:sz w:val="26"/>
          <w:szCs w:val="26"/>
        </w:rPr>
        <w:t>at rlayton@state.pa.us</w:t>
      </w:r>
      <w:r w:rsidR="006D772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229FE" w:rsidRPr="00D12C93" w:rsidRDefault="00E229FE" w:rsidP="00E528E4">
      <w:pPr>
        <w:rPr>
          <w:sz w:val="26"/>
          <w:szCs w:val="26"/>
        </w:rPr>
      </w:pPr>
    </w:p>
    <w:p w:rsidR="003A072B" w:rsidRPr="00D12C93" w:rsidRDefault="003A072B" w:rsidP="00E528E4">
      <w:pPr>
        <w:rPr>
          <w:sz w:val="26"/>
          <w:szCs w:val="26"/>
        </w:rPr>
      </w:pPr>
    </w:p>
    <w:p w:rsidR="003A072B" w:rsidRPr="00D12C93" w:rsidRDefault="00B720CE" w:rsidP="00E528E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2200275" cy="838200"/>
            <wp:effectExtent l="19050" t="0" r="9525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72B" w:rsidRPr="00D12C93">
        <w:rPr>
          <w:sz w:val="26"/>
          <w:szCs w:val="26"/>
        </w:rPr>
        <w:tab/>
      </w:r>
      <w:r w:rsidR="003A072B" w:rsidRPr="00D12C93">
        <w:rPr>
          <w:sz w:val="26"/>
          <w:szCs w:val="26"/>
        </w:rPr>
        <w:tab/>
      </w:r>
      <w:r w:rsidR="003A072B" w:rsidRPr="00D12C93">
        <w:rPr>
          <w:sz w:val="26"/>
          <w:szCs w:val="26"/>
        </w:rPr>
        <w:tab/>
      </w:r>
      <w:r w:rsidR="003A072B" w:rsidRPr="00D12C93">
        <w:rPr>
          <w:sz w:val="26"/>
          <w:szCs w:val="26"/>
        </w:rPr>
        <w:tab/>
      </w:r>
      <w:r w:rsidR="003A072B" w:rsidRPr="00D12C93">
        <w:rPr>
          <w:sz w:val="26"/>
          <w:szCs w:val="26"/>
        </w:rPr>
        <w:tab/>
      </w:r>
      <w:r w:rsidR="003A072B" w:rsidRPr="00D12C93">
        <w:rPr>
          <w:sz w:val="26"/>
          <w:szCs w:val="26"/>
        </w:rPr>
        <w:tab/>
        <w:t>Very truly yours,</w:t>
      </w:r>
    </w:p>
    <w:p w:rsidR="003A072B" w:rsidRDefault="003A072B" w:rsidP="00E528E4">
      <w:pPr>
        <w:rPr>
          <w:sz w:val="26"/>
          <w:szCs w:val="26"/>
        </w:rPr>
      </w:pPr>
    </w:p>
    <w:p w:rsidR="00D12C93" w:rsidRPr="00D12C93" w:rsidRDefault="00D12C93" w:rsidP="00E528E4">
      <w:pPr>
        <w:rPr>
          <w:sz w:val="26"/>
          <w:szCs w:val="26"/>
        </w:rPr>
      </w:pPr>
    </w:p>
    <w:p w:rsidR="003A072B" w:rsidRPr="00D12C93" w:rsidRDefault="003A072B" w:rsidP="00E528E4">
      <w:pPr>
        <w:rPr>
          <w:sz w:val="26"/>
          <w:szCs w:val="26"/>
        </w:rPr>
      </w:pPr>
    </w:p>
    <w:p w:rsidR="003A072B" w:rsidRPr="00D12C93" w:rsidRDefault="003A072B" w:rsidP="00E528E4">
      <w:pPr>
        <w:rPr>
          <w:sz w:val="26"/>
          <w:szCs w:val="26"/>
        </w:rPr>
      </w:pP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="00954532">
        <w:rPr>
          <w:sz w:val="26"/>
          <w:szCs w:val="26"/>
        </w:rPr>
        <w:t>Rosemary Chiavetta</w:t>
      </w:r>
    </w:p>
    <w:p w:rsidR="003A072B" w:rsidRPr="00D12C93" w:rsidRDefault="003A072B" w:rsidP="00E528E4">
      <w:pPr>
        <w:rPr>
          <w:sz w:val="26"/>
          <w:szCs w:val="26"/>
        </w:rPr>
      </w:pP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  <w:t>Secretary</w:t>
      </w:r>
    </w:p>
    <w:sectPr w:rsidR="003A072B" w:rsidRPr="00D12C93" w:rsidSect="007F4370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0CE" w:rsidRDefault="00B720CE">
      <w:r>
        <w:separator/>
      </w:r>
    </w:p>
  </w:endnote>
  <w:endnote w:type="continuationSeparator" w:id="0">
    <w:p w:rsidR="00B720CE" w:rsidRDefault="00B72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0CE" w:rsidRDefault="00B720CE">
      <w:r>
        <w:separator/>
      </w:r>
    </w:p>
  </w:footnote>
  <w:footnote w:type="continuationSeparator" w:id="0">
    <w:p w:rsidR="00B720CE" w:rsidRDefault="00B72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A51"/>
    <w:rsid w:val="000E3737"/>
    <w:rsid w:val="001209F1"/>
    <w:rsid w:val="0015088B"/>
    <w:rsid w:val="00165D5A"/>
    <w:rsid w:val="001C1E78"/>
    <w:rsid w:val="0021794B"/>
    <w:rsid w:val="002229C3"/>
    <w:rsid w:val="00275670"/>
    <w:rsid w:val="0029471C"/>
    <w:rsid w:val="00295B24"/>
    <w:rsid w:val="00345FF5"/>
    <w:rsid w:val="003677ED"/>
    <w:rsid w:val="003A072B"/>
    <w:rsid w:val="003C3D5C"/>
    <w:rsid w:val="00420717"/>
    <w:rsid w:val="00430047"/>
    <w:rsid w:val="00430574"/>
    <w:rsid w:val="00496D55"/>
    <w:rsid w:val="005646D5"/>
    <w:rsid w:val="00564B56"/>
    <w:rsid w:val="00572741"/>
    <w:rsid w:val="005809FE"/>
    <w:rsid w:val="005B1067"/>
    <w:rsid w:val="005E25C5"/>
    <w:rsid w:val="005F6139"/>
    <w:rsid w:val="0065252B"/>
    <w:rsid w:val="006755C0"/>
    <w:rsid w:val="006A5D1A"/>
    <w:rsid w:val="006D3665"/>
    <w:rsid w:val="006D58D2"/>
    <w:rsid w:val="006D772E"/>
    <w:rsid w:val="006F312C"/>
    <w:rsid w:val="006F493B"/>
    <w:rsid w:val="007D1483"/>
    <w:rsid w:val="007F4370"/>
    <w:rsid w:val="00800A13"/>
    <w:rsid w:val="008568FD"/>
    <w:rsid w:val="008C645A"/>
    <w:rsid w:val="008D17D5"/>
    <w:rsid w:val="008E280B"/>
    <w:rsid w:val="00914D71"/>
    <w:rsid w:val="00917A56"/>
    <w:rsid w:val="00931F94"/>
    <w:rsid w:val="00954532"/>
    <w:rsid w:val="009F5F66"/>
    <w:rsid w:val="009F723A"/>
    <w:rsid w:val="00A25042"/>
    <w:rsid w:val="00A7540A"/>
    <w:rsid w:val="00AF143F"/>
    <w:rsid w:val="00B720CE"/>
    <w:rsid w:val="00BA4C00"/>
    <w:rsid w:val="00BC3334"/>
    <w:rsid w:val="00BE5119"/>
    <w:rsid w:val="00BE72EB"/>
    <w:rsid w:val="00BF6833"/>
    <w:rsid w:val="00C013A1"/>
    <w:rsid w:val="00C244DD"/>
    <w:rsid w:val="00C72D54"/>
    <w:rsid w:val="00C74A51"/>
    <w:rsid w:val="00CA50D1"/>
    <w:rsid w:val="00CB5738"/>
    <w:rsid w:val="00D12C93"/>
    <w:rsid w:val="00D26C3C"/>
    <w:rsid w:val="00D46C7A"/>
    <w:rsid w:val="00D66523"/>
    <w:rsid w:val="00D844D9"/>
    <w:rsid w:val="00E2042B"/>
    <w:rsid w:val="00E229FE"/>
    <w:rsid w:val="00E528E4"/>
    <w:rsid w:val="00E816AD"/>
    <w:rsid w:val="00E85F89"/>
    <w:rsid w:val="00E87F23"/>
    <w:rsid w:val="00EB7131"/>
    <w:rsid w:val="00F05C26"/>
    <w:rsid w:val="00F237D4"/>
    <w:rsid w:val="00F3667A"/>
    <w:rsid w:val="00F50FDD"/>
    <w:rsid w:val="00F7094C"/>
    <w:rsid w:val="00FC17AF"/>
    <w:rsid w:val="00FD3779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370"/>
  </w:style>
  <w:style w:type="paragraph" w:styleId="Heading1">
    <w:name w:val="heading 1"/>
    <w:basedOn w:val="Normal"/>
    <w:next w:val="Normal"/>
    <w:qFormat/>
    <w:rsid w:val="007F437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F4370"/>
    <w:pPr>
      <w:ind w:left="360"/>
    </w:pPr>
    <w:rPr>
      <w:sz w:val="24"/>
    </w:rPr>
  </w:style>
  <w:style w:type="paragraph" w:styleId="Header">
    <w:name w:val="header"/>
    <w:basedOn w:val="Normal"/>
    <w:rsid w:val="007F4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43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DSA</dc:creator>
  <cp:keywords/>
  <dc:description/>
  <cp:lastModifiedBy>kagoss</cp:lastModifiedBy>
  <cp:revision>5</cp:revision>
  <cp:lastPrinted>2011-07-14T11:49:00Z</cp:lastPrinted>
  <dcterms:created xsi:type="dcterms:W3CDTF">2011-06-29T19:04:00Z</dcterms:created>
  <dcterms:modified xsi:type="dcterms:W3CDTF">2011-07-14T18:34:00Z</dcterms:modified>
</cp:coreProperties>
</file>