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C13A42" w:rsidRPr="0024459E" w:rsidRDefault="0024459E" w:rsidP="00C13A42">
      <w:pPr>
        <w:jc w:val="center"/>
        <w:rPr>
          <w:sz w:val="24"/>
          <w:szCs w:val="24"/>
        </w:rPr>
      </w:pPr>
      <w:r w:rsidRPr="0024459E">
        <w:rPr>
          <w:sz w:val="24"/>
          <w:szCs w:val="24"/>
        </w:rPr>
        <w:lastRenderedPageBreak/>
        <w:t>September 4, 2012</w:t>
      </w:r>
    </w:p>
    <w:p w:rsidR="00F00F7F" w:rsidRDefault="00130671" w:rsidP="00B95A27">
      <w:pPr>
        <w:jc w:val="right"/>
        <w:rPr>
          <w:sz w:val="21"/>
          <w:szCs w:val="21"/>
        </w:rPr>
      </w:pPr>
      <w:r>
        <w:rPr>
          <w:sz w:val="21"/>
          <w:szCs w:val="21"/>
        </w:rPr>
        <w:t xml:space="preserve">Docket No. </w:t>
      </w:r>
      <w:r w:rsidR="0043103D">
        <w:rPr>
          <w:sz w:val="21"/>
          <w:szCs w:val="21"/>
        </w:rPr>
        <w:t>R-</w:t>
      </w:r>
      <w:r w:rsidR="008C19A7">
        <w:rPr>
          <w:sz w:val="21"/>
          <w:szCs w:val="21"/>
        </w:rPr>
        <w:t>2011-2267958</w:t>
      </w:r>
    </w:p>
    <w:p w:rsidR="00B95A27" w:rsidRDefault="00B95A27" w:rsidP="00B45673">
      <w:pPr>
        <w:rPr>
          <w:sz w:val="21"/>
          <w:szCs w:val="21"/>
        </w:rPr>
      </w:pPr>
    </w:p>
    <w:p w:rsidR="00B95A27" w:rsidRDefault="00B95A27" w:rsidP="00B45673">
      <w:pPr>
        <w:rPr>
          <w:sz w:val="21"/>
          <w:szCs w:val="21"/>
        </w:rPr>
      </w:pPr>
    </w:p>
    <w:p w:rsidR="00B45AC9" w:rsidRDefault="008C19A7" w:rsidP="00B45673">
      <w:pPr>
        <w:rPr>
          <w:sz w:val="21"/>
          <w:szCs w:val="21"/>
        </w:rPr>
      </w:pPr>
      <w:r>
        <w:rPr>
          <w:sz w:val="21"/>
          <w:szCs w:val="21"/>
        </w:rPr>
        <w:t>WILLIAM C PACKER JR</w:t>
      </w:r>
    </w:p>
    <w:p w:rsidR="008C19A7" w:rsidRDefault="008C19A7" w:rsidP="00B45673">
      <w:pPr>
        <w:rPr>
          <w:sz w:val="21"/>
          <w:szCs w:val="21"/>
        </w:rPr>
      </w:pPr>
      <w:r>
        <w:rPr>
          <w:sz w:val="21"/>
          <w:szCs w:val="21"/>
        </w:rPr>
        <w:t>AQUA PENNSYLVANIA INC</w:t>
      </w:r>
    </w:p>
    <w:p w:rsidR="008C19A7" w:rsidRDefault="008C19A7" w:rsidP="00B45673">
      <w:pPr>
        <w:rPr>
          <w:sz w:val="21"/>
          <w:szCs w:val="21"/>
        </w:rPr>
      </w:pPr>
      <w:r>
        <w:rPr>
          <w:sz w:val="21"/>
          <w:szCs w:val="21"/>
        </w:rPr>
        <w:t>762 W LANCASTER AVENUE</w:t>
      </w:r>
    </w:p>
    <w:p w:rsidR="008C19A7" w:rsidRPr="00AB60E6" w:rsidRDefault="008C19A7" w:rsidP="00B45673">
      <w:pPr>
        <w:rPr>
          <w:sz w:val="21"/>
          <w:szCs w:val="21"/>
        </w:rPr>
      </w:pPr>
      <w:r>
        <w:rPr>
          <w:sz w:val="21"/>
          <w:szCs w:val="21"/>
        </w:rPr>
        <w:t>BRYN MAWR PA  19010</w:t>
      </w:r>
    </w:p>
    <w:p w:rsidR="00B45673" w:rsidRDefault="00B45673" w:rsidP="00B45673">
      <w:pPr>
        <w:rPr>
          <w:sz w:val="21"/>
          <w:szCs w:val="21"/>
        </w:rPr>
      </w:pPr>
    </w:p>
    <w:p w:rsidR="00C13A42" w:rsidRDefault="00C13A42" w:rsidP="00B45673">
      <w:pPr>
        <w:rPr>
          <w:sz w:val="21"/>
          <w:szCs w:val="21"/>
        </w:rPr>
      </w:pPr>
    </w:p>
    <w:p w:rsidR="00C13A42" w:rsidRDefault="00C13A42" w:rsidP="00B45673">
      <w:pPr>
        <w:rPr>
          <w:sz w:val="21"/>
          <w:szCs w:val="21"/>
        </w:rPr>
      </w:pPr>
    </w:p>
    <w:p w:rsidR="00B6363E" w:rsidRDefault="00B6363E" w:rsidP="00D16063">
      <w:pPr>
        <w:ind w:left="1080" w:hanging="360"/>
        <w:rPr>
          <w:sz w:val="21"/>
          <w:szCs w:val="21"/>
        </w:rPr>
      </w:pPr>
    </w:p>
    <w:p w:rsidR="008C19A7" w:rsidRDefault="00B45673" w:rsidP="00D16063">
      <w:pPr>
        <w:ind w:left="1080" w:hanging="360"/>
        <w:rPr>
          <w:sz w:val="21"/>
          <w:szCs w:val="21"/>
        </w:rPr>
      </w:pPr>
      <w:r w:rsidRPr="00AB60E6">
        <w:rPr>
          <w:sz w:val="21"/>
          <w:szCs w:val="21"/>
        </w:rPr>
        <w:t>Re</w:t>
      </w:r>
      <w:r w:rsidR="00C13A42">
        <w:rPr>
          <w:sz w:val="21"/>
          <w:szCs w:val="21"/>
        </w:rPr>
        <w:t xml:space="preserve">:  </w:t>
      </w:r>
      <w:r w:rsidR="008C19A7">
        <w:rPr>
          <w:sz w:val="21"/>
          <w:szCs w:val="21"/>
        </w:rPr>
        <w:t>Tariff Supplement No. 121 to Water – PA. P.U.C. No. 1, which makes changes, decreases and increases</w:t>
      </w:r>
    </w:p>
    <w:p w:rsidR="00C13A42" w:rsidRDefault="008C19A7" w:rsidP="00D16063">
      <w:pPr>
        <w:ind w:left="1080" w:hanging="360"/>
        <w:rPr>
          <w:sz w:val="21"/>
          <w:szCs w:val="21"/>
        </w:rPr>
      </w:pPr>
      <w:r>
        <w:rPr>
          <w:sz w:val="21"/>
          <w:szCs w:val="21"/>
        </w:rPr>
        <w:t xml:space="preserve">        in existing rates.</w:t>
      </w:r>
    </w:p>
    <w:p w:rsidR="00130671" w:rsidRPr="00873C66" w:rsidRDefault="00130671" w:rsidP="00D16063">
      <w:pPr>
        <w:ind w:left="1080" w:hanging="360"/>
        <w:rPr>
          <w:sz w:val="21"/>
          <w:szCs w:val="21"/>
        </w:rPr>
      </w:pPr>
      <w:r>
        <w:rPr>
          <w:sz w:val="21"/>
          <w:szCs w:val="21"/>
        </w:rPr>
        <w:t xml:space="preserve">      </w:t>
      </w:r>
    </w:p>
    <w:p w:rsidR="00B6363E" w:rsidRDefault="00B6363E" w:rsidP="00B45673">
      <w:pPr>
        <w:rPr>
          <w:sz w:val="21"/>
          <w:szCs w:val="21"/>
        </w:rPr>
      </w:pPr>
    </w:p>
    <w:p w:rsidR="00B6363E" w:rsidRDefault="00B6363E" w:rsidP="00B45673">
      <w:pPr>
        <w:rPr>
          <w:sz w:val="21"/>
          <w:szCs w:val="21"/>
        </w:rPr>
      </w:pPr>
    </w:p>
    <w:p w:rsidR="00B45673" w:rsidRPr="00AB60E6" w:rsidRDefault="00B45673" w:rsidP="00B45673">
      <w:pPr>
        <w:rPr>
          <w:sz w:val="21"/>
          <w:szCs w:val="21"/>
        </w:rPr>
      </w:pPr>
      <w:r w:rsidRPr="00AB60E6">
        <w:rPr>
          <w:sz w:val="21"/>
          <w:szCs w:val="21"/>
        </w:rPr>
        <w:t xml:space="preserve">Dear </w:t>
      </w:r>
      <w:r w:rsidR="008C19A7">
        <w:rPr>
          <w:sz w:val="21"/>
          <w:szCs w:val="21"/>
        </w:rPr>
        <w:t>Mr. Packer</w:t>
      </w:r>
      <w:r w:rsidR="006D5846">
        <w:rPr>
          <w:sz w:val="21"/>
          <w:szCs w:val="21"/>
        </w:rPr>
        <w:t>:</w:t>
      </w:r>
    </w:p>
    <w:p w:rsidR="00B45673" w:rsidRPr="00AB60E6" w:rsidRDefault="00B45673" w:rsidP="00B45673">
      <w:pPr>
        <w:rPr>
          <w:sz w:val="21"/>
          <w:szCs w:val="21"/>
        </w:rPr>
      </w:pPr>
    </w:p>
    <w:p w:rsidR="00E8069B" w:rsidRDefault="00B45673" w:rsidP="00DD2FE2">
      <w:pPr>
        <w:rPr>
          <w:sz w:val="21"/>
          <w:szCs w:val="21"/>
        </w:rPr>
      </w:pPr>
      <w:r w:rsidRPr="00AB60E6">
        <w:rPr>
          <w:sz w:val="21"/>
          <w:szCs w:val="21"/>
        </w:rPr>
        <w:tab/>
      </w:r>
      <w:r w:rsidR="00AB60E6" w:rsidRPr="00AB60E6">
        <w:rPr>
          <w:sz w:val="21"/>
          <w:szCs w:val="21"/>
        </w:rPr>
        <w:tab/>
      </w:r>
      <w:r w:rsidR="004C741D">
        <w:rPr>
          <w:sz w:val="21"/>
          <w:szCs w:val="21"/>
        </w:rPr>
        <w:t>At Public Meeting held</w:t>
      </w:r>
      <w:r w:rsidR="00C13A42">
        <w:rPr>
          <w:sz w:val="21"/>
          <w:szCs w:val="21"/>
        </w:rPr>
        <w:t xml:space="preserve"> </w:t>
      </w:r>
      <w:r w:rsidR="002E0C36">
        <w:rPr>
          <w:sz w:val="21"/>
          <w:szCs w:val="21"/>
        </w:rPr>
        <w:t>June 7, 2012</w:t>
      </w:r>
      <w:r w:rsidR="004C741D">
        <w:rPr>
          <w:sz w:val="21"/>
          <w:szCs w:val="21"/>
        </w:rPr>
        <w:t xml:space="preserve">, the Commission </w:t>
      </w:r>
      <w:r w:rsidR="006861B6">
        <w:rPr>
          <w:sz w:val="21"/>
          <w:szCs w:val="21"/>
        </w:rPr>
        <w:t xml:space="preserve">authorized </w:t>
      </w:r>
      <w:r w:rsidR="002E0C36">
        <w:rPr>
          <w:sz w:val="21"/>
          <w:szCs w:val="21"/>
        </w:rPr>
        <w:t xml:space="preserve">Aqua Pennsylvania, Inc. </w:t>
      </w:r>
      <w:r w:rsidR="00255B27">
        <w:rPr>
          <w:sz w:val="21"/>
          <w:szCs w:val="21"/>
        </w:rPr>
        <w:t>(C</w:t>
      </w:r>
      <w:r w:rsidR="006861B6">
        <w:rPr>
          <w:sz w:val="21"/>
          <w:szCs w:val="21"/>
        </w:rPr>
        <w:t>ompany)</w:t>
      </w:r>
      <w:r w:rsidR="005E0496">
        <w:rPr>
          <w:sz w:val="21"/>
          <w:szCs w:val="21"/>
        </w:rPr>
        <w:t xml:space="preserve"> </w:t>
      </w:r>
      <w:r w:rsidR="006861B6">
        <w:rPr>
          <w:sz w:val="21"/>
          <w:szCs w:val="21"/>
        </w:rPr>
        <w:t xml:space="preserve">to file </w:t>
      </w:r>
      <w:r w:rsidR="005E0496">
        <w:rPr>
          <w:sz w:val="21"/>
          <w:szCs w:val="21"/>
        </w:rPr>
        <w:t xml:space="preserve">a </w:t>
      </w:r>
      <w:r w:rsidR="00130671">
        <w:rPr>
          <w:sz w:val="21"/>
          <w:szCs w:val="21"/>
        </w:rPr>
        <w:t xml:space="preserve">tariff supplement </w:t>
      </w:r>
      <w:r w:rsidR="00255B27">
        <w:rPr>
          <w:sz w:val="21"/>
          <w:szCs w:val="21"/>
        </w:rPr>
        <w:t>in substantially the same form as found in Appendix A to the  Joint Settlement Petition filed in the above docketed rate investigation</w:t>
      </w:r>
      <w:r w:rsidR="00A4155F">
        <w:rPr>
          <w:sz w:val="21"/>
          <w:szCs w:val="21"/>
        </w:rPr>
        <w:t xml:space="preserve">.  </w:t>
      </w:r>
      <w:r w:rsidR="006861B6">
        <w:rPr>
          <w:sz w:val="21"/>
          <w:szCs w:val="21"/>
        </w:rPr>
        <w:t xml:space="preserve">On </w:t>
      </w:r>
      <w:r w:rsidR="002E0C36">
        <w:rPr>
          <w:sz w:val="21"/>
          <w:szCs w:val="21"/>
        </w:rPr>
        <w:t>June 7, 2012</w:t>
      </w:r>
      <w:r w:rsidR="006861B6">
        <w:rPr>
          <w:sz w:val="21"/>
          <w:szCs w:val="21"/>
        </w:rPr>
        <w:t xml:space="preserve">, the </w:t>
      </w:r>
      <w:r w:rsidR="004F5F75">
        <w:rPr>
          <w:sz w:val="21"/>
          <w:szCs w:val="21"/>
        </w:rPr>
        <w:t>C</w:t>
      </w:r>
      <w:r w:rsidR="006861B6">
        <w:rPr>
          <w:sz w:val="21"/>
          <w:szCs w:val="21"/>
        </w:rPr>
        <w:t>ompany</w:t>
      </w:r>
      <w:r w:rsidR="004F5F75">
        <w:rPr>
          <w:sz w:val="21"/>
          <w:szCs w:val="21"/>
        </w:rPr>
        <w:t xml:space="preserve"> filed Supplement No. </w:t>
      </w:r>
      <w:r w:rsidR="002E0C36">
        <w:rPr>
          <w:sz w:val="21"/>
          <w:szCs w:val="21"/>
        </w:rPr>
        <w:t>121</w:t>
      </w:r>
      <w:r w:rsidR="004F5F75">
        <w:rPr>
          <w:sz w:val="21"/>
          <w:szCs w:val="21"/>
        </w:rPr>
        <w:t xml:space="preserve"> to Tariff</w:t>
      </w:r>
      <w:r w:rsidR="005056CA">
        <w:rPr>
          <w:sz w:val="21"/>
          <w:szCs w:val="21"/>
        </w:rPr>
        <w:t xml:space="preserve"> </w:t>
      </w:r>
      <w:r w:rsidR="002E0C36">
        <w:rPr>
          <w:sz w:val="21"/>
          <w:szCs w:val="21"/>
        </w:rPr>
        <w:t>Water</w:t>
      </w:r>
      <w:r w:rsidR="005056CA">
        <w:rPr>
          <w:sz w:val="21"/>
          <w:szCs w:val="21"/>
        </w:rPr>
        <w:t>-</w:t>
      </w:r>
      <w:r w:rsidR="004F5F75">
        <w:rPr>
          <w:sz w:val="21"/>
          <w:szCs w:val="21"/>
        </w:rPr>
        <w:t>P</w:t>
      </w:r>
      <w:r w:rsidR="002E0C36">
        <w:rPr>
          <w:sz w:val="21"/>
          <w:szCs w:val="21"/>
        </w:rPr>
        <w:t>A</w:t>
      </w:r>
      <w:r w:rsidR="004F5F75">
        <w:rPr>
          <w:sz w:val="21"/>
          <w:szCs w:val="21"/>
        </w:rPr>
        <w:t xml:space="preserve">. P.U.C. No. </w:t>
      </w:r>
      <w:r w:rsidR="002E0C36">
        <w:rPr>
          <w:sz w:val="21"/>
          <w:szCs w:val="21"/>
        </w:rPr>
        <w:t>1</w:t>
      </w:r>
      <w:r w:rsidR="004F5F75">
        <w:rPr>
          <w:sz w:val="21"/>
          <w:szCs w:val="21"/>
        </w:rPr>
        <w:t xml:space="preserve"> </w:t>
      </w:r>
      <w:r w:rsidR="00E8069B">
        <w:rPr>
          <w:sz w:val="21"/>
          <w:szCs w:val="21"/>
        </w:rPr>
        <w:t xml:space="preserve">to become effective </w:t>
      </w:r>
      <w:r w:rsidR="002E0C36">
        <w:rPr>
          <w:sz w:val="21"/>
          <w:szCs w:val="21"/>
        </w:rPr>
        <w:t>June 8, 2012</w:t>
      </w:r>
      <w:r w:rsidR="00E8069B">
        <w:rPr>
          <w:sz w:val="21"/>
          <w:szCs w:val="21"/>
        </w:rPr>
        <w:t xml:space="preserve">.  </w:t>
      </w:r>
    </w:p>
    <w:p w:rsidR="00757E90" w:rsidRDefault="00757E90" w:rsidP="00DD2FE2">
      <w:pPr>
        <w:rPr>
          <w:sz w:val="21"/>
          <w:szCs w:val="21"/>
        </w:rPr>
      </w:pPr>
    </w:p>
    <w:p w:rsidR="00A4155F" w:rsidRDefault="00757E90" w:rsidP="00757E90">
      <w:pPr>
        <w:ind w:hanging="1080"/>
        <w:rPr>
          <w:sz w:val="21"/>
          <w:szCs w:val="21"/>
        </w:rPr>
      </w:pPr>
      <w:r>
        <w:rPr>
          <w:sz w:val="21"/>
          <w:szCs w:val="21"/>
        </w:rPr>
        <w:tab/>
      </w:r>
      <w:r>
        <w:rPr>
          <w:sz w:val="21"/>
          <w:szCs w:val="21"/>
        </w:rPr>
        <w:tab/>
      </w:r>
      <w:r>
        <w:rPr>
          <w:sz w:val="21"/>
          <w:szCs w:val="21"/>
        </w:rPr>
        <w:tab/>
      </w:r>
      <w:r w:rsidR="00A4155F">
        <w:rPr>
          <w:sz w:val="21"/>
          <w:szCs w:val="21"/>
        </w:rPr>
        <w:t xml:space="preserve">Commission Staff has reviewed the tariff revisions and found that suspension or further investigation does not appear warranted at this time.  Therefore, in accordance with 52 Pa. Code, Supplement No. </w:t>
      </w:r>
      <w:r w:rsidR="002E0C36">
        <w:rPr>
          <w:sz w:val="21"/>
          <w:szCs w:val="21"/>
        </w:rPr>
        <w:t>121</w:t>
      </w:r>
      <w:r w:rsidR="00A4155F">
        <w:rPr>
          <w:sz w:val="21"/>
          <w:szCs w:val="21"/>
        </w:rPr>
        <w:t xml:space="preserve"> to Tariff</w:t>
      </w:r>
      <w:r w:rsidR="002E0C36">
        <w:rPr>
          <w:sz w:val="21"/>
          <w:szCs w:val="21"/>
        </w:rPr>
        <w:t xml:space="preserve"> Water</w:t>
      </w:r>
      <w:r w:rsidR="00A4155F">
        <w:rPr>
          <w:sz w:val="21"/>
          <w:szCs w:val="21"/>
        </w:rPr>
        <w:t>-P</w:t>
      </w:r>
      <w:r w:rsidR="002E0C36">
        <w:rPr>
          <w:sz w:val="21"/>
          <w:szCs w:val="21"/>
        </w:rPr>
        <w:t>A</w:t>
      </w:r>
      <w:r w:rsidR="00A4155F">
        <w:rPr>
          <w:sz w:val="21"/>
          <w:szCs w:val="21"/>
        </w:rPr>
        <w:t xml:space="preserve">. P.U.C. No. </w:t>
      </w:r>
      <w:r w:rsidR="002E0C36">
        <w:rPr>
          <w:sz w:val="21"/>
          <w:szCs w:val="21"/>
        </w:rPr>
        <w:t>1</w:t>
      </w:r>
      <w:r w:rsidR="00A4155F">
        <w:rPr>
          <w:sz w:val="21"/>
          <w:szCs w:val="21"/>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p>
    <w:p w:rsidR="00A4155F" w:rsidRDefault="00A4155F" w:rsidP="00757E90">
      <w:pPr>
        <w:ind w:hanging="1080"/>
        <w:rPr>
          <w:sz w:val="21"/>
          <w:szCs w:val="21"/>
        </w:rPr>
      </w:pPr>
    </w:p>
    <w:p w:rsidR="00A4155F" w:rsidRDefault="00A4155F" w:rsidP="00757E90">
      <w:pPr>
        <w:ind w:hanging="1080"/>
        <w:rPr>
          <w:sz w:val="21"/>
          <w:szCs w:val="21"/>
        </w:rPr>
      </w:pPr>
      <w:r>
        <w:rPr>
          <w:sz w:val="21"/>
          <w:szCs w:val="21"/>
        </w:rPr>
        <w:tab/>
      </w:r>
      <w:r>
        <w:rPr>
          <w:sz w:val="21"/>
          <w:szCs w:val="21"/>
        </w:rPr>
        <w:tab/>
      </w:r>
      <w:r>
        <w:rPr>
          <w:sz w:val="21"/>
          <w:szCs w:val="21"/>
        </w:rPr>
        <w:tab/>
        <w:t xml:space="preserve">If you have any questions in this matter, please contact </w:t>
      </w:r>
      <w:r w:rsidR="002E0C36">
        <w:rPr>
          <w:sz w:val="21"/>
          <w:szCs w:val="21"/>
        </w:rPr>
        <w:t>Marissa Boyle</w:t>
      </w:r>
      <w:r>
        <w:rPr>
          <w:sz w:val="21"/>
          <w:szCs w:val="21"/>
        </w:rPr>
        <w:t xml:space="preserve">, Bureau of Technical Utility Services, at </w:t>
      </w:r>
      <w:r w:rsidR="002E0C36">
        <w:rPr>
          <w:sz w:val="21"/>
          <w:szCs w:val="21"/>
        </w:rPr>
        <w:t>(717) 787-7237</w:t>
      </w:r>
      <w:r>
        <w:rPr>
          <w:sz w:val="21"/>
          <w:szCs w:val="21"/>
        </w:rPr>
        <w:t xml:space="preserve"> or </w:t>
      </w:r>
      <w:r w:rsidR="002E0C36">
        <w:rPr>
          <w:sz w:val="21"/>
          <w:szCs w:val="21"/>
        </w:rPr>
        <w:t>maboyle@pa.gov</w:t>
      </w:r>
      <w:r w:rsidR="00C13A42">
        <w:rPr>
          <w:sz w:val="21"/>
          <w:szCs w:val="21"/>
        </w:rPr>
        <w:t>.</w:t>
      </w:r>
    </w:p>
    <w:p w:rsidR="00DD2FE2" w:rsidRDefault="0024459E" w:rsidP="00DD2FE2">
      <w:pPr>
        <w:rPr>
          <w:sz w:val="21"/>
          <w:szCs w:val="21"/>
        </w:rPr>
      </w:pPr>
      <w:bookmarkStart w:id="0" w:name="_GoBack"/>
      <w:r>
        <w:rPr>
          <w:noProof/>
        </w:rPr>
        <w:drawing>
          <wp:anchor distT="0" distB="0" distL="114300" distR="114300" simplePos="0" relativeHeight="251659264" behindDoc="1" locked="0" layoutInCell="1" allowOverlap="1" wp14:anchorId="7CD37105" wp14:editId="56A3D3FC">
            <wp:simplePos x="0" y="0"/>
            <wp:positionH relativeFrom="column">
              <wp:posOffset>2716530</wp:posOffset>
            </wp:positionH>
            <wp:positionV relativeFrom="paragraph">
              <wp:posOffset>122555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p>
    <w:p w:rsidR="00DE07FF" w:rsidRDefault="00DE07FF"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Sincerely</w:t>
      </w:r>
      <w:r w:rsidR="00033DFF">
        <w:rPr>
          <w:sz w:val="21"/>
          <w:szCs w:val="21"/>
        </w:rPr>
        <w:t>,</w:t>
      </w: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005056CA">
        <w:rPr>
          <w:sz w:val="21"/>
          <w:szCs w:val="21"/>
        </w:rPr>
        <w:t>Rosemary Chiavetta</w:t>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p>
    <w:p w:rsidR="00AB60E6" w:rsidRDefault="00AB60E6" w:rsidP="00DD2FE2">
      <w:pPr>
        <w:rPr>
          <w:sz w:val="21"/>
          <w:szCs w:val="21"/>
        </w:rPr>
      </w:pP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A24" w:rsidRDefault="00D21A24">
      <w:r>
        <w:separator/>
      </w:r>
    </w:p>
  </w:endnote>
  <w:endnote w:type="continuationSeparator" w:id="0">
    <w:p w:rsidR="00D21A24" w:rsidRDefault="00D2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A24" w:rsidRDefault="00D21A24">
      <w:r>
        <w:separator/>
      </w:r>
    </w:p>
  </w:footnote>
  <w:footnote w:type="continuationSeparator" w:id="0">
    <w:p w:rsidR="00D21A24" w:rsidRDefault="00D21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33DFF"/>
    <w:rsid w:val="00071145"/>
    <w:rsid w:val="000832C4"/>
    <w:rsid w:val="000902D5"/>
    <w:rsid w:val="00097C11"/>
    <w:rsid w:val="000B058B"/>
    <w:rsid w:val="000C326E"/>
    <w:rsid w:val="000C6967"/>
    <w:rsid w:val="000D2908"/>
    <w:rsid w:val="000D353A"/>
    <w:rsid w:val="000E7F59"/>
    <w:rsid w:val="000F4747"/>
    <w:rsid w:val="00130671"/>
    <w:rsid w:val="001508ED"/>
    <w:rsid w:val="0017227E"/>
    <w:rsid w:val="001878A7"/>
    <w:rsid w:val="0024459E"/>
    <w:rsid w:val="00255B27"/>
    <w:rsid w:val="00260FC4"/>
    <w:rsid w:val="002824E7"/>
    <w:rsid w:val="002E0C36"/>
    <w:rsid w:val="003461CD"/>
    <w:rsid w:val="003D1F83"/>
    <w:rsid w:val="003D45ED"/>
    <w:rsid w:val="003D613B"/>
    <w:rsid w:val="003F15D5"/>
    <w:rsid w:val="00400D28"/>
    <w:rsid w:val="0043103D"/>
    <w:rsid w:val="00480B00"/>
    <w:rsid w:val="004C741D"/>
    <w:rsid w:val="004E42FD"/>
    <w:rsid w:val="004F5F75"/>
    <w:rsid w:val="005056CA"/>
    <w:rsid w:val="00512D8A"/>
    <w:rsid w:val="0056517B"/>
    <w:rsid w:val="005C7262"/>
    <w:rsid w:val="005E0496"/>
    <w:rsid w:val="005F0888"/>
    <w:rsid w:val="00610700"/>
    <w:rsid w:val="00612FDC"/>
    <w:rsid w:val="0064012A"/>
    <w:rsid w:val="00652F4C"/>
    <w:rsid w:val="006861B6"/>
    <w:rsid w:val="006B2538"/>
    <w:rsid w:val="006D3506"/>
    <w:rsid w:val="006D3801"/>
    <w:rsid w:val="006D5846"/>
    <w:rsid w:val="006E681C"/>
    <w:rsid w:val="00727946"/>
    <w:rsid w:val="00735B63"/>
    <w:rsid w:val="00744865"/>
    <w:rsid w:val="00757E90"/>
    <w:rsid w:val="007C2FEA"/>
    <w:rsid w:val="00826337"/>
    <w:rsid w:val="00873C66"/>
    <w:rsid w:val="008A4C7A"/>
    <w:rsid w:val="008C19A7"/>
    <w:rsid w:val="008C4062"/>
    <w:rsid w:val="008D31D7"/>
    <w:rsid w:val="00920579"/>
    <w:rsid w:val="00926F9A"/>
    <w:rsid w:val="00946C8F"/>
    <w:rsid w:val="00953D93"/>
    <w:rsid w:val="009963A1"/>
    <w:rsid w:val="009D51DE"/>
    <w:rsid w:val="009E0384"/>
    <w:rsid w:val="00A338C4"/>
    <w:rsid w:val="00A4155F"/>
    <w:rsid w:val="00A51995"/>
    <w:rsid w:val="00AB60E6"/>
    <w:rsid w:val="00AC103C"/>
    <w:rsid w:val="00AC6EFD"/>
    <w:rsid w:val="00AE41F7"/>
    <w:rsid w:val="00B014FE"/>
    <w:rsid w:val="00B12AA0"/>
    <w:rsid w:val="00B224B4"/>
    <w:rsid w:val="00B32263"/>
    <w:rsid w:val="00B45673"/>
    <w:rsid w:val="00B45AC9"/>
    <w:rsid w:val="00B6363E"/>
    <w:rsid w:val="00B646A4"/>
    <w:rsid w:val="00B731A6"/>
    <w:rsid w:val="00B7409A"/>
    <w:rsid w:val="00B86822"/>
    <w:rsid w:val="00B93058"/>
    <w:rsid w:val="00B95A27"/>
    <w:rsid w:val="00BB78EB"/>
    <w:rsid w:val="00BF6C18"/>
    <w:rsid w:val="00C04F4E"/>
    <w:rsid w:val="00C10E1B"/>
    <w:rsid w:val="00C13A42"/>
    <w:rsid w:val="00CD6821"/>
    <w:rsid w:val="00CE01FD"/>
    <w:rsid w:val="00D10508"/>
    <w:rsid w:val="00D16063"/>
    <w:rsid w:val="00D21A24"/>
    <w:rsid w:val="00D24FA2"/>
    <w:rsid w:val="00D678BC"/>
    <w:rsid w:val="00DA08E9"/>
    <w:rsid w:val="00DB7619"/>
    <w:rsid w:val="00DD2FE2"/>
    <w:rsid w:val="00DE07FF"/>
    <w:rsid w:val="00DF3361"/>
    <w:rsid w:val="00E079DB"/>
    <w:rsid w:val="00E127CA"/>
    <w:rsid w:val="00E20E7B"/>
    <w:rsid w:val="00E372DE"/>
    <w:rsid w:val="00E605A0"/>
    <w:rsid w:val="00E8069B"/>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B46FE-75EE-4019-B1DA-29502B1B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Miller, Sara</cp:lastModifiedBy>
  <cp:revision>6</cp:revision>
  <cp:lastPrinted>2012-09-04T13:25:00Z</cp:lastPrinted>
  <dcterms:created xsi:type="dcterms:W3CDTF">2012-06-28T20:19:00Z</dcterms:created>
  <dcterms:modified xsi:type="dcterms:W3CDTF">2012-09-04T13:25:00Z</dcterms:modified>
</cp:coreProperties>
</file>