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DB7543" w:rsidP="00DB7543">
      <w:pPr>
        <w:jc w:val="center"/>
        <w:rPr>
          <w:sz w:val="24"/>
          <w:szCs w:val="24"/>
        </w:rPr>
      </w:pPr>
      <w:r>
        <w:rPr>
          <w:sz w:val="24"/>
          <w:szCs w:val="24"/>
        </w:rPr>
        <w:lastRenderedPageBreak/>
        <w:t>July 1,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B95A27" w:rsidRPr="00652EA2" w:rsidRDefault="00B95A27" w:rsidP="00B45673">
      <w:pPr>
        <w:rPr>
          <w:sz w:val="22"/>
          <w:szCs w:val="22"/>
        </w:rPr>
      </w:pPr>
    </w:p>
    <w:p w:rsidR="00B45673" w:rsidRDefault="00E212BE" w:rsidP="00B45673">
      <w:pPr>
        <w:rPr>
          <w:sz w:val="22"/>
          <w:szCs w:val="22"/>
        </w:rPr>
      </w:pPr>
      <w:r>
        <w:rPr>
          <w:sz w:val="22"/>
          <w:szCs w:val="22"/>
        </w:rPr>
        <w:t>PAUL E RUSSELL</w:t>
      </w:r>
    </w:p>
    <w:p w:rsidR="00E212BE" w:rsidRDefault="00E212BE" w:rsidP="00B45673">
      <w:pPr>
        <w:rPr>
          <w:sz w:val="22"/>
          <w:szCs w:val="22"/>
        </w:rPr>
      </w:pPr>
      <w:r>
        <w:rPr>
          <w:sz w:val="22"/>
          <w:szCs w:val="22"/>
        </w:rPr>
        <w:t>PPL ELECTRIC UTILITIES CORP</w:t>
      </w:r>
    </w:p>
    <w:p w:rsidR="00E212BE" w:rsidRDefault="00E212BE" w:rsidP="00B45673">
      <w:pPr>
        <w:rPr>
          <w:sz w:val="22"/>
          <w:szCs w:val="22"/>
        </w:rPr>
      </w:pPr>
      <w:r>
        <w:rPr>
          <w:sz w:val="22"/>
          <w:szCs w:val="22"/>
        </w:rPr>
        <w:t>TWO NORTH NINTH STREET</w:t>
      </w:r>
    </w:p>
    <w:p w:rsidR="00E212BE" w:rsidRPr="00652EA2" w:rsidRDefault="00E212BE" w:rsidP="00B45673">
      <w:pPr>
        <w:rPr>
          <w:sz w:val="22"/>
          <w:szCs w:val="22"/>
        </w:rPr>
      </w:pPr>
      <w:r>
        <w:rPr>
          <w:sz w:val="22"/>
          <w:szCs w:val="22"/>
        </w:rPr>
        <w:t>ALLENTOWN PA  18101-1179</w:t>
      </w: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111535">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Default="00B45673" w:rsidP="00B45673">
      <w:pPr>
        <w:rPr>
          <w:sz w:val="22"/>
          <w:szCs w:val="22"/>
        </w:rPr>
      </w:pPr>
      <w:r w:rsidRPr="00652EA2">
        <w:rPr>
          <w:sz w:val="22"/>
          <w:szCs w:val="22"/>
        </w:rPr>
        <w:t>Dear M</w:t>
      </w:r>
      <w:r w:rsidR="00A30467" w:rsidRPr="00652EA2">
        <w:rPr>
          <w:sz w:val="22"/>
          <w:szCs w:val="22"/>
        </w:rPr>
        <w:softHyphen/>
      </w:r>
      <w:r w:rsidR="00E212BE">
        <w:rPr>
          <w:sz w:val="22"/>
          <w:szCs w:val="22"/>
        </w:rPr>
        <w:t>r. Russell:</w:t>
      </w:r>
    </w:p>
    <w:p w:rsidR="00E212BE" w:rsidRPr="00652EA2" w:rsidRDefault="00E212BE" w:rsidP="00B45673">
      <w:pPr>
        <w:rPr>
          <w:sz w:val="22"/>
          <w:szCs w:val="22"/>
        </w:rPr>
      </w:pP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E212BE">
        <w:rPr>
          <w:sz w:val="22"/>
          <w:szCs w:val="22"/>
        </w:rPr>
        <w:t>June 17, 2013</w:t>
      </w:r>
      <w:r w:rsidR="00474543" w:rsidRPr="00652EA2">
        <w:rPr>
          <w:sz w:val="22"/>
          <w:szCs w:val="22"/>
        </w:rPr>
        <w:t xml:space="preserve">, </w:t>
      </w:r>
      <w:r w:rsidR="00E212BE">
        <w:rPr>
          <w:sz w:val="22"/>
          <w:szCs w:val="22"/>
        </w:rPr>
        <w:t>PPL Electric Utilities Corporation</w:t>
      </w:r>
      <w:r w:rsidR="006E06F1"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E212BE">
        <w:rPr>
          <w:sz w:val="22"/>
          <w:szCs w:val="22"/>
        </w:rPr>
        <w:t xml:space="preserve">133 </w:t>
      </w:r>
      <w:r w:rsidR="00474543" w:rsidRPr="00652EA2">
        <w:rPr>
          <w:sz w:val="22"/>
          <w:szCs w:val="22"/>
        </w:rPr>
        <w:t xml:space="preserve">to Tariff </w:t>
      </w:r>
      <w:r w:rsidR="00E212BE">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E212BE">
        <w:rPr>
          <w:sz w:val="22"/>
          <w:szCs w:val="22"/>
        </w:rPr>
        <w:t>201</w:t>
      </w:r>
      <w:r w:rsidR="00474543" w:rsidRPr="00652EA2">
        <w:rPr>
          <w:sz w:val="22"/>
          <w:szCs w:val="22"/>
        </w:rPr>
        <w:t xml:space="preserve"> to become effective on </w:t>
      </w:r>
      <w:r w:rsidR="00E212BE">
        <w:rPr>
          <w:sz w:val="22"/>
          <w:szCs w:val="22"/>
        </w:rPr>
        <w:t>June 1, 2013</w:t>
      </w:r>
      <w:r w:rsidR="00474543" w:rsidRPr="00652EA2">
        <w:rPr>
          <w:sz w:val="22"/>
          <w:szCs w:val="22"/>
        </w:rPr>
        <w:t xml:space="preserve">.  Supplement No. </w:t>
      </w:r>
      <w:r w:rsidR="00E212BE">
        <w:rPr>
          <w:sz w:val="22"/>
          <w:szCs w:val="22"/>
        </w:rPr>
        <w:t>133</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E212BE" w:rsidRPr="00652EA2">
        <w:rPr>
          <w:sz w:val="22"/>
          <w:szCs w:val="22"/>
        </w:rPr>
        <w:t xml:space="preserve">Supplement No. </w:t>
      </w:r>
      <w:r w:rsidR="00E212BE">
        <w:rPr>
          <w:sz w:val="22"/>
          <w:szCs w:val="22"/>
        </w:rPr>
        <w:t xml:space="preserve">133 </w:t>
      </w:r>
      <w:r w:rsidR="00E212BE" w:rsidRPr="00652EA2">
        <w:rPr>
          <w:sz w:val="22"/>
          <w:szCs w:val="22"/>
        </w:rPr>
        <w:t xml:space="preserve">to Tariff </w:t>
      </w:r>
      <w:r w:rsidR="00E212BE">
        <w:rPr>
          <w:sz w:val="22"/>
          <w:szCs w:val="22"/>
        </w:rPr>
        <w:t>Electric</w:t>
      </w:r>
      <w:r w:rsidR="00E212BE" w:rsidRPr="00652EA2">
        <w:rPr>
          <w:sz w:val="22"/>
          <w:szCs w:val="22"/>
        </w:rPr>
        <w:t xml:space="preserve"> Pa. P.U.C. No. </w:t>
      </w:r>
      <w:r w:rsidR="00E212BE">
        <w:rPr>
          <w:sz w:val="22"/>
          <w:szCs w:val="22"/>
        </w:rPr>
        <w:t xml:space="preserve">201 </w:t>
      </w:r>
      <w:r w:rsidR="00A4155F" w:rsidRPr="00652EA2">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B7543" w:rsidP="00DD2FE2">
      <w:pPr>
        <w:rPr>
          <w:sz w:val="22"/>
          <w:szCs w:val="22"/>
        </w:rPr>
      </w:pPr>
      <w:bookmarkStart w:id="0" w:name="_GoBack"/>
      <w:r>
        <w:rPr>
          <w:noProof/>
        </w:rPr>
        <w:drawing>
          <wp:anchor distT="0" distB="0" distL="114300" distR="114300" simplePos="0" relativeHeight="251658240" behindDoc="1" locked="0" layoutInCell="1" allowOverlap="1" wp14:anchorId="491BA528" wp14:editId="449BD5CF">
            <wp:simplePos x="0" y="0"/>
            <wp:positionH relativeFrom="column">
              <wp:posOffset>3243580</wp:posOffset>
            </wp:positionH>
            <wp:positionV relativeFrom="paragraph">
              <wp:posOffset>71120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C7" w:rsidRDefault="003B0DC7">
      <w:r>
        <w:separator/>
      </w:r>
    </w:p>
  </w:endnote>
  <w:endnote w:type="continuationSeparator" w:id="0">
    <w:p w:rsidR="003B0DC7" w:rsidRDefault="003B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C7" w:rsidRDefault="003B0DC7">
      <w:r>
        <w:separator/>
      </w:r>
    </w:p>
  </w:footnote>
  <w:footnote w:type="continuationSeparator" w:id="0">
    <w:p w:rsidR="003B0DC7" w:rsidRDefault="003B0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11535"/>
    <w:rsid w:val="00130671"/>
    <w:rsid w:val="001508ED"/>
    <w:rsid w:val="0017227E"/>
    <w:rsid w:val="001878A7"/>
    <w:rsid w:val="00260FC4"/>
    <w:rsid w:val="002824E7"/>
    <w:rsid w:val="003200FB"/>
    <w:rsid w:val="003461CD"/>
    <w:rsid w:val="00353192"/>
    <w:rsid w:val="003B0DC7"/>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06A64"/>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543"/>
    <w:rsid w:val="00DB7619"/>
    <w:rsid w:val="00DD2FE2"/>
    <w:rsid w:val="00DF3361"/>
    <w:rsid w:val="00E079DB"/>
    <w:rsid w:val="00E112CE"/>
    <w:rsid w:val="00E127CA"/>
    <w:rsid w:val="00E20E7B"/>
    <w:rsid w:val="00E212BE"/>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2013-07-01T17:09:00Z</cp:lastPrinted>
  <dcterms:created xsi:type="dcterms:W3CDTF">2013-07-01T17:00:00Z</dcterms:created>
  <dcterms:modified xsi:type="dcterms:W3CDTF">2013-07-01T17:09:00Z</dcterms:modified>
</cp:coreProperties>
</file>