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DE4B19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6440" cy="72644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B86822" w:rsidRDefault="004A0030" w:rsidP="004A0030">
      <w:pPr>
        <w:jc w:val="center"/>
        <w:rPr>
          <w:sz w:val="24"/>
        </w:rPr>
      </w:pPr>
      <w:r>
        <w:rPr>
          <w:sz w:val="24"/>
        </w:rPr>
        <w:lastRenderedPageBreak/>
        <w:t>March 31, 2015</w:t>
      </w:r>
    </w:p>
    <w:p w:rsidR="009E2DDE" w:rsidRPr="00E002B9" w:rsidRDefault="00B86822" w:rsidP="009E2DDE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DD1A88">
        <w:rPr>
          <w:sz w:val="24"/>
          <w:szCs w:val="24"/>
        </w:rPr>
        <w:t xml:space="preserve">Docket No. </w:t>
      </w:r>
      <w:r w:rsidR="00D4098F">
        <w:rPr>
          <w:sz w:val="24"/>
          <w:szCs w:val="24"/>
        </w:rPr>
        <w:t>R-201</w:t>
      </w:r>
      <w:r w:rsidR="000B1B9C">
        <w:rPr>
          <w:sz w:val="24"/>
          <w:szCs w:val="24"/>
        </w:rPr>
        <w:t>5</w:t>
      </w:r>
      <w:r w:rsidR="00D4098F">
        <w:rPr>
          <w:sz w:val="24"/>
          <w:szCs w:val="24"/>
        </w:rPr>
        <w:t>-24</w:t>
      </w:r>
      <w:r w:rsidR="000B1B9C">
        <w:rPr>
          <w:sz w:val="24"/>
          <w:szCs w:val="24"/>
        </w:rPr>
        <w:t>7</w:t>
      </w:r>
      <w:r w:rsidR="00D4098F">
        <w:rPr>
          <w:sz w:val="24"/>
          <w:szCs w:val="24"/>
        </w:rPr>
        <w:t>3</w:t>
      </w:r>
      <w:r w:rsidR="000B1B9C">
        <w:rPr>
          <w:sz w:val="24"/>
          <w:szCs w:val="24"/>
        </w:rPr>
        <w:t>462</w:t>
      </w: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Default="00D4098F" w:rsidP="00C10E1B">
      <w:pPr>
        <w:rPr>
          <w:sz w:val="24"/>
          <w:szCs w:val="24"/>
        </w:rPr>
      </w:pPr>
      <w:r>
        <w:rPr>
          <w:sz w:val="24"/>
          <w:szCs w:val="24"/>
        </w:rPr>
        <w:t>NANCY JD KRAJOVIC</w:t>
      </w:r>
    </w:p>
    <w:p w:rsidR="00D4098F" w:rsidRDefault="00D4098F" w:rsidP="00C10E1B">
      <w:pPr>
        <w:rPr>
          <w:sz w:val="24"/>
          <w:szCs w:val="24"/>
        </w:rPr>
      </w:pPr>
      <w:r>
        <w:rPr>
          <w:sz w:val="24"/>
          <w:szCs w:val="24"/>
        </w:rPr>
        <w:t>COLUMBIA GAS OF PA</w:t>
      </w:r>
    </w:p>
    <w:p w:rsidR="00D4098F" w:rsidRDefault="00D4098F" w:rsidP="00C10E1B">
      <w:pPr>
        <w:rPr>
          <w:sz w:val="24"/>
          <w:szCs w:val="24"/>
        </w:rPr>
      </w:pPr>
      <w:r>
        <w:rPr>
          <w:sz w:val="24"/>
          <w:szCs w:val="24"/>
        </w:rPr>
        <w:t>121 CHAMPION WAY SUITE 100</w:t>
      </w:r>
    </w:p>
    <w:p w:rsidR="00D4098F" w:rsidRPr="00E002B9" w:rsidRDefault="00D4098F" w:rsidP="00C10E1B">
      <w:pPr>
        <w:rPr>
          <w:sz w:val="24"/>
          <w:szCs w:val="24"/>
        </w:rPr>
      </w:pPr>
      <w:r>
        <w:rPr>
          <w:sz w:val="24"/>
          <w:szCs w:val="24"/>
        </w:rPr>
        <w:t>CANONSBURG PA  15317</w:t>
      </w:r>
    </w:p>
    <w:p w:rsidR="00DD1A88" w:rsidRDefault="00DD1A88" w:rsidP="00C10E1B">
      <w:pPr>
        <w:rPr>
          <w:sz w:val="24"/>
          <w:szCs w:val="24"/>
        </w:rPr>
      </w:pPr>
    </w:p>
    <w:p w:rsidR="00DD1A88" w:rsidRDefault="00DD1A88" w:rsidP="00C10E1B">
      <w:pPr>
        <w:rPr>
          <w:sz w:val="24"/>
          <w:szCs w:val="24"/>
        </w:rPr>
      </w:pPr>
    </w:p>
    <w:p w:rsidR="009E2DDE" w:rsidRDefault="007D098F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2DDE" w:rsidRPr="00E002B9" w:rsidRDefault="009E2DDE" w:rsidP="00C10E1B">
      <w:pPr>
        <w:rPr>
          <w:sz w:val="24"/>
          <w:szCs w:val="24"/>
        </w:rPr>
      </w:pPr>
    </w:p>
    <w:p w:rsidR="00D4098F" w:rsidRDefault="009E2DDE" w:rsidP="00DD1A88">
      <w:pPr>
        <w:rPr>
          <w:sz w:val="24"/>
          <w:szCs w:val="24"/>
        </w:rPr>
      </w:pPr>
      <w:r w:rsidRPr="00E002B9">
        <w:rPr>
          <w:sz w:val="24"/>
          <w:szCs w:val="24"/>
        </w:rPr>
        <w:tab/>
        <w:t xml:space="preserve">Re: </w:t>
      </w:r>
      <w:r w:rsidR="00D4098F">
        <w:rPr>
          <w:sz w:val="24"/>
          <w:szCs w:val="24"/>
        </w:rPr>
        <w:t>Supplement No. 22</w:t>
      </w:r>
      <w:r w:rsidR="000B1B9C">
        <w:rPr>
          <w:sz w:val="24"/>
          <w:szCs w:val="24"/>
        </w:rPr>
        <w:t>7</w:t>
      </w:r>
      <w:r w:rsidR="00D4098F">
        <w:rPr>
          <w:sz w:val="24"/>
          <w:szCs w:val="24"/>
        </w:rPr>
        <w:t xml:space="preserve"> to Columbia Gas of Pennsylvania, Inc.’s Tariff Gas Pa. P.U.C. </w:t>
      </w:r>
    </w:p>
    <w:p w:rsidR="007D098F" w:rsidRDefault="00D4098F" w:rsidP="00DD1A8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No. 9</w:t>
      </w:r>
      <w:r w:rsidR="00DD1A88">
        <w:rPr>
          <w:sz w:val="24"/>
          <w:szCs w:val="24"/>
        </w:rPr>
        <w:t xml:space="preserve"> </w:t>
      </w:r>
    </w:p>
    <w:p w:rsidR="00DD1A88" w:rsidRDefault="00DD1A88" w:rsidP="00DD1A88">
      <w:pPr>
        <w:rPr>
          <w:sz w:val="24"/>
          <w:szCs w:val="24"/>
        </w:rPr>
      </w:pPr>
    </w:p>
    <w:p w:rsidR="00DD1A88" w:rsidRPr="00E002B9" w:rsidRDefault="00DD1A88" w:rsidP="00DD1A88">
      <w:pPr>
        <w:rPr>
          <w:sz w:val="24"/>
          <w:szCs w:val="24"/>
        </w:rPr>
      </w:pP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9E2DDE" w:rsidRPr="00E002B9" w:rsidRDefault="00D4098F" w:rsidP="009E2DDE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>Dear Ms</w:t>
      </w:r>
      <w:r w:rsidR="009E2DDE" w:rsidRPr="00E002B9">
        <w:rPr>
          <w:sz w:val="24"/>
          <w:szCs w:val="24"/>
        </w:rPr>
        <w:t xml:space="preserve">. </w:t>
      </w:r>
      <w:r>
        <w:rPr>
          <w:sz w:val="24"/>
          <w:szCs w:val="24"/>
        </w:rPr>
        <w:t>Krajovic</w:t>
      </w:r>
      <w:r w:rsidR="009E2DDE" w:rsidRPr="00E002B9">
        <w:rPr>
          <w:sz w:val="24"/>
          <w:szCs w:val="24"/>
        </w:rPr>
        <w:t>: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E002B9" w:rsidRDefault="009E2DDE" w:rsidP="00D4098F">
      <w:pPr>
        <w:rPr>
          <w:sz w:val="24"/>
          <w:szCs w:val="24"/>
        </w:rPr>
      </w:pPr>
      <w:r w:rsidRPr="00E002B9">
        <w:rPr>
          <w:sz w:val="24"/>
          <w:szCs w:val="24"/>
        </w:rPr>
        <w:tab/>
      </w:r>
      <w:r w:rsidR="007E1637" w:rsidRPr="00E002B9">
        <w:rPr>
          <w:sz w:val="24"/>
          <w:szCs w:val="24"/>
        </w:rPr>
        <w:tab/>
      </w:r>
      <w:r w:rsidR="000B1B9C">
        <w:rPr>
          <w:sz w:val="24"/>
          <w:szCs w:val="24"/>
        </w:rPr>
        <w:t xml:space="preserve">On March 23, 2015, Columbia Gas of Pennsylvania, Inc. filed Supplement No. 227 to Tariff Gas Pa. P.U.C. No. 9 to decrease the Elective Balancing Services Option 1 Small Customer and Large Customer rates.  </w:t>
      </w:r>
      <w:r w:rsidR="003B4948" w:rsidRPr="00E002B9">
        <w:rPr>
          <w:sz w:val="24"/>
          <w:szCs w:val="24"/>
        </w:rPr>
        <w:t xml:space="preserve">Commission Staff has reviewed the tariff revisions </w:t>
      </w:r>
      <w:r w:rsidR="007E1637" w:rsidRPr="00E002B9">
        <w:rPr>
          <w:sz w:val="24"/>
          <w:szCs w:val="24"/>
        </w:rPr>
        <w:t>and found that suspension or further investigation does not appear warranted at this time.</w:t>
      </w:r>
      <w:r w:rsidR="002C1305" w:rsidRPr="00E002B9">
        <w:rPr>
          <w:sz w:val="24"/>
          <w:szCs w:val="24"/>
        </w:rPr>
        <w:t xml:space="preserve">  Therefore, in accordance with 52 </w:t>
      </w:r>
      <w:smartTag w:uri="urn:schemas-microsoft-com:office:smarttags" w:element="place">
        <w:smartTag w:uri="urn:schemas-microsoft-com:office:smarttags" w:element="State">
          <w:r w:rsidR="002C1305" w:rsidRPr="00E002B9">
            <w:rPr>
              <w:sz w:val="24"/>
              <w:szCs w:val="24"/>
            </w:rPr>
            <w:t>Pa.</w:t>
          </w:r>
        </w:smartTag>
      </w:smartTag>
      <w:r w:rsidR="002C1305" w:rsidRPr="00E002B9">
        <w:rPr>
          <w:sz w:val="24"/>
          <w:szCs w:val="24"/>
        </w:rPr>
        <w:t xml:space="preserve"> Code, </w:t>
      </w:r>
      <w:r w:rsidR="00D4098F">
        <w:rPr>
          <w:sz w:val="24"/>
          <w:szCs w:val="24"/>
        </w:rPr>
        <w:t>Supplement No. 22</w:t>
      </w:r>
      <w:r w:rsidR="000B1B9C">
        <w:rPr>
          <w:sz w:val="24"/>
          <w:szCs w:val="24"/>
        </w:rPr>
        <w:t>7</w:t>
      </w:r>
      <w:r w:rsidR="00D4098F">
        <w:rPr>
          <w:sz w:val="24"/>
          <w:szCs w:val="24"/>
        </w:rPr>
        <w:t xml:space="preserve"> to Tariff Gas Pa. P.U.C. No. 9</w:t>
      </w:r>
      <w:r w:rsidR="002C1305" w:rsidRPr="00E002B9">
        <w:rPr>
          <w:sz w:val="24"/>
          <w:szCs w:val="24"/>
        </w:rPr>
        <w:t xml:space="preserve"> </w:t>
      </w:r>
      <w:r w:rsidR="00E002B9" w:rsidRPr="00E002B9">
        <w:rPr>
          <w:sz w:val="24"/>
          <w:szCs w:val="24"/>
        </w:rPr>
        <w:t>is</w:t>
      </w:r>
      <w:r w:rsidR="002C1305" w:rsidRPr="00E002B9">
        <w:rPr>
          <w:sz w:val="24"/>
          <w:szCs w:val="24"/>
        </w:rPr>
        <w:t xml:space="preserve"> effective by operation of law according to the effective dates contained on each page of the supplement.  However, this does not constitute a determination that the revisions are just, lawful and reasonable, but only that suspension or further investigation does not appear warranted at this time</w:t>
      </w:r>
      <w:r w:rsidR="00E002B9" w:rsidRPr="00E002B9">
        <w:rPr>
          <w:sz w:val="24"/>
          <w:szCs w:val="24"/>
        </w:rPr>
        <w:t>, and is without prejudice to any formal complaints timely filed against said tariff revision</w:t>
      </w:r>
      <w:r w:rsidR="00A11F3E">
        <w:rPr>
          <w:sz w:val="24"/>
          <w:szCs w:val="24"/>
        </w:rPr>
        <w:t>s</w:t>
      </w:r>
      <w:r w:rsidR="00E002B9" w:rsidRPr="00E002B9">
        <w:rPr>
          <w:sz w:val="24"/>
          <w:szCs w:val="24"/>
        </w:rPr>
        <w:t>.</w:t>
      </w:r>
    </w:p>
    <w:p w:rsidR="003B7D0C" w:rsidRDefault="003B7D0C" w:rsidP="007E1637">
      <w:pPr>
        <w:ind w:hanging="1080"/>
        <w:rPr>
          <w:sz w:val="24"/>
          <w:szCs w:val="24"/>
        </w:rPr>
      </w:pPr>
    </w:p>
    <w:p w:rsidR="00DD1A88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If you have any questions in this matter, please contact </w:t>
      </w:r>
      <w:r w:rsidR="00A11F3E">
        <w:rPr>
          <w:sz w:val="24"/>
          <w:szCs w:val="24"/>
        </w:rPr>
        <w:t>Marissa Boyle</w:t>
      </w:r>
      <w:r>
        <w:rPr>
          <w:sz w:val="24"/>
          <w:szCs w:val="24"/>
        </w:rPr>
        <w:t xml:space="preserve">, Bureau of </w:t>
      </w:r>
      <w:r w:rsidR="00DD1A88">
        <w:rPr>
          <w:sz w:val="24"/>
          <w:szCs w:val="24"/>
        </w:rPr>
        <w:t xml:space="preserve">Technical </w:t>
      </w:r>
      <w:r>
        <w:rPr>
          <w:sz w:val="24"/>
          <w:szCs w:val="24"/>
        </w:rPr>
        <w:t xml:space="preserve">Utility Services, at </w:t>
      </w:r>
      <w:r w:rsidR="00A11F3E">
        <w:rPr>
          <w:sz w:val="24"/>
          <w:szCs w:val="24"/>
        </w:rPr>
        <w:t>(717) 787-7237</w:t>
      </w:r>
      <w:r>
        <w:rPr>
          <w:sz w:val="24"/>
          <w:szCs w:val="24"/>
        </w:rPr>
        <w:t xml:space="preserve"> or </w:t>
      </w:r>
      <w:r w:rsidR="00A11F3E">
        <w:rPr>
          <w:sz w:val="24"/>
          <w:szCs w:val="24"/>
        </w:rPr>
        <w:t>maboyle@pa.gov</w:t>
      </w:r>
      <w:r w:rsidR="00DD1A88">
        <w:rPr>
          <w:sz w:val="24"/>
          <w:szCs w:val="24"/>
        </w:rPr>
        <w:t>.</w:t>
      </w:r>
      <w:r w:rsidR="00DD1A88">
        <w:rPr>
          <w:sz w:val="24"/>
          <w:szCs w:val="24"/>
        </w:rPr>
        <w:tab/>
      </w:r>
      <w:r w:rsidR="00DD1A88">
        <w:rPr>
          <w:sz w:val="24"/>
          <w:szCs w:val="24"/>
        </w:rPr>
        <w:tab/>
      </w:r>
    </w:p>
    <w:p w:rsidR="00DD1A88" w:rsidRDefault="00DD1A88" w:rsidP="003B7D0C">
      <w:pPr>
        <w:rPr>
          <w:sz w:val="24"/>
          <w:szCs w:val="24"/>
        </w:rPr>
      </w:pPr>
    </w:p>
    <w:p w:rsidR="00A11F3E" w:rsidRDefault="00A11F3E" w:rsidP="003B7D0C">
      <w:pPr>
        <w:rPr>
          <w:sz w:val="24"/>
          <w:szCs w:val="24"/>
        </w:rPr>
      </w:pPr>
    </w:p>
    <w:p w:rsidR="00A11F3E" w:rsidRDefault="00A11F3E" w:rsidP="003B7D0C">
      <w:pPr>
        <w:rPr>
          <w:sz w:val="24"/>
          <w:szCs w:val="24"/>
        </w:rPr>
      </w:pPr>
    </w:p>
    <w:p w:rsidR="00A11F3E" w:rsidRDefault="004A0030" w:rsidP="003B7D0C">
      <w:p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2DECAB5" wp14:editId="68137D75">
            <wp:simplePos x="0" y="0"/>
            <wp:positionH relativeFrom="column">
              <wp:posOffset>2876550</wp:posOffset>
            </wp:positionH>
            <wp:positionV relativeFrom="paragraph">
              <wp:posOffset>124460</wp:posOffset>
            </wp:positionV>
            <wp:extent cx="2200275" cy="8382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B7D0C" w:rsidRDefault="00DD1A88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  <w:t>Very truly yours,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098F">
        <w:rPr>
          <w:sz w:val="24"/>
          <w:szCs w:val="24"/>
        </w:rPr>
        <w:t>Rosemary Chiavetta</w:t>
      </w: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:rsidR="00E002B9" w:rsidRPr="00E002B9" w:rsidRDefault="003B7D0C" w:rsidP="007E1637">
      <w:pPr>
        <w:ind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2DDE" w:rsidRPr="00E002B9" w:rsidRDefault="002C1305" w:rsidP="007E1637">
      <w:pPr>
        <w:ind w:hanging="1080"/>
        <w:rPr>
          <w:sz w:val="24"/>
          <w:szCs w:val="24"/>
        </w:rPr>
      </w:pPr>
      <w:r w:rsidRPr="00E002B9">
        <w:rPr>
          <w:sz w:val="24"/>
          <w:szCs w:val="24"/>
        </w:rPr>
        <w:t xml:space="preserve"> </w:t>
      </w:r>
    </w:p>
    <w:p w:rsidR="009E2DDE" w:rsidRDefault="009E2DDE" w:rsidP="00C10E1B"/>
    <w:p w:rsidR="00B86822" w:rsidRPr="00B86822" w:rsidRDefault="00B86822" w:rsidP="00C10E1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</w:p>
    <w:sectPr w:rsidR="00B86822" w:rsidRPr="00B86822" w:rsidSect="00AF5663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49" w:rsidRDefault="00ED5149" w:rsidP="00DD43B7">
      <w:r>
        <w:separator/>
      </w:r>
    </w:p>
  </w:endnote>
  <w:endnote w:type="continuationSeparator" w:id="0">
    <w:p w:rsidR="00ED5149" w:rsidRDefault="00ED5149" w:rsidP="00DD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49" w:rsidRDefault="00ED5149" w:rsidP="00DD43B7">
      <w:r>
        <w:separator/>
      </w:r>
    </w:p>
  </w:footnote>
  <w:footnote w:type="continuationSeparator" w:id="0">
    <w:p w:rsidR="00ED5149" w:rsidRDefault="00ED5149" w:rsidP="00DD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FD"/>
    <w:rsid w:val="000B1B9C"/>
    <w:rsid w:val="002524B3"/>
    <w:rsid w:val="002824E7"/>
    <w:rsid w:val="002C1305"/>
    <w:rsid w:val="002E07F5"/>
    <w:rsid w:val="0031651E"/>
    <w:rsid w:val="00360070"/>
    <w:rsid w:val="0039445A"/>
    <w:rsid w:val="003B4948"/>
    <w:rsid w:val="003B7D0C"/>
    <w:rsid w:val="004A0030"/>
    <w:rsid w:val="004A7AD4"/>
    <w:rsid w:val="004E5C4D"/>
    <w:rsid w:val="00567119"/>
    <w:rsid w:val="005F0888"/>
    <w:rsid w:val="007D098F"/>
    <w:rsid w:val="007E1637"/>
    <w:rsid w:val="008B45B1"/>
    <w:rsid w:val="008C4062"/>
    <w:rsid w:val="00920579"/>
    <w:rsid w:val="009E2DDE"/>
    <w:rsid w:val="00A11F3E"/>
    <w:rsid w:val="00AF5663"/>
    <w:rsid w:val="00B32263"/>
    <w:rsid w:val="00B86822"/>
    <w:rsid w:val="00C10E1B"/>
    <w:rsid w:val="00CE01FD"/>
    <w:rsid w:val="00D24FA2"/>
    <w:rsid w:val="00D4098F"/>
    <w:rsid w:val="00DD1A88"/>
    <w:rsid w:val="00DD43B7"/>
    <w:rsid w:val="00DE25AB"/>
    <w:rsid w:val="00DE4B19"/>
    <w:rsid w:val="00E002B9"/>
    <w:rsid w:val="00ED5149"/>
    <w:rsid w:val="00F9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663"/>
  </w:style>
  <w:style w:type="paragraph" w:styleId="Heading1">
    <w:name w:val="heading 1"/>
    <w:basedOn w:val="Normal"/>
    <w:next w:val="Normal"/>
    <w:qFormat/>
    <w:rsid w:val="00AF566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F5663"/>
    <w:pPr>
      <w:ind w:left="360"/>
    </w:pPr>
    <w:rPr>
      <w:sz w:val="24"/>
    </w:rPr>
  </w:style>
  <w:style w:type="paragraph" w:styleId="Header">
    <w:name w:val="header"/>
    <w:basedOn w:val="Normal"/>
    <w:rsid w:val="00AF56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6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B7D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663"/>
  </w:style>
  <w:style w:type="paragraph" w:styleId="Heading1">
    <w:name w:val="heading 1"/>
    <w:basedOn w:val="Normal"/>
    <w:next w:val="Normal"/>
    <w:qFormat/>
    <w:rsid w:val="00AF566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F5663"/>
    <w:pPr>
      <w:ind w:left="360"/>
    </w:pPr>
    <w:rPr>
      <w:sz w:val="24"/>
    </w:rPr>
  </w:style>
  <w:style w:type="paragraph" w:styleId="Header">
    <w:name w:val="header"/>
    <w:basedOn w:val="Normal"/>
    <w:rsid w:val="00AF56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6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B7D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1492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mailto:jmcdonald@state.pa.us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CHEVARRIA</dc:creator>
  <cp:lastModifiedBy>Hinds, Margaret</cp:lastModifiedBy>
  <cp:revision>3</cp:revision>
  <cp:lastPrinted>2015-03-31T11:12:00Z</cp:lastPrinted>
  <dcterms:created xsi:type="dcterms:W3CDTF">2015-03-30T20:02:00Z</dcterms:created>
  <dcterms:modified xsi:type="dcterms:W3CDTF">2015-03-31T11:12:00Z</dcterms:modified>
</cp:coreProperties>
</file>