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71"/>
        <w:gridCol w:w="1999"/>
        <w:gridCol w:w="1544"/>
        <w:gridCol w:w="727"/>
        <w:gridCol w:w="2907"/>
      </w:tblGrid>
      <w:tr w:rsidR="00FC4A84" w:rsidRPr="00FC4A84" w:rsidTr="00486634">
        <w:trPr>
          <w:trHeight w:val="852"/>
        </w:trPr>
        <w:tc>
          <w:tcPr>
            <w:tcW w:w="2471" w:type="dxa"/>
          </w:tcPr>
          <w:p w:rsidR="003044C9" w:rsidRPr="00FC4A84" w:rsidRDefault="00CC707E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  <w:r w:rsidRPr="00FC4A84">
              <w:rPr>
                <w:color w:val="auto"/>
              </w:rPr>
              <w:t xml:space="preserve"> </w:t>
            </w:r>
            <w:r w:rsidR="00346F6E" w:rsidRPr="00FC4A84">
              <w:rPr>
                <w:color w:val="auto"/>
              </w:rPr>
              <w:t xml:space="preserve">       </w:t>
            </w:r>
          </w:p>
        </w:tc>
        <w:tc>
          <w:tcPr>
            <w:tcW w:w="4270" w:type="dxa"/>
            <w:gridSpan w:val="3"/>
          </w:tcPr>
          <w:p w:rsidR="003044C9" w:rsidRPr="00FC4A84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FC4A84">
                  <w:rPr>
                    <w:b/>
                    <w:color w:val="auto"/>
                    <w:sz w:val="26"/>
                  </w:rPr>
                  <w:t>PENNSYLVANIA</w:t>
                </w:r>
              </w:smartTag>
            </w:smartTag>
          </w:p>
          <w:p w:rsidR="003044C9" w:rsidRPr="00FC4A84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FC4A84">
              <w:rPr>
                <w:b/>
                <w:color w:val="auto"/>
                <w:sz w:val="26"/>
              </w:rPr>
              <w:t>PUBLIC UTILITY COMMISSION</w:t>
            </w:r>
          </w:p>
          <w:p w:rsidR="003044C9" w:rsidRPr="00FC4A84" w:rsidRDefault="003044C9" w:rsidP="003026A0">
            <w:pPr>
              <w:jc w:val="center"/>
              <w:rPr>
                <w:color w:val="auto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FC4A84">
                  <w:rPr>
                    <w:b/>
                    <w:color w:val="auto"/>
                    <w:sz w:val="26"/>
                  </w:rPr>
                  <w:t>Harrisburg</w:t>
                </w:r>
              </w:smartTag>
              <w:r w:rsidRPr="00FC4A84">
                <w:rPr>
                  <w:b/>
                  <w:color w:val="auto"/>
                  <w:sz w:val="26"/>
                </w:rPr>
                <w:t xml:space="preserve">, </w:t>
              </w:r>
              <w:smartTag w:uri="urn:schemas-microsoft-com:office:smarttags" w:element="State">
                <w:r w:rsidRPr="00FC4A84">
                  <w:rPr>
                    <w:b/>
                    <w:color w:val="auto"/>
                    <w:sz w:val="26"/>
                  </w:rPr>
                  <w:t>PA</w:t>
                </w:r>
              </w:smartTag>
              <w:r w:rsidRPr="00FC4A84">
                <w:rPr>
                  <w:b/>
                  <w:color w:val="auto"/>
                  <w:sz w:val="26"/>
                </w:rPr>
                <w:t xml:space="preserve">  </w:t>
              </w:r>
              <w:smartTag w:uri="urn:schemas-microsoft-com:office:smarttags" w:element="PostalCode">
                <w:r w:rsidRPr="00FC4A84">
                  <w:rPr>
                    <w:b/>
                    <w:color w:val="auto"/>
                    <w:sz w:val="26"/>
                  </w:rPr>
                  <w:t>17105-3265</w:t>
                </w:r>
              </w:smartTag>
            </w:smartTag>
          </w:p>
        </w:tc>
        <w:tc>
          <w:tcPr>
            <w:tcW w:w="2907" w:type="dxa"/>
          </w:tcPr>
          <w:p w:rsidR="003044C9" w:rsidRPr="00FC4A84" w:rsidRDefault="003044C9" w:rsidP="003026A0">
            <w:pPr>
              <w:rPr>
                <w:color w:val="auto"/>
              </w:rPr>
            </w:pPr>
          </w:p>
        </w:tc>
      </w:tr>
      <w:tr w:rsidR="00FC4A84" w:rsidRPr="00FC4A84" w:rsidTr="00486634">
        <w:trPr>
          <w:trHeight w:val="284"/>
        </w:trPr>
        <w:tc>
          <w:tcPr>
            <w:tcW w:w="2471" w:type="dxa"/>
          </w:tcPr>
          <w:p w:rsidR="003026A0" w:rsidRPr="00FC4A84" w:rsidRDefault="003026A0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26A0" w:rsidRPr="00FC4A84" w:rsidRDefault="003026A0" w:rsidP="003026A0">
            <w:pPr>
              <w:jc w:val="center"/>
              <w:rPr>
                <w:b/>
                <w:color w:val="auto"/>
                <w:sz w:val="26"/>
              </w:rPr>
            </w:pPr>
          </w:p>
        </w:tc>
        <w:tc>
          <w:tcPr>
            <w:tcW w:w="2907" w:type="dxa"/>
          </w:tcPr>
          <w:p w:rsidR="003026A0" w:rsidRPr="00FC4A84" w:rsidRDefault="003026A0" w:rsidP="003026A0">
            <w:pPr>
              <w:rPr>
                <w:color w:val="auto"/>
              </w:rPr>
            </w:pPr>
          </w:p>
        </w:tc>
      </w:tr>
      <w:tr w:rsidR="00FC4A84" w:rsidRPr="00FC4A84" w:rsidTr="00486634">
        <w:trPr>
          <w:trHeight w:val="568"/>
        </w:trPr>
        <w:tc>
          <w:tcPr>
            <w:tcW w:w="4470" w:type="dxa"/>
            <w:gridSpan w:val="2"/>
          </w:tcPr>
          <w:p w:rsidR="003044C9" w:rsidRPr="00FC4A84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44C9" w:rsidRPr="00FC4A84" w:rsidRDefault="003044C9" w:rsidP="00017E89">
            <w:pPr>
              <w:ind w:firstLine="612"/>
              <w:jc w:val="center"/>
              <w:rPr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>Public Meeting held</w:t>
            </w:r>
            <w:r w:rsidR="00017E89" w:rsidRPr="00FC4A84">
              <w:rPr>
                <w:color w:val="auto"/>
                <w:sz w:val="26"/>
                <w:szCs w:val="26"/>
              </w:rPr>
              <w:t xml:space="preserve"> </w:t>
            </w:r>
            <w:r w:rsidR="00A8356C" w:rsidRPr="00FC4A84">
              <w:rPr>
                <w:color w:val="auto"/>
                <w:sz w:val="26"/>
                <w:szCs w:val="26"/>
              </w:rPr>
              <w:t>June 11, 2015</w:t>
            </w:r>
            <w:r w:rsidR="00017E89" w:rsidRPr="00FC4A84">
              <w:rPr>
                <w:color w:val="auto"/>
                <w:sz w:val="26"/>
                <w:szCs w:val="26"/>
              </w:rPr>
              <w:br/>
            </w:r>
          </w:p>
        </w:tc>
      </w:tr>
      <w:tr w:rsidR="00FC4A84" w:rsidRPr="00FC4A84" w:rsidTr="00486634">
        <w:trPr>
          <w:trHeight w:val="284"/>
        </w:trPr>
        <w:tc>
          <w:tcPr>
            <w:tcW w:w="4470" w:type="dxa"/>
            <w:gridSpan w:val="2"/>
          </w:tcPr>
          <w:p w:rsidR="003044C9" w:rsidRPr="00FC4A84" w:rsidRDefault="003044C9" w:rsidP="003026A0">
            <w:pPr>
              <w:rPr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178" w:type="dxa"/>
            <w:gridSpan w:val="3"/>
          </w:tcPr>
          <w:p w:rsidR="003044C9" w:rsidRPr="00FC4A84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FC4A84" w:rsidRPr="00FC4A84" w:rsidTr="00486634">
        <w:trPr>
          <w:trHeight w:val="270"/>
        </w:trPr>
        <w:tc>
          <w:tcPr>
            <w:tcW w:w="4470" w:type="dxa"/>
            <w:gridSpan w:val="2"/>
          </w:tcPr>
          <w:p w:rsidR="003026A0" w:rsidRPr="00FC4A84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26A0" w:rsidRPr="00FC4A84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FC4A84" w:rsidRPr="00FC4A84" w:rsidTr="00486634">
        <w:trPr>
          <w:trHeight w:val="284"/>
        </w:trPr>
        <w:tc>
          <w:tcPr>
            <w:tcW w:w="9648" w:type="dxa"/>
            <w:gridSpan w:val="5"/>
          </w:tcPr>
          <w:p w:rsidR="00E83FF5" w:rsidRPr="00FC4A84" w:rsidRDefault="00A8356C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>Gladys M. Brown</w:t>
            </w:r>
            <w:r w:rsidR="00E83FF5" w:rsidRPr="00FC4A84">
              <w:rPr>
                <w:color w:val="auto"/>
                <w:sz w:val="26"/>
                <w:szCs w:val="26"/>
              </w:rPr>
              <w:t>, Chairman</w:t>
            </w:r>
          </w:p>
        </w:tc>
      </w:tr>
      <w:tr w:rsidR="00FC4A84" w:rsidRPr="00FC4A84" w:rsidTr="00486634">
        <w:trPr>
          <w:trHeight w:val="1137"/>
        </w:trPr>
        <w:tc>
          <w:tcPr>
            <w:tcW w:w="9648" w:type="dxa"/>
            <w:gridSpan w:val="5"/>
          </w:tcPr>
          <w:p w:rsidR="00E83FF5" w:rsidRPr="00FC4A84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>John F. Coleman, Jr.</w:t>
            </w:r>
            <w:r w:rsidRPr="00FC4A84">
              <w:rPr>
                <w:rFonts w:cs="Arial"/>
                <w:color w:val="auto"/>
                <w:sz w:val="26"/>
                <w:szCs w:val="26"/>
              </w:rPr>
              <w:t>, Vice Chairman</w:t>
            </w:r>
          </w:p>
          <w:p w:rsidR="00E83FF5" w:rsidRPr="00FC4A84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 xml:space="preserve">James H. </w:t>
            </w:r>
            <w:proofErr w:type="spellStart"/>
            <w:r w:rsidRPr="00FC4A84">
              <w:rPr>
                <w:color w:val="auto"/>
                <w:sz w:val="26"/>
                <w:szCs w:val="26"/>
              </w:rPr>
              <w:t>Cawley</w:t>
            </w:r>
            <w:proofErr w:type="spellEnd"/>
          </w:p>
          <w:p w:rsidR="00E83FF5" w:rsidRPr="00FC4A84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 xml:space="preserve">Pamela A. </w:t>
            </w:r>
            <w:proofErr w:type="spellStart"/>
            <w:r w:rsidRPr="00FC4A84">
              <w:rPr>
                <w:color w:val="auto"/>
                <w:sz w:val="26"/>
                <w:szCs w:val="26"/>
              </w:rPr>
              <w:t>Witmer</w:t>
            </w:r>
            <w:proofErr w:type="spellEnd"/>
          </w:p>
          <w:p w:rsidR="002C68C6" w:rsidRPr="00FC4A84" w:rsidRDefault="00A8356C" w:rsidP="009960BD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>Robert F. Powelson</w:t>
            </w:r>
          </w:p>
        </w:tc>
      </w:tr>
      <w:tr w:rsidR="00FC4A84" w:rsidRPr="00FC4A84" w:rsidTr="00486634">
        <w:trPr>
          <w:trHeight w:val="284"/>
        </w:trPr>
        <w:tc>
          <w:tcPr>
            <w:tcW w:w="6014" w:type="dxa"/>
            <w:gridSpan w:val="3"/>
          </w:tcPr>
          <w:p w:rsidR="00E83FF5" w:rsidRPr="00FC4A84" w:rsidRDefault="00E83FF5" w:rsidP="003026A0">
            <w:pPr>
              <w:rPr>
                <w:rFonts w:ascii="Times New (W1)" w:hAnsi="Times New (W1)"/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  <w:vAlign w:val="center"/>
          </w:tcPr>
          <w:p w:rsidR="00E83FF5" w:rsidRPr="00FC4A84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C4A84" w:rsidRPr="00FC4A84" w:rsidTr="00486634">
        <w:trPr>
          <w:trHeight w:val="800"/>
        </w:trPr>
        <w:tc>
          <w:tcPr>
            <w:tcW w:w="6014" w:type="dxa"/>
            <w:gridSpan w:val="3"/>
          </w:tcPr>
          <w:p w:rsidR="00E83FF5" w:rsidRPr="00FC4A84" w:rsidRDefault="00E83FF5" w:rsidP="00486634">
            <w:pPr>
              <w:rPr>
                <w:color w:val="auto"/>
                <w:sz w:val="26"/>
                <w:szCs w:val="26"/>
              </w:rPr>
            </w:pPr>
            <w:r w:rsidRPr="00FC4A84">
              <w:rPr>
                <w:rFonts w:ascii="Times New (W1)" w:hAnsi="Times New (W1)"/>
                <w:color w:val="auto"/>
                <w:sz w:val="26"/>
                <w:szCs w:val="26"/>
              </w:rPr>
              <w:t>Application of</w:t>
            </w:r>
            <w:r w:rsidRPr="00FC4A84">
              <w:rPr>
                <w:color w:val="auto"/>
                <w:sz w:val="26"/>
                <w:szCs w:val="26"/>
              </w:rPr>
              <w:t xml:space="preserve"> </w:t>
            </w:r>
            <w:r w:rsidR="00A8356C" w:rsidRPr="00FC4A84">
              <w:rPr>
                <w:color w:val="auto"/>
                <w:sz w:val="26"/>
                <w:szCs w:val="26"/>
              </w:rPr>
              <w:t>Big River Telephone Company</w:t>
            </w:r>
            <w:r w:rsidR="00630F99">
              <w:rPr>
                <w:color w:val="auto"/>
                <w:sz w:val="26"/>
                <w:szCs w:val="26"/>
              </w:rPr>
              <w:t>, LLC</w:t>
            </w:r>
            <w:r w:rsidR="00017E89" w:rsidRPr="00FC4A84">
              <w:rPr>
                <w:color w:val="auto"/>
                <w:sz w:val="26"/>
                <w:szCs w:val="26"/>
              </w:rPr>
              <w:t xml:space="preserve"> </w:t>
            </w:r>
            <w:r w:rsidRPr="00FC4A84">
              <w:rPr>
                <w:rFonts w:ascii="Times New (W1)" w:hAnsi="Times New (W1)"/>
                <w:color w:val="auto"/>
                <w:sz w:val="26"/>
                <w:szCs w:val="26"/>
              </w:rPr>
              <w:t xml:space="preserve">for approval </w:t>
            </w:r>
            <w:r w:rsidR="00D07D7F" w:rsidRPr="00FC4A84">
              <w:rPr>
                <w:rFonts w:ascii="Times New (W1)" w:hAnsi="Times New (W1)"/>
                <w:color w:val="auto"/>
                <w:sz w:val="26"/>
                <w:szCs w:val="26"/>
              </w:rPr>
              <w:t>of</w:t>
            </w:r>
            <w:r w:rsidRPr="00FC4A84">
              <w:rPr>
                <w:rFonts w:ascii="Times New (W1)" w:hAnsi="Times New (W1)"/>
                <w:color w:val="auto"/>
                <w:sz w:val="26"/>
                <w:szCs w:val="26"/>
              </w:rPr>
              <w:t xml:space="preserve"> the Abandonment or Discontinuance of</w:t>
            </w:r>
            <w:r w:rsidRPr="00FC4A84">
              <w:rPr>
                <w:color w:val="auto"/>
                <w:sz w:val="26"/>
                <w:szCs w:val="26"/>
              </w:rPr>
              <w:t xml:space="preserve"> </w:t>
            </w:r>
            <w:r w:rsidR="008B4B8E" w:rsidRPr="00FC4A84">
              <w:rPr>
                <w:color w:val="auto"/>
                <w:sz w:val="26"/>
                <w:szCs w:val="26"/>
              </w:rPr>
              <w:t xml:space="preserve">Facilities-Based </w:t>
            </w:r>
            <w:r w:rsidR="00784F07" w:rsidRPr="00FC4A84">
              <w:rPr>
                <w:color w:val="auto"/>
                <w:sz w:val="26"/>
                <w:szCs w:val="26"/>
              </w:rPr>
              <w:t>Interexchange Carrier</w:t>
            </w:r>
            <w:r w:rsidR="00A8356C" w:rsidRPr="00FC4A84">
              <w:rPr>
                <w:color w:val="auto"/>
                <w:sz w:val="26"/>
                <w:szCs w:val="26"/>
              </w:rPr>
              <w:t xml:space="preserve"> and Competitive Local Exchange Carrier</w:t>
            </w:r>
            <w:r w:rsidRPr="00FC4A84">
              <w:rPr>
                <w:color w:val="auto"/>
                <w:sz w:val="26"/>
                <w:szCs w:val="26"/>
              </w:rPr>
              <w:t xml:space="preserve"> </w:t>
            </w:r>
            <w:r w:rsidR="00630F99">
              <w:rPr>
                <w:color w:val="auto"/>
                <w:sz w:val="26"/>
                <w:szCs w:val="26"/>
              </w:rPr>
              <w:t xml:space="preserve">Services </w:t>
            </w:r>
            <w:r w:rsidRPr="00FC4A84">
              <w:rPr>
                <w:color w:val="auto"/>
                <w:sz w:val="26"/>
                <w:szCs w:val="26"/>
              </w:rPr>
              <w:t xml:space="preserve">to the Public in the Commonwealth of </w:t>
            </w:r>
            <w:r w:rsidRPr="00FC4A84">
              <w:rPr>
                <w:rFonts w:ascii="Times New (W1)" w:hAnsi="Times New (W1)"/>
                <w:color w:val="auto"/>
                <w:sz w:val="26"/>
                <w:szCs w:val="26"/>
              </w:rPr>
              <w:t>Pennsylvania</w:t>
            </w:r>
          </w:p>
          <w:p w:rsidR="00307E03" w:rsidRPr="00FC4A84" w:rsidRDefault="00307E03" w:rsidP="00486634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</w:tcPr>
          <w:p w:rsidR="00E83FF5" w:rsidRPr="00FC4A84" w:rsidRDefault="00A8356C" w:rsidP="00486634">
            <w:pPr>
              <w:jc w:val="center"/>
              <w:rPr>
                <w:color w:val="auto"/>
                <w:sz w:val="26"/>
                <w:szCs w:val="26"/>
              </w:rPr>
            </w:pPr>
            <w:r w:rsidRPr="00FC4A84">
              <w:rPr>
                <w:color w:val="auto"/>
                <w:sz w:val="26"/>
                <w:szCs w:val="26"/>
              </w:rPr>
              <w:t>A-2015-2473644</w:t>
            </w:r>
          </w:p>
          <w:p w:rsidR="00486634" w:rsidRPr="00FC4A84" w:rsidRDefault="00486634" w:rsidP="0048663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044C9" w:rsidRPr="00FC4A84" w:rsidRDefault="003044C9" w:rsidP="0075665B">
      <w:pPr>
        <w:pStyle w:val="Caption"/>
        <w:rPr>
          <w:color w:val="auto"/>
          <w:szCs w:val="26"/>
        </w:rPr>
      </w:pPr>
      <w:r w:rsidRPr="00FC4A84">
        <w:rPr>
          <w:color w:val="auto"/>
          <w:szCs w:val="26"/>
        </w:rPr>
        <w:t>ORDER</w:t>
      </w:r>
    </w:p>
    <w:p w:rsidR="003044C9" w:rsidRPr="00FC4A84" w:rsidRDefault="003044C9" w:rsidP="003026A0">
      <w:pPr>
        <w:spacing w:line="360" w:lineRule="auto"/>
        <w:rPr>
          <w:color w:val="auto"/>
          <w:sz w:val="26"/>
          <w:szCs w:val="26"/>
        </w:rPr>
      </w:pPr>
    </w:p>
    <w:p w:rsidR="003044C9" w:rsidRPr="00FC4A84" w:rsidRDefault="003044C9" w:rsidP="003026A0">
      <w:pPr>
        <w:rPr>
          <w:b/>
          <w:color w:val="auto"/>
          <w:sz w:val="26"/>
          <w:szCs w:val="26"/>
        </w:rPr>
      </w:pPr>
      <w:r w:rsidRPr="00FC4A84">
        <w:rPr>
          <w:b/>
          <w:color w:val="auto"/>
          <w:sz w:val="26"/>
          <w:szCs w:val="26"/>
        </w:rPr>
        <w:t>BY THE COMMISSION:</w:t>
      </w:r>
    </w:p>
    <w:p w:rsidR="003044C9" w:rsidRPr="00FC4A84" w:rsidRDefault="003044C9" w:rsidP="003026A0">
      <w:pPr>
        <w:rPr>
          <w:color w:val="auto"/>
          <w:sz w:val="26"/>
          <w:szCs w:val="26"/>
        </w:rPr>
      </w:pPr>
    </w:p>
    <w:p w:rsidR="00702AD7" w:rsidRPr="00FC4A84" w:rsidRDefault="009F246F" w:rsidP="00702AD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FC4A84">
        <w:rPr>
          <w:color w:val="auto"/>
          <w:kern w:val="2"/>
          <w:sz w:val="26"/>
          <w:szCs w:val="26"/>
        </w:rPr>
        <w:t xml:space="preserve">On </w:t>
      </w:r>
      <w:r w:rsidR="00A8356C" w:rsidRPr="00FC4A84">
        <w:rPr>
          <w:color w:val="auto"/>
          <w:kern w:val="2"/>
          <w:sz w:val="26"/>
          <w:szCs w:val="26"/>
        </w:rPr>
        <w:t>March 19, 2015</w:t>
      </w:r>
      <w:r w:rsidR="00640760" w:rsidRPr="00FC4A84">
        <w:rPr>
          <w:color w:val="auto"/>
          <w:kern w:val="2"/>
          <w:sz w:val="26"/>
          <w:szCs w:val="26"/>
        </w:rPr>
        <w:t>,</w:t>
      </w:r>
      <w:r w:rsidRPr="00FC4A84">
        <w:rPr>
          <w:color w:val="auto"/>
          <w:kern w:val="2"/>
          <w:sz w:val="26"/>
          <w:szCs w:val="26"/>
        </w:rPr>
        <w:t xml:space="preserve"> </w:t>
      </w:r>
      <w:r w:rsidR="00A8356C" w:rsidRPr="00FC4A84">
        <w:rPr>
          <w:color w:val="auto"/>
          <w:kern w:val="2"/>
          <w:sz w:val="26"/>
          <w:szCs w:val="26"/>
        </w:rPr>
        <w:t>Big River Telephone Company</w:t>
      </w:r>
      <w:r w:rsidR="00630F99">
        <w:rPr>
          <w:color w:val="auto"/>
          <w:kern w:val="2"/>
          <w:sz w:val="26"/>
          <w:szCs w:val="26"/>
        </w:rPr>
        <w:t>, LLC</w:t>
      </w:r>
      <w:r w:rsidRPr="00FC4A84">
        <w:rPr>
          <w:color w:val="auto"/>
          <w:kern w:val="2"/>
          <w:sz w:val="26"/>
          <w:szCs w:val="26"/>
        </w:rPr>
        <w:t xml:space="preserve"> </w:t>
      </w:r>
      <w:r w:rsidR="00A8356C" w:rsidRPr="00FC4A84">
        <w:rPr>
          <w:color w:val="auto"/>
          <w:kern w:val="2"/>
          <w:sz w:val="26"/>
          <w:szCs w:val="26"/>
        </w:rPr>
        <w:t>(</w:t>
      </w:r>
      <w:r w:rsidR="00306818" w:rsidRPr="00FC4A84">
        <w:rPr>
          <w:color w:val="auto"/>
          <w:kern w:val="2"/>
          <w:sz w:val="26"/>
          <w:szCs w:val="26"/>
        </w:rPr>
        <w:t>Company</w:t>
      </w:r>
      <w:r w:rsidR="00640760" w:rsidRPr="00FC4A84">
        <w:rPr>
          <w:color w:val="auto"/>
          <w:kern w:val="2"/>
          <w:sz w:val="26"/>
          <w:szCs w:val="26"/>
        </w:rPr>
        <w:t>)</w:t>
      </w:r>
      <w:r w:rsidR="003044C9" w:rsidRPr="00FC4A84">
        <w:rPr>
          <w:color w:val="auto"/>
          <w:kern w:val="2"/>
          <w:sz w:val="26"/>
          <w:szCs w:val="26"/>
        </w:rPr>
        <w:t xml:space="preserve"> filed </w:t>
      </w:r>
      <w:r w:rsidR="00BE13FF" w:rsidRPr="00FC4A84">
        <w:rPr>
          <w:color w:val="auto"/>
          <w:kern w:val="2"/>
          <w:sz w:val="26"/>
          <w:szCs w:val="26"/>
        </w:rPr>
        <w:t>a</w:t>
      </w:r>
      <w:r w:rsidR="003044C9" w:rsidRPr="00FC4A84">
        <w:rPr>
          <w:color w:val="auto"/>
          <w:kern w:val="2"/>
          <w:sz w:val="26"/>
          <w:szCs w:val="26"/>
        </w:rPr>
        <w:t xml:space="preserve">n Application seeking </w:t>
      </w:r>
      <w:r w:rsidR="00BE13FF" w:rsidRPr="00FC4A84">
        <w:rPr>
          <w:color w:val="auto"/>
          <w:kern w:val="2"/>
          <w:sz w:val="26"/>
          <w:szCs w:val="26"/>
        </w:rPr>
        <w:t>a</w:t>
      </w:r>
      <w:r w:rsidR="003044C9" w:rsidRPr="00FC4A84">
        <w:rPr>
          <w:color w:val="auto"/>
          <w:kern w:val="2"/>
          <w:sz w:val="26"/>
          <w:szCs w:val="26"/>
        </w:rPr>
        <w:t xml:space="preserve"> Certificate of Public Convenience pursuant to </w:t>
      </w:r>
      <w:r w:rsidR="00BE13FF" w:rsidRPr="00FC4A84">
        <w:rPr>
          <w:color w:val="auto"/>
          <w:kern w:val="2"/>
          <w:sz w:val="26"/>
          <w:szCs w:val="26"/>
        </w:rPr>
        <w:t xml:space="preserve">Section 1102(a)(2) of the Public Utility Code, </w:t>
      </w:r>
      <w:r w:rsidR="003044C9" w:rsidRPr="00FC4A84">
        <w:rPr>
          <w:color w:val="auto"/>
          <w:sz w:val="26"/>
          <w:szCs w:val="26"/>
        </w:rPr>
        <w:t>66 Pa. C.S. §</w:t>
      </w:r>
      <w:r w:rsidR="00CC707E" w:rsidRPr="00FC4A84">
        <w:rPr>
          <w:color w:val="auto"/>
          <w:sz w:val="26"/>
          <w:szCs w:val="26"/>
        </w:rPr>
        <w:t xml:space="preserve"> </w:t>
      </w:r>
      <w:r w:rsidR="003044C9" w:rsidRPr="00FC4A84">
        <w:rPr>
          <w:color w:val="auto"/>
          <w:sz w:val="26"/>
          <w:szCs w:val="26"/>
        </w:rPr>
        <w:t>110</w:t>
      </w:r>
      <w:r w:rsidR="00BE13FF" w:rsidRPr="00FC4A84">
        <w:rPr>
          <w:color w:val="auto"/>
          <w:sz w:val="26"/>
          <w:szCs w:val="26"/>
        </w:rPr>
        <w:t>2(a)(2)</w:t>
      </w:r>
      <w:r w:rsidR="00355D16" w:rsidRPr="00FC4A84">
        <w:rPr>
          <w:color w:val="auto"/>
          <w:sz w:val="26"/>
          <w:szCs w:val="26"/>
        </w:rPr>
        <w:t xml:space="preserve">, </w:t>
      </w:r>
      <w:r w:rsidR="00355D16" w:rsidRPr="00FC4A84">
        <w:rPr>
          <w:color w:val="auto"/>
          <w:kern w:val="2"/>
          <w:sz w:val="26"/>
          <w:szCs w:val="26"/>
        </w:rPr>
        <w:t>evidencing</w:t>
      </w:r>
      <w:r w:rsidR="003044C9" w:rsidRPr="00FC4A84">
        <w:rPr>
          <w:color w:val="auto"/>
          <w:kern w:val="2"/>
          <w:sz w:val="26"/>
          <w:szCs w:val="26"/>
        </w:rPr>
        <w:t xml:space="preserve"> </w:t>
      </w:r>
      <w:r w:rsidR="00BC482E" w:rsidRPr="00FC4A84">
        <w:rPr>
          <w:color w:val="auto"/>
          <w:kern w:val="2"/>
          <w:sz w:val="26"/>
          <w:szCs w:val="26"/>
        </w:rPr>
        <w:t xml:space="preserve">Commission approval of the </w:t>
      </w:r>
      <w:r w:rsidR="00640760" w:rsidRPr="00FC4A84">
        <w:rPr>
          <w:color w:val="auto"/>
          <w:kern w:val="2"/>
          <w:sz w:val="26"/>
          <w:szCs w:val="26"/>
        </w:rPr>
        <w:t>discontinuance and a</w:t>
      </w:r>
      <w:r w:rsidR="00BC482E" w:rsidRPr="00FC4A84">
        <w:rPr>
          <w:color w:val="auto"/>
          <w:kern w:val="2"/>
          <w:sz w:val="26"/>
          <w:szCs w:val="26"/>
        </w:rPr>
        <w:t xml:space="preserve">bandonment of </w:t>
      </w:r>
      <w:r w:rsidR="008B4B8E" w:rsidRPr="00FC4A84">
        <w:rPr>
          <w:color w:val="auto"/>
          <w:kern w:val="2"/>
          <w:sz w:val="26"/>
          <w:szCs w:val="26"/>
        </w:rPr>
        <w:t xml:space="preserve">Facilities-Based </w:t>
      </w:r>
      <w:r w:rsidR="00784F07" w:rsidRPr="00FC4A84">
        <w:rPr>
          <w:color w:val="auto"/>
          <w:kern w:val="2"/>
          <w:sz w:val="26"/>
          <w:szCs w:val="26"/>
        </w:rPr>
        <w:t>Interexchange Carrier (IXC) and Competitive Local Exchange Carrier (CLEC</w:t>
      </w:r>
      <w:r w:rsidR="00355D16" w:rsidRPr="00FC4A84">
        <w:rPr>
          <w:color w:val="auto"/>
          <w:kern w:val="2"/>
          <w:sz w:val="26"/>
          <w:szCs w:val="26"/>
        </w:rPr>
        <w:t xml:space="preserve">) </w:t>
      </w:r>
      <w:r w:rsidR="00630F99">
        <w:rPr>
          <w:color w:val="auto"/>
          <w:kern w:val="2"/>
          <w:sz w:val="26"/>
          <w:szCs w:val="26"/>
        </w:rPr>
        <w:t xml:space="preserve">services </w:t>
      </w:r>
      <w:r w:rsidR="00355D16" w:rsidRPr="00FC4A84">
        <w:rPr>
          <w:color w:val="auto"/>
          <w:kern w:val="2"/>
          <w:sz w:val="26"/>
          <w:szCs w:val="26"/>
        </w:rPr>
        <w:t>to</w:t>
      </w:r>
      <w:r w:rsidR="003044C9" w:rsidRPr="00FC4A84">
        <w:rPr>
          <w:color w:val="auto"/>
          <w:kern w:val="2"/>
          <w:sz w:val="26"/>
          <w:szCs w:val="26"/>
        </w:rPr>
        <w:t xml:space="preserve"> </w:t>
      </w:r>
      <w:r w:rsidR="00DC27A3" w:rsidRPr="00FC4A84">
        <w:rPr>
          <w:color w:val="auto"/>
          <w:kern w:val="2"/>
          <w:sz w:val="26"/>
          <w:szCs w:val="26"/>
        </w:rPr>
        <w:t>the public in t</w:t>
      </w:r>
      <w:r w:rsidR="00BC482E" w:rsidRPr="00FC4A84">
        <w:rPr>
          <w:color w:val="auto"/>
          <w:kern w:val="2"/>
          <w:sz w:val="26"/>
          <w:szCs w:val="26"/>
        </w:rPr>
        <w:t>he Commonwealth of Pennsylvania.</w:t>
      </w:r>
    </w:p>
    <w:p w:rsidR="00702AD7" w:rsidRPr="00FC4A84" w:rsidRDefault="00702AD7" w:rsidP="00702AD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</w:p>
    <w:p w:rsidR="00566363" w:rsidRPr="00FC4A84" w:rsidRDefault="00784F07" w:rsidP="00566363">
      <w:pPr>
        <w:spacing w:line="360" w:lineRule="auto"/>
        <w:ind w:firstLine="1440"/>
        <w:rPr>
          <w:rFonts w:ascii="Times New (W1)" w:hAnsi="Times New (W1)"/>
          <w:color w:val="auto"/>
          <w:sz w:val="26"/>
          <w:szCs w:val="26"/>
        </w:rPr>
      </w:pPr>
      <w:r w:rsidRPr="00FC4A84">
        <w:rPr>
          <w:color w:val="auto"/>
          <w:sz w:val="26"/>
        </w:rPr>
        <w:t>The Company</w:t>
      </w:r>
      <w:r w:rsidR="00DB5043">
        <w:rPr>
          <w:color w:val="auto"/>
          <w:sz w:val="26"/>
        </w:rPr>
        <w:t xml:space="preserve">, utility code </w:t>
      </w:r>
      <w:r w:rsidR="00DB5043" w:rsidRPr="00FC4A84">
        <w:rPr>
          <w:color w:val="auto"/>
          <w:kern w:val="2"/>
          <w:sz w:val="26"/>
          <w:szCs w:val="26"/>
        </w:rPr>
        <w:t>3110021</w:t>
      </w:r>
      <w:r w:rsidR="00DB5043">
        <w:rPr>
          <w:color w:val="auto"/>
          <w:kern w:val="2"/>
          <w:sz w:val="26"/>
          <w:szCs w:val="26"/>
        </w:rPr>
        <w:t>,</w:t>
      </w:r>
      <w:r w:rsidR="00566363" w:rsidRPr="00FC4A84">
        <w:rPr>
          <w:color w:val="auto"/>
          <w:szCs w:val="26"/>
        </w:rPr>
        <w:t xml:space="preserve"> </w:t>
      </w:r>
      <w:r w:rsidR="00566363" w:rsidRPr="00FC4A84">
        <w:rPr>
          <w:color w:val="auto"/>
          <w:kern w:val="2"/>
          <w:sz w:val="26"/>
          <w:szCs w:val="26"/>
        </w:rPr>
        <w:t>is currently certificated to provide</w:t>
      </w:r>
      <w:r w:rsidR="00566363" w:rsidRPr="00FC4A84">
        <w:rPr>
          <w:color w:val="auto"/>
          <w:sz w:val="26"/>
        </w:rPr>
        <w:t xml:space="preserve"> telecommunications services as a</w:t>
      </w:r>
      <w:r w:rsidR="008B4B8E" w:rsidRPr="00FC4A84">
        <w:rPr>
          <w:color w:val="auto"/>
          <w:sz w:val="26"/>
        </w:rPr>
        <w:t>n</w:t>
      </w:r>
      <w:r w:rsidR="00566363" w:rsidRPr="00FC4A84">
        <w:rPr>
          <w:color w:val="auto"/>
          <w:sz w:val="26"/>
        </w:rPr>
        <w:t xml:space="preserve"> </w:t>
      </w:r>
      <w:r w:rsidR="008B4B8E" w:rsidRPr="00FC4A84">
        <w:rPr>
          <w:color w:val="auto"/>
          <w:sz w:val="26"/>
        </w:rPr>
        <w:t xml:space="preserve">IXC in the Commonwealth of Pennsylvania </w:t>
      </w:r>
      <w:r w:rsidR="00630F99">
        <w:rPr>
          <w:color w:val="auto"/>
          <w:sz w:val="26"/>
        </w:rPr>
        <w:t xml:space="preserve">at Docket No. A-2008-2036406 </w:t>
      </w:r>
      <w:r w:rsidR="008B4B8E" w:rsidRPr="00FC4A84">
        <w:rPr>
          <w:color w:val="auto"/>
          <w:sz w:val="26"/>
        </w:rPr>
        <w:t>and as a CLEC within United Telephone Company of Pennsylv</w:t>
      </w:r>
      <w:r w:rsidR="00355D16" w:rsidRPr="00FC4A84">
        <w:rPr>
          <w:color w:val="auto"/>
          <w:sz w:val="26"/>
        </w:rPr>
        <w:t>a</w:t>
      </w:r>
      <w:r w:rsidR="008B4B8E" w:rsidRPr="00FC4A84">
        <w:rPr>
          <w:color w:val="auto"/>
          <w:sz w:val="26"/>
        </w:rPr>
        <w:t>nia d/b/a CenturyLink serv</w:t>
      </w:r>
      <w:r w:rsidR="00630F99">
        <w:rPr>
          <w:color w:val="auto"/>
          <w:sz w:val="26"/>
        </w:rPr>
        <w:t>ice territories at Docket No. A-2008-2036438</w:t>
      </w:r>
      <w:r w:rsidR="008B4B8E" w:rsidRPr="00FC4A84">
        <w:rPr>
          <w:color w:val="auto"/>
          <w:sz w:val="26"/>
        </w:rPr>
        <w:t>.</w:t>
      </w:r>
      <w:r w:rsidR="00566363" w:rsidRPr="00FC4A84">
        <w:rPr>
          <w:color w:val="auto"/>
          <w:sz w:val="26"/>
        </w:rPr>
        <w:t xml:space="preserve">  </w:t>
      </w:r>
      <w:r w:rsidR="00566363" w:rsidRPr="00FC4A84">
        <w:rPr>
          <w:rFonts w:ascii="Times New (W1)" w:hAnsi="Times New (W1)"/>
          <w:color w:val="auto"/>
          <w:sz w:val="26"/>
          <w:szCs w:val="26"/>
        </w:rPr>
        <w:t>The Company</w:t>
      </w:r>
      <w:r w:rsidR="00566363" w:rsidRPr="00FC4A84">
        <w:rPr>
          <w:color w:val="auto"/>
          <w:sz w:val="26"/>
        </w:rPr>
        <w:t>’s c</w:t>
      </w:r>
      <w:r w:rsidR="00566363" w:rsidRPr="00FC4A84">
        <w:rPr>
          <w:color w:val="auto"/>
          <w:kern w:val="2"/>
          <w:sz w:val="26"/>
        </w:rPr>
        <w:t xml:space="preserve">ertificates were granted on </w:t>
      </w:r>
      <w:r w:rsidR="00E7417F" w:rsidRPr="00FC4A84">
        <w:rPr>
          <w:color w:val="auto"/>
          <w:kern w:val="2"/>
          <w:sz w:val="26"/>
        </w:rPr>
        <w:t>June 4, 2008</w:t>
      </w:r>
      <w:r w:rsidR="00566363" w:rsidRPr="00FC4A84">
        <w:rPr>
          <w:color w:val="auto"/>
          <w:kern w:val="2"/>
          <w:sz w:val="26"/>
          <w:szCs w:val="26"/>
        </w:rPr>
        <w:t xml:space="preserve">.  </w:t>
      </w:r>
      <w:r w:rsidR="00E7417F" w:rsidRPr="00FC4A84">
        <w:rPr>
          <w:color w:val="auto"/>
          <w:kern w:val="2"/>
          <w:sz w:val="26"/>
          <w:szCs w:val="26"/>
        </w:rPr>
        <w:t xml:space="preserve">The Company currently has no customers.  </w:t>
      </w:r>
      <w:r w:rsidR="00E7417F" w:rsidRPr="00FC4A84">
        <w:rPr>
          <w:color w:val="auto"/>
          <w:kern w:val="2"/>
          <w:sz w:val="26"/>
          <w:szCs w:val="26"/>
        </w:rPr>
        <w:lastRenderedPageBreak/>
        <w:t>The Company ceased providing teleco</w:t>
      </w:r>
      <w:r w:rsidR="00355D16" w:rsidRPr="00FC4A84">
        <w:rPr>
          <w:color w:val="auto"/>
          <w:kern w:val="2"/>
          <w:sz w:val="26"/>
          <w:szCs w:val="26"/>
        </w:rPr>
        <w:t xml:space="preserve">mmunications service </w:t>
      </w:r>
      <w:r w:rsidR="00DB5043">
        <w:rPr>
          <w:color w:val="auto"/>
          <w:kern w:val="2"/>
          <w:sz w:val="26"/>
          <w:szCs w:val="26"/>
        </w:rPr>
        <w:t xml:space="preserve">in </w:t>
      </w:r>
      <w:r w:rsidR="00E7417F" w:rsidRPr="00FC4A84">
        <w:rPr>
          <w:color w:val="auto"/>
          <w:kern w:val="2"/>
          <w:sz w:val="26"/>
          <w:szCs w:val="26"/>
        </w:rPr>
        <w:t>2012.</w:t>
      </w:r>
      <w:r w:rsidR="00566363" w:rsidRPr="00FC4A84">
        <w:rPr>
          <w:color w:val="auto"/>
          <w:kern w:val="2"/>
          <w:sz w:val="26"/>
          <w:szCs w:val="26"/>
        </w:rPr>
        <w:t xml:space="preserve"> </w:t>
      </w:r>
      <w:r w:rsidR="00DB5043">
        <w:rPr>
          <w:color w:val="auto"/>
          <w:kern w:val="2"/>
          <w:sz w:val="26"/>
          <w:szCs w:val="26"/>
        </w:rPr>
        <w:t xml:space="preserve"> </w:t>
      </w:r>
      <w:r w:rsidR="00355D16" w:rsidRPr="00FC4A84">
        <w:rPr>
          <w:color w:val="auto"/>
          <w:kern w:val="2"/>
          <w:sz w:val="26"/>
          <w:szCs w:val="26"/>
        </w:rPr>
        <w:t xml:space="preserve">Since the Company received no revenues since 2012, the Company is requesting a waiver of the $350 filing fee.  There are no NXX codes affected by this Application. </w:t>
      </w:r>
      <w:r w:rsidR="00566363" w:rsidRPr="00FC4A84">
        <w:rPr>
          <w:color w:val="auto"/>
          <w:kern w:val="2"/>
          <w:sz w:val="26"/>
          <w:szCs w:val="26"/>
        </w:rPr>
        <w:t xml:space="preserve">    </w:t>
      </w:r>
    </w:p>
    <w:p w:rsidR="00640760" w:rsidRPr="00FC4A84" w:rsidRDefault="00640760" w:rsidP="00640760">
      <w:pPr>
        <w:spacing w:line="360" w:lineRule="auto"/>
        <w:ind w:firstLine="1440"/>
        <w:rPr>
          <w:color w:val="auto"/>
          <w:kern w:val="2"/>
          <w:sz w:val="26"/>
        </w:rPr>
      </w:pPr>
    </w:p>
    <w:p w:rsidR="00DB5043" w:rsidRDefault="00BC482E" w:rsidP="00355D16">
      <w:pPr>
        <w:spacing w:line="360" w:lineRule="auto"/>
        <w:ind w:firstLine="1440"/>
        <w:rPr>
          <w:color w:val="auto"/>
          <w:sz w:val="26"/>
        </w:rPr>
      </w:pPr>
      <w:r w:rsidRPr="00FC4A84">
        <w:rPr>
          <w:color w:val="auto"/>
          <w:sz w:val="26"/>
        </w:rPr>
        <w:t xml:space="preserve">No protests </w:t>
      </w:r>
      <w:r w:rsidR="000A20FC" w:rsidRPr="00FC4A84">
        <w:rPr>
          <w:color w:val="auto"/>
          <w:sz w:val="26"/>
        </w:rPr>
        <w:t>were</w:t>
      </w:r>
      <w:r w:rsidRPr="00FC4A84">
        <w:rPr>
          <w:color w:val="auto"/>
          <w:sz w:val="26"/>
        </w:rPr>
        <w:t xml:space="preserve"> </w:t>
      </w:r>
      <w:r w:rsidR="000A20FC" w:rsidRPr="00FC4A84">
        <w:rPr>
          <w:color w:val="auto"/>
          <w:sz w:val="26"/>
        </w:rPr>
        <w:t>made</w:t>
      </w:r>
      <w:r w:rsidRPr="00FC4A84">
        <w:rPr>
          <w:color w:val="auto"/>
          <w:sz w:val="26"/>
        </w:rPr>
        <w:t xml:space="preserve"> since the Application was filed and no hearings were held.  In addition, no motion</w:t>
      </w:r>
      <w:r w:rsidR="00A0031E" w:rsidRPr="00FC4A84">
        <w:rPr>
          <w:color w:val="auto"/>
          <w:sz w:val="26"/>
        </w:rPr>
        <w:t>s</w:t>
      </w:r>
      <w:r w:rsidRPr="00FC4A84">
        <w:rPr>
          <w:color w:val="auto"/>
          <w:sz w:val="26"/>
        </w:rPr>
        <w:t xml:space="preserve"> or petition</w:t>
      </w:r>
      <w:r w:rsidR="00A0031E" w:rsidRPr="00FC4A84">
        <w:rPr>
          <w:color w:val="auto"/>
          <w:sz w:val="26"/>
        </w:rPr>
        <w:t>s</w:t>
      </w:r>
      <w:r w:rsidRPr="00FC4A84">
        <w:rPr>
          <w:color w:val="auto"/>
          <w:sz w:val="26"/>
        </w:rPr>
        <w:t xml:space="preserve"> </w:t>
      </w:r>
      <w:r w:rsidR="000A20FC" w:rsidRPr="00FC4A84">
        <w:rPr>
          <w:color w:val="auto"/>
          <w:sz w:val="26"/>
        </w:rPr>
        <w:t xml:space="preserve">were </w:t>
      </w:r>
      <w:r w:rsidRPr="00FC4A84">
        <w:rPr>
          <w:color w:val="auto"/>
          <w:sz w:val="26"/>
        </w:rPr>
        <w:t>filed in this proceeding.</w:t>
      </w:r>
      <w:r w:rsidR="00355D16" w:rsidRPr="00FC4A84">
        <w:rPr>
          <w:color w:val="auto"/>
          <w:sz w:val="26"/>
        </w:rPr>
        <w:t xml:space="preserve">  </w:t>
      </w:r>
    </w:p>
    <w:p w:rsidR="00DB5043" w:rsidRDefault="00DB5043" w:rsidP="00355D16">
      <w:pPr>
        <w:spacing w:line="360" w:lineRule="auto"/>
        <w:ind w:firstLine="1440"/>
        <w:rPr>
          <w:color w:val="auto"/>
          <w:sz w:val="26"/>
        </w:rPr>
      </w:pPr>
    </w:p>
    <w:p w:rsidR="00BC482E" w:rsidRPr="00FC4A84" w:rsidRDefault="00BC482E" w:rsidP="00355D16">
      <w:pPr>
        <w:spacing w:line="360" w:lineRule="auto"/>
        <w:ind w:firstLine="1440"/>
        <w:rPr>
          <w:color w:val="auto"/>
          <w:sz w:val="26"/>
        </w:rPr>
      </w:pPr>
      <w:r w:rsidRPr="00FC4A84">
        <w:rPr>
          <w:color w:val="auto"/>
          <w:sz w:val="26"/>
        </w:rPr>
        <w:t xml:space="preserve">Upon full consideration of all matters of record pertaining to the Application, we find that approval of the Application would not be detrimental to the public interest; </w:t>
      </w:r>
      <w:r w:rsidRPr="00FC4A84">
        <w:rPr>
          <w:b/>
          <w:color w:val="auto"/>
          <w:sz w:val="26"/>
        </w:rPr>
        <w:t>THEREFORE,</w:t>
      </w:r>
    </w:p>
    <w:p w:rsidR="00BC482E" w:rsidRPr="00FC4A84" w:rsidRDefault="00BC482E" w:rsidP="00BC482E">
      <w:pPr>
        <w:keepLines/>
        <w:spacing w:line="360" w:lineRule="auto"/>
        <w:rPr>
          <w:color w:val="auto"/>
          <w:sz w:val="26"/>
        </w:rPr>
      </w:pPr>
    </w:p>
    <w:p w:rsidR="00BC482E" w:rsidRPr="00FC4A84" w:rsidRDefault="00BC482E" w:rsidP="00CC707E">
      <w:pPr>
        <w:keepLines/>
        <w:spacing w:line="360" w:lineRule="auto"/>
        <w:ind w:firstLine="720"/>
        <w:rPr>
          <w:b/>
          <w:color w:val="auto"/>
          <w:sz w:val="26"/>
        </w:rPr>
      </w:pPr>
      <w:r w:rsidRPr="00FC4A84">
        <w:rPr>
          <w:b/>
          <w:color w:val="auto"/>
          <w:sz w:val="26"/>
        </w:rPr>
        <w:t>IT IS ORDERED:</w:t>
      </w:r>
    </w:p>
    <w:p w:rsidR="00BC482E" w:rsidRPr="00FC4A84" w:rsidRDefault="00BC482E" w:rsidP="00BC482E">
      <w:pPr>
        <w:keepLines/>
        <w:spacing w:line="360" w:lineRule="auto"/>
        <w:rPr>
          <w:color w:val="auto"/>
          <w:sz w:val="26"/>
        </w:rPr>
      </w:pPr>
    </w:p>
    <w:p w:rsidR="00BC482E" w:rsidRPr="00FC4A84" w:rsidRDefault="00BC482E" w:rsidP="00461C49">
      <w:pPr>
        <w:keepLines/>
        <w:numPr>
          <w:ilvl w:val="0"/>
          <w:numId w:val="1"/>
        </w:numPr>
        <w:tabs>
          <w:tab w:val="num" w:pos="1440"/>
        </w:tabs>
        <w:spacing w:after="360" w:line="360" w:lineRule="auto"/>
        <w:ind w:left="0" w:firstLine="720"/>
        <w:rPr>
          <w:color w:val="auto"/>
          <w:sz w:val="26"/>
        </w:rPr>
      </w:pPr>
      <w:r w:rsidRPr="00FC4A84">
        <w:rPr>
          <w:color w:val="auto"/>
          <w:sz w:val="26"/>
        </w:rPr>
        <w:t xml:space="preserve">That the Application of </w:t>
      </w:r>
      <w:r w:rsidR="00355D16" w:rsidRPr="00FC4A84">
        <w:rPr>
          <w:rFonts w:ascii="Times New (W1)" w:hAnsi="Times New (W1)"/>
          <w:color w:val="auto"/>
          <w:sz w:val="26"/>
          <w:szCs w:val="26"/>
        </w:rPr>
        <w:t>Big River Telephone Company</w:t>
      </w:r>
      <w:r w:rsidR="00630F99">
        <w:rPr>
          <w:rFonts w:ascii="Times New (W1)" w:hAnsi="Times New (W1)"/>
          <w:color w:val="auto"/>
          <w:sz w:val="26"/>
          <w:szCs w:val="26"/>
        </w:rPr>
        <w:t>, LLC</w:t>
      </w:r>
      <w:r w:rsidRPr="00FC4A84">
        <w:rPr>
          <w:color w:val="auto"/>
          <w:sz w:val="26"/>
        </w:rPr>
        <w:t xml:space="preserve"> is hereby approved.</w:t>
      </w:r>
    </w:p>
    <w:p w:rsidR="00BC482E" w:rsidRPr="00FC4A84" w:rsidRDefault="00BC482E" w:rsidP="008B09A5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</w:rPr>
      </w:pPr>
      <w:r w:rsidRPr="00FC4A84">
        <w:rPr>
          <w:color w:val="auto"/>
          <w:sz w:val="26"/>
        </w:rPr>
        <w:t>That a Certificate of Public Convenience b</w:t>
      </w:r>
      <w:r w:rsidR="00213DF0">
        <w:rPr>
          <w:color w:val="auto"/>
          <w:sz w:val="26"/>
        </w:rPr>
        <w:t>e issued pursuant to 66 Pa. C.S </w:t>
      </w:r>
      <w:r w:rsidR="008B09A5" w:rsidRPr="00FC4A84">
        <w:rPr>
          <w:color w:val="auto"/>
          <w:sz w:val="26"/>
        </w:rPr>
        <w:t>§</w:t>
      </w:r>
      <w:r w:rsidR="00213DF0">
        <w:rPr>
          <w:color w:val="auto"/>
          <w:sz w:val="26"/>
        </w:rPr>
        <w:t> </w:t>
      </w:r>
      <w:r w:rsidRPr="00FC4A84">
        <w:rPr>
          <w:color w:val="auto"/>
          <w:sz w:val="26"/>
        </w:rPr>
        <w:t xml:space="preserve">1102(a)(2) authorizing the Discontinuance and Abandonment of </w:t>
      </w:r>
      <w:r w:rsidR="00355D16" w:rsidRPr="00FC4A84">
        <w:rPr>
          <w:color w:val="auto"/>
          <w:sz w:val="26"/>
        </w:rPr>
        <w:t>Facilities-Based Interexchange Carrier and Competitive Local Exchange Carrier</w:t>
      </w:r>
      <w:r w:rsidR="000D54E2" w:rsidRPr="00FC4A84">
        <w:rPr>
          <w:rFonts w:ascii="Times New (W1)" w:hAnsi="Times New (W1)"/>
          <w:color w:val="auto"/>
          <w:sz w:val="26"/>
          <w:szCs w:val="26"/>
        </w:rPr>
        <w:t xml:space="preserve"> </w:t>
      </w:r>
      <w:r w:rsidR="00630F99">
        <w:rPr>
          <w:rFonts w:ascii="Times New (W1)" w:hAnsi="Times New (W1)"/>
          <w:color w:val="auto"/>
          <w:sz w:val="26"/>
          <w:szCs w:val="26"/>
        </w:rPr>
        <w:t xml:space="preserve">services </w:t>
      </w:r>
      <w:r w:rsidRPr="00FC4A84">
        <w:rPr>
          <w:color w:val="auto"/>
          <w:sz w:val="26"/>
        </w:rPr>
        <w:t xml:space="preserve">by </w:t>
      </w:r>
      <w:r w:rsidR="00355D16" w:rsidRPr="00FC4A84">
        <w:rPr>
          <w:color w:val="auto"/>
          <w:sz w:val="26"/>
        </w:rPr>
        <w:t>Big River Telephone Company</w:t>
      </w:r>
      <w:r w:rsidR="00630F99">
        <w:rPr>
          <w:color w:val="auto"/>
          <w:sz w:val="26"/>
        </w:rPr>
        <w:t>, LLC</w:t>
      </w:r>
      <w:r w:rsidRPr="00FC4A84">
        <w:rPr>
          <w:color w:val="auto"/>
          <w:sz w:val="26"/>
        </w:rPr>
        <w:t xml:space="preserve">, to the </w:t>
      </w:r>
      <w:r w:rsidR="00CC707E" w:rsidRPr="00FC4A84">
        <w:rPr>
          <w:color w:val="auto"/>
          <w:sz w:val="26"/>
        </w:rPr>
        <w:t>p</w:t>
      </w:r>
      <w:r w:rsidRPr="00FC4A84">
        <w:rPr>
          <w:color w:val="auto"/>
          <w:sz w:val="26"/>
        </w:rPr>
        <w:t>ublic within the Commonwealth of Pennsylvania, as specified in the Application.</w:t>
      </w:r>
    </w:p>
    <w:p w:rsidR="00355D16" w:rsidRPr="00FC4A84" w:rsidRDefault="00630F99" w:rsidP="00461C4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</w:rPr>
      </w:pPr>
      <w:r>
        <w:rPr>
          <w:color w:val="auto"/>
          <w:sz w:val="26"/>
        </w:rPr>
        <w:t>That request for</w:t>
      </w:r>
      <w:r w:rsidR="00355D16" w:rsidRPr="00FC4A84">
        <w:rPr>
          <w:color w:val="auto"/>
          <w:sz w:val="26"/>
        </w:rPr>
        <w:t xml:space="preserve"> waiver of the $350.00 filing fee be granted.</w:t>
      </w:r>
    </w:p>
    <w:p w:rsidR="00E83DB8" w:rsidRPr="00FC4A84" w:rsidRDefault="00BC482E" w:rsidP="00461C4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</w:rPr>
      </w:pPr>
      <w:r w:rsidRPr="00FC4A84">
        <w:rPr>
          <w:color w:val="auto"/>
          <w:sz w:val="26"/>
        </w:rPr>
        <w:t>That a copy of this Order be serve</w:t>
      </w:r>
      <w:r w:rsidR="008D6B28" w:rsidRPr="00FC4A84">
        <w:rPr>
          <w:color w:val="auto"/>
          <w:sz w:val="26"/>
        </w:rPr>
        <w:t xml:space="preserve">d </w:t>
      </w:r>
      <w:r w:rsidR="00D25F79" w:rsidRPr="00FC4A84">
        <w:rPr>
          <w:color w:val="auto"/>
          <w:sz w:val="26"/>
        </w:rPr>
        <w:t xml:space="preserve">on the Bureau of Corporation Tax in the Department of Revenue </w:t>
      </w:r>
      <w:r w:rsidR="00355D16" w:rsidRPr="00FC4A84">
        <w:rPr>
          <w:rFonts w:ascii="Times New (W1)" w:hAnsi="Times New (W1)"/>
          <w:color w:val="auto"/>
          <w:sz w:val="26"/>
          <w:szCs w:val="26"/>
        </w:rPr>
        <w:t>and</w:t>
      </w:r>
      <w:r w:rsidR="0082271C" w:rsidRPr="00FC4A84">
        <w:rPr>
          <w:rFonts w:ascii="Times New (W1)" w:hAnsi="Times New (W1)"/>
          <w:color w:val="auto"/>
          <w:sz w:val="26"/>
          <w:szCs w:val="26"/>
        </w:rPr>
        <w:t xml:space="preserve"> </w:t>
      </w:r>
      <w:r w:rsidR="00A71064" w:rsidRPr="00FC4A84">
        <w:rPr>
          <w:rFonts w:ascii="Times New (W1)" w:hAnsi="Times New (W1)"/>
          <w:color w:val="auto"/>
          <w:sz w:val="26"/>
          <w:szCs w:val="26"/>
        </w:rPr>
        <w:t xml:space="preserve">the 9-1-1 </w:t>
      </w:r>
      <w:r w:rsidR="00DB5043">
        <w:rPr>
          <w:rFonts w:ascii="Times New (W1)" w:hAnsi="Times New (W1)"/>
          <w:color w:val="auto"/>
          <w:sz w:val="26"/>
          <w:szCs w:val="26"/>
        </w:rPr>
        <w:t xml:space="preserve">Office </w:t>
      </w:r>
      <w:r w:rsidR="00A71064" w:rsidRPr="00FC4A84">
        <w:rPr>
          <w:rFonts w:ascii="Times New (W1)" w:hAnsi="Times New (W1)"/>
          <w:color w:val="auto"/>
          <w:sz w:val="26"/>
          <w:szCs w:val="26"/>
        </w:rPr>
        <w:t xml:space="preserve">in the </w:t>
      </w:r>
      <w:r w:rsidR="002F2A1B" w:rsidRPr="00FC4A84">
        <w:rPr>
          <w:rFonts w:ascii="Times New (W1)" w:hAnsi="Times New (W1)"/>
          <w:color w:val="auto"/>
          <w:sz w:val="26"/>
          <w:szCs w:val="26"/>
        </w:rPr>
        <w:t>Pennsylva</w:t>
      </w:r>
      <w:r w:rsidR="00A71064" w:rsidRPr="00FC4A84">
        <w:rPr>
          <w:rFonts w:ascii="Times New (W1)" w:hAnsi="Times New (W1)"/>
          <w:color w:val="auto"/>
          <w:sz w:val="26"/>
          <w:szCs w:val="26"/>
        </w:rPr>
        <w:t>nia Emergency Management Agency</w:t>
      </w:r>
      <w:r w:rsidR="002F2A1B" w:rsidRPr="00FC4A84">
        <w:rPr>
          <w:color w:val="auto"/>
          <w:sz w:val="26"/>
        </w:rPr>
        <w:t>.</w:t>
      </w:r>
    </w:p>
    <w:p w:rsidR="00364A4D" w:rsidRPr="00FC4A84" w:rsidRDefault="000850E7" w:rsidP="00461C49">
      <w:pPr>
        <w:keepLines/>
        <w:numPr>
          <w:ilvl w:val="0"/>
          <w:numId w:val="1"/>
        </w:numPr>
        <w:tabs>
          <w:tab w:val="num" w:pos="1440"/>
        </w:tabs>
        <w:spacing w:before="240" w:after="360" w:line="360" w:lineRule="auto"/>
        <w:ind w:left="0" w:firstLine="720"/>
        <w:rPr>
          <w:color w:val="auto"/>
          <w:sz w:val="26"/>
        </w:rPr>
      </w:pPr>
      <w:r w:rsidRPr="00FC4A84">
        <w:rPr>
          <w:color w:val="auto"/>
          <w:sz w:val="26"/>
        </w:rPr>
        <w:lastRenderedPageBreak/>
        <w:t>That the Secretary’s Bureau cancel and remove t</w:t>
      </w:r>
      <w:r w:rsidR="000D54E2" w:rsidRPr="00FC4A84">
        <w:rPr>
          <w:color w:val="auto"/>
          <w:sz w:val="26"/>
        </w:rPr>
        <w:t xml:space="preserve">he </w:t>
      </w:r>
      <w:r w:rsidR="00355D16" w:rsidRPr="00FC4A84">
        <w:rPr>
          <w:color w:val="auto"/>
          <w:sz w:val="26"/>
        </w:rPr>
        <w:t>Big River Telephone Company</w:t>
      </w:r>
      <w:r w:rsidR="00630F99">
        <w:rPr>
          <w:color w:val="auto"/>
          <w:sz w:val="26"/>
        </w:rPr>
        <w:t>, LLC</w:t>
      </w:r>
      <w:r w:rsidR="000D54E2" w:rsidRPr="00FC4A84">
        <w:rPr>
          <w:color w:val="auto"/>
          <w:sz w:val="26"/>
        </w:rPr>
        <w:t xml:space="preserve"> tariff from the active files and that </w:t>
      </w:r>
      <w:r w:rsidR="00355D16" w:rsidRPr="00FC4A84">
        <w:rPr>
          <w:color w:val="auto"/>
          <w:sz w:val="26"/>
        </w:rPr>
        <w:t>Big River Telephone Company</w:t>
      </w:r>
      <w:r w:rsidR="00630F99">
        <w:rPr>
          <w:color w:val="auto"/>
          <w:sz w:val="26"/>
        </w:rPr>
        <w:t>, LLC</w:t>
      </w:r>
      <w:r w:rsidR="000D54E2" w:rsidRPr="00FC4A84">
        <w:rPr>
          <w:color w:val="auto"/>
          <w:sz w:val="26"/>
        </w:rPr>
        <w:t xml:space="preserve"> be removed from the active lists maintained by the Bureau of Technical</w:t>
      </w:r>
      <w:r w:rsidR="00346F6E" w:rsidRPr="00FC4A84">
        <w:rPr>
          <w:color w:val="auto"/>
          <w:sz w:val="26"/>
        </w:rPr>
        <w:t xml:space="preserve"> Utility</w:t>
      </w:r>
      <w:r w:rsidR="000D54E2" w:rsidRPr="00FC4A84">
        <w:rPr>
          <w:color w:val="auto"/>
          <w:sz w:val="26"/>
        </w:rPr>
        <w:t xml:space="preserve"> Services and the Bureau of Administrative Services.</w:t>
      </w:r>
    </w:p>
    <w:p w:rsidR="00BC482E" w:rsidRPr="00FC4A84" w:rsidRDefault="00BC482E" w:rsidP="00702AD7">
      <w:pPr>
        <w:keepNext/>
        <w:keepLines/>
        <w:numPr>
          <w:ilvl w:val="0"/>
          <w:numId w:val="1"/>
        </w:numPr>
        <w:tabs>
          <w:tab w:val="num" w:pos="1440"/>
        </w:tabs>
        <w:spacing w:before="240" w:after="360" w:line="360" w:lineRule="auto"/>
        <w:ind w:left="0" w:firstLine="720"/>
        <w:rPr>
          <w:color w:val="auto"/>
          <w:sz w:val="26"/>
        </w:rPr>
      </w:pPr>
      <w:r w:rsidRPr="00FC4A84">
        <w:rPr>
          <w:color w:val="auto"/>
          <w:sz w:val="26"/>
        </w:rPr>
        <w:t>That this case be marked closed.</w:t>
      </w:r>
    </w:p>
    <w:p w:rsidR="003044C9" w:rsidRPr="00FC4A84" w:rsidRDefault="003A69DD" w:rsidP="00702AD7">
      <w:pPr>
        <w:keepNext/>
        <w:keepLines/>
        <w:rPr>
          <w:b/>
          <w:color w:val="auto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E0E4CC" wp14:editId="5BB65B4C">
            <wp:simplePos x="0" y="0"/>
            <wp:positionH relativeFrom="column">
              <wp:posOffset>2672080</wp:posOffset>
            </wp:positionH>
            <wp:positionV relativeFrom="paragraph">
              <wp:posOffset>6350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44C9" w:rsidRPr="00FC4A84">
        <w:rPr>
          <w:color w:val="auto"/>
          <w:sz w:val="26"/>
          <w:szCs w:val="26"/>
        </w:rPr>
        <w:tab/>
      </w:r>
      <w:r w:rsidR="003044C9" w:rsidRPr="00FC4A84">
        <w:rPr>
          <w:color w:val="auto"/>
          <w:sz w:val="26"/>
          <w:szCs w:val="26"/>
        </w:rPr>
        <w:tab/>
      </w:r>
      <w:r w:rsidR="003044C9" w:rsidRPr="00FC4A84">
        <w:rPr>
          <w:color w:val="auto"/>
          <w:sz w:val="26"/>
          <w:szCs w:val="26"/>
        </w:rPr>
        <w:tab/>
      </w:r>
      <w:r w:rsidR="003044C9" w:rsidRPr="00FC4A84">
        <w:rPr>
          <w:b/>
          <w:color w:val="auto"/>
          <w:sz w:val="26"/>
          <w:szCs w:val="26"/>
        </w:rPr>
        <w:t>BY THE COMMISSION,</w:t>
      </w:r>
    </w:p>
    <w:p w:rsidR="00331D6E" w:rsidRPr="00FC4A84" w:rsidRDefault="00331D6E" w:rsidP="00702AD7">
      <w:pPr>
        <w:keepNext/>
        <w:keepLines/>
        <w:rPr>
          <w:color w:val="auto"/>
          <w:sz w:val="26"/>
          <w:szCs w:val="26"/>
        </w:rPr>
      </w:pPr>
    </w:p>
    <w:p w:rsidR="00331D6E" w:rsidRPr="00FC4A84" w:rsidRDefault="00331D6E" w:rsidP="00702AD7">
      <w:pPr>
        <w:keepNext/>
        <w:keepLines/>
        <w:rPr>
          <w:color w:val="auto"/>
          <w:sz w:val="26"/>
          <w:szCs w:val="26"/>
        </w:rPr>
      </w:pPr>
    </w:p>
    <w:p w:rsidR="00B03648" w:rsidRPr="00FC4A84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B03648" w:rsidRPr="00FC4A84" w:rsidRDefault="003044C9" w:rsidP="00702AD7">
      <w:pPr>
        <w:keepNext/>
        <w:keepLines/>
        <w:rPr>
          <w:color w:val="auto"/>
          <w:sz w:val="26"/>
          <w:szCs w:val="26"/>
        </w:rPr>
      </w:pPr>
      <w:r w:rsidRPr="00FC4A84">
        <w:rPr>
          <w:color w:val="auto"/>
          <w:sz w:val="26"/>
          <w:szCs w:val="26"/>
        </w:rPr>
        <w:tab/>
      </w:r>
      <w:r w:rsidRPr="00FC4A84">
        <w:rPr>
          <w:color w:val="auto"/>
          <w:sz w:val="26"/>
          <w:szCs w:val="26"/>
        </w:rPr>
        <w:tab/>
      </w:r>
      <w:r w:rsidRPr="00FC4A84">
        <w:rPr>
          <w:color w:val="auto"/>
          <w:sz w:val="26"/>
          <w:szCs w:val="26"/>
        </w:rPr>
        <w:tab/>
      </w:r>
      <w:r w:rsidR="006F15D6" w:rsidRPr="00FC4A84">
        <w:rPr>
          <w:color w:val="auto"/>
          <w:sz w:val="26"/>
          <w:szCs w:val="26"/>
        </w:rPr>
        <w:t>Rosemary Chiavetta</w:t>
      </w:r>
    </w:p>
    <w:p w:rsidR="003044C9" w:rsidRPr="00FC4A84" w:rsidRDefault="003044C9" w:rsidP="00702AD7">
      <w:pPr>
        <w:keepNext/>
        <w:keepLines/>
        <w:rPr>
          <w:color w:val="auto"/>
          <w:sz w:val="26"/>
          <w:szCs w:val="26"/>
        </w:rPr>
      </w:pPr>
      <w:r w:rsidRPr="00FC4A84">
        <w:rPr>
          <w:color w:val="auto"/>
          <w:sz w:val="26"/>
          <w:szCs w:val="26"/>
        </w:rPr>
        <w:tab/>
      </w:r>
      <w:r w:rsidRPr="00FC4A84">
        <w:rPr>
          <w:color w:val="auto"/>
          <w:sz w:val="26"/>
          <w:szCs w:val="26"/>
        </w:rPr>
        <w:tab/>
      </w:r>
      <w:r w:rsidRPr="00FC4A84">
        <w:rPr>
          <w:color w:val="auto"/>
          <w:sz w:val="26"/>
          <w:szCs w:val="26"/>
        </w:rPr>
        <w:tab/>
        <w:t>Secretary</w:t>
      </w:r>
    </w:p>
    <w:p w:rsidR="00B03648" w:rsidRPr="00FC4A84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B03648" w:rsidRPr="00FC4A84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3044C9" w:rsidRPr="00FC4A84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  <w:r w:rsidRPr="00FC4A84">
        <w:rPr>
          <w:color w:val="auto"/>
          <w:sz w:val="26"/>
          <w:szCs w:val="26"/>
        </w:rPr>
        <w:t>(SEAL)</w:t>
      </w:r>
      <w:r w:rsidR="00CC707E" w:rsidRPr="00FC4A84">
        <w:rPr>
          <w:color w:val="auto"/>
          <w:sz w:val="26"/>
          <w:szCs w:val="26"/>
        </w:rPr>
        <w:t xml:space="preserve">    </w:t>
      </w:r>
    </w:p>
    <w:p w:rsidR="00CC707E" w:rsidRPr="00FC4A84" w:rsidRDefault="00CC707E" w:rsidP="00702AD7">
      <w:pPr>
        <w:keepNext/>
        <w:keepLines/>
        <w:spacing w:line="360" w:lineRule="auto"/>
        <w:rPr>
          <w:color w:val="auto"/>
          <w:sz w:val="26"/>
          <w:szCs w:val="26"/>
        </w:rPr>
      </w:pPr>
    </w:p>
    <w:p w:rsidR="00CC707E" w:rsidRPr="00FC4A84" w:rsidRDefault="00CC707E" w:rsidP="00702AD7">
      <w:pPr>
        <w:keepNext/>
        <w:keepLines/>
        <w:spacing w:line="360" w:lineRule="auto"/>
        <w:rPr>
          <w:color w:val="auto"/>
          <w:sz w:val="26"/>
          <w:szCs w:val="26"/>
        </w:rPr>
      </w:pPr>
    </w:p>
    <w:p w:rsidR="00CC707E" w:rsidRPr="00FC4A84" w:rsidRDefault="00CC707E" w:rsidP="00702AD7">
      <w:pPr>
        <w:keepNext/>
        <w:keepLines/>
        <w:spacing w:line="360" w:lineRule="auto"/>
        <w:rPr>
          <w:color w:val="auto"/>
          <w:sz w:val="26"/>
          <w:szCs w:val="26"/>
        </w:rPr>
      </w:pPr>
    </w:p>
    <w:p w:rsidR="003044C9" w:rsidRPr="00FC4A84" w:rsidRDefault="003044C9" w:rsidP="00702AD7">
      <w:pPr>
        <w:keepNext/>
        <w:keepLines/>
        <w:spacing w:line="360" w:lineRule="auto"/>
        <w:rPr>
          <w:rFonts w:ascii="Times New (W1)" w:hAnsi="Times New (W1)"/>
          <w:color w:val="auto"/>
          <w:sz w:val="26"/>
          <w:szCs w:val="26"/>
        </w:rPr>
      </w:pPr>
      <w:r w:rsidRPr="00FC4A84">
        <w:rPr>
          <w:color w:val="auto"/>
          <w:sz w:val="26"/>
          <w:szCs w:val="26"/>
        </w:rPr>
        <w:t xml:space="preserve">ORDER ADOPTED: </w:t>
      </w:r>
      <w:r w:rsidR="00B03648" w:rsidRPr="00FC4A84">
        <w:rPr>
          <w:color w:val="auto"/>
          <w:sz w:val="26"/>
          <w:szCs w:val="26"/>
        </w:rPr>
        <w:t xml:space="preserve"> </w:t>
      </w:r>
      <w:r w:rsidR="00355D16" w:rsidRPr="00FC4A84">
        <w:rPr>
          <w:rFonts w:ascii="Times New (W1)" w:hAnsi="Times New (W1)"/>
          <w:color w:val="auto"/>
          <w:sz w:val="26"/>
          <w:szCs w:val="26"/>
        </w:rPr>
        <w:t>June 11, 2015</w:t>
      </w:r>
    </w:p>
    <w:p w:rsidR="003044C9" w:rsidRPr="00FC4A84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  <w:r w:rsidRPr="00FC4A84">
        <w:rPr>
          <w:color w:val="auto"/>
          <w:sz w:val="26"/>
          <w:szCs w:val="26"/>
        </w:rPr>
        <w:t>ORDER ENTERED:</w:t>
      </w:r>
      <w:r w:rsidR="00B03648" w:rsidRPr="00FC4A84">
        <w:rPr>
          <w:color w:val="auto"/>
          <w:sz w:val="26"/>
          <w:szCs w:val="26"/>
        </w:rPr>
        <w:t xml:space="preserve">  </w:t>
      </w:r>
      <w:r w:rsidR="003A69DD">
        <w:rPr>
          <w:color w:val="auto"/>
          <w:sz w:val="26"/>
          <w:szCs w:val="26"/>
        </w:rPr>
        <w:t>June 11, 2015</w:t>
      </w:r>
    </w:p>
    <w:p w:rsidR="00EC02DA" w:rsidRPr="00FC4A84" w:rsidRDefault="00EC02DA" w:rsidP="0029504D">
      <w:pPr>
        <w:rPr>
          <w:color w:val="auto"/>
        </w:rPr>
      </w:pPr>
    </w:p>
    <w:sectPr w:rsidR="00EC02DA" w:rsidRPr="00FC4A84" w:rsidSect="006854A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8F" w:rsidRDefault="00125C8F">
      <w:r>
        <w:separator/>
      </w:r>
    </w:p>
  </w:endnote>
  <w:endnote w:type="continuationSeparator" w:id="0">
    <w:p w:rsidR="00125C8F" w:rsidRDefault="0012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Default="00A7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064" w:rsidRDefault="00A7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Pr="00D25F79" w:rsidRDefault="00A71064">
    <w:pPr>
      <w:pStyle w:val="Footer"/>
      <w:framePr w:wrap="around" w:vAnchor="text" w:hAnchor="margin" w:xAlign="center" w:y="1"/>
      <w:rPr>
        <w:rStyle w:val="PageNumber"/>
        <w:rFonts w:ascii="Times New (W1)" w:hAnsi="Times New (W1)"/>
        <w:color w:val="auto"/>
        <w:sz w:val="20"/>
      </w:rPr>
    </w:pPr>
    <w:r w:rsidRPr="00D25F79">
      <w:rPr>
        <w:rStyle w:val="PageNumber"/>
        <w:rFonts w:ascii="Times New (W1)" w:hAnsi="Times New (W1)"/>
        <w:color w:val="auto"/>
        <w:sz w:val="20"/>
      </w:rPr>
      <w:fldChar w:fldCharType="begin"/>
    </w:r>
    <w:r w:rsidRPr="00D25F79">
      <w:rPr>
        <w:rStyle w:val="PageNumber"/>
        <w:rFonts w:ascii="Times New (W1)" w:hAnsi="Times New (W1)"/>
        <w:color w:val="auto"/>
        <w:sz w:val="20"/>
      </w:rPr>
      <w:instrText xml:space="preserve">PAGE  </w:instrText>
    </w:r>
    <w:r w:rsidRPr="00D25F79">
      <w:rPr>
        <w:rStyle w:val="PageNumber"/>
        <w:rFonts w:ascii="Times New (W1)" w:hAnsi="Times New (W1)"/>
        <w:color w:val="auto"/>
        <w:sz w:val="20"/>
      </w:rPr>
      <w:fldChar w:fldCharType="separate"/>
    </w:r>
    <w:r w:rsidR="003A69DD">
      <w:rPr>
        <w:rStyle w:val="PageNumber"/>
        <w:rFonts w:ascii="Times New (W1)" w:hAnsi="Times New (W1)"/>
        <w:noProof/>
        <w:color w:val="auto"/>
        <w:sz w:val="20"/>
      </w:rPr>
      <w:t>3</w:t>
    </w:r>
    <w:r w:rsidRPr="00D25F79">
      <w:rPr>
        <w:rStyle w:val="PageNumber"/>
        <w:rFonts w:ascii="Times New (W1)" w:hAnsi="Times New (W1)"/>
        <w:color w:val="auto"/>
        <w:sz w:val="20"/>
      </w:rPr>
      <w:fldChar w:fldCharType="end"/>
    </w:r>
  </w:p>
  <w:p w:rsidR="00A71064" w:rsidRDefault="00A71064" w:rsidP="00B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8F" w:rsidRPr="00D25F79" w:rsidRDefault="00125C8F">
      <w:pPr>
        <w:rPr>
          <w:rFonts w:ascii="Times New (W1)" w:hAnsi="Times New (W1)"/>
          <w:color w:val="auto"/>
        </w:rPr>
      </w:pPr>
      <w:r w:rsidRPr="00D25F79">
        <w:rPr>
          <w:rFonts w:ascii="Times New (W1)" w:hAnsi="Times New (W1)"/>
          <w:color w:val="auto"/>
        </w:rPr>
        <w:separator/>
      </w:r>
    </w:p>
  </w:footnote>
  <w:footnote w:type="continuationSeparator" w:id="0">
    <w:p w:rsidR="00125C8F" w:rsidRPr="00E14B47" w:rsidRDefault="00125C8F" w:rsidP="00E14B4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C39"/>
    <w:multiLevelType w:val="singleLevel"/>
    <w:tmpl w:val="3F700FC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9"/>
    <w:rsid w:val="0000124A"/>
    <w:rsid w:val="00017E89"/>
    <w:rsid w:val="00032652"/>
    <w:rsid w:val="00035014"/>
    <w:rsid w:val="0004739F"/>
    <w:rsid w:val="000519AB"/>
    <w:rsid w:val="00062B4C"/>
    <w:rsid w:val="000703E8"/>
    <w:rsid w:val="000778CB"/>
    <w:rsid w:val="000801B4"/>
    <w:rsid w:val="000850E7"/>
    <w:rsid w:val="000A08AD"/>
    <w:rsid w:val="000A20FC"/>
    <w:rsid w:val="000A726E"/>
    <w:rsid w:val="000B0F96"/>
    <w:rsid w:val="000B1884"/>
    <w:rsid w:val="000C1167"/>
    <w:rsid w:val="000C1ED6"/>
    <w:rsid w:val="000C2499"/>
    <w:rsid w:val="000C788B"/>
    <w:rsid w:val="000D54E2"/>
    <w:rsid w:val="000E6F17"/>
    <w:rsid w:val="001068EE"/>
    <w:rsid w:val="00115641"/>
    <w:rsid w:val="00125C8F"/>
    <w:rsid w:val="00131C7D"/>
    <w:rsid w:val="00134CB6"/>
    <w:rsid w:val="0013618B"/>
    <w:rsid w:val="001529FB"/>
    <w:rsid w:val="00154C45"/>
    <w:rsid w:val="00163E8B"/>
    <w:rsid w:val="0017746C"/>
    <w:rsid w:val="00193E6A"/>
    <w:rsid w:val="001B7454"/>
    <w:rsid w:val="001E279A"/>
    <w:rsid w:val="00200F1B"/>
    <w:rsid w:val="002046C2"/>
    <w:rsid w:val="00205E0C"/>
    <w:rsid w:val="002064FC"/>
    <w:rsid w:val="00213B03"/>
    <w:rsid w:val="00213DF0"/>
    <w:rsid w:val="00237931"/>
    <w:rsid w:val="00241CBC"/>
    <w:rsid w:val="00245775"/>
    <w:rsid w:val="00247F86"/>
    <w:rsid w:val="00266ED3"/>
    <w:rsid w:val="0027212A"/>
    <w:rsid w:val="002732AA"/>
    <w:rsid w:val="002742C6"/>
    <w:rsid w:val="0027439C"/>
    <w:rsid w:val="002925EF"/>
    <w:rsid w:val="0029504D"/>
    <w:rsid w:val="002978BC"/>
    <w:rsid w:val="00297F1C"/>
    <w:rsid w:val="002A1C21"/>
    <w:rsid w:val="002A6B42"/>
    <w:rsid w:val="002B02BA"/>
    <w:rsid w:val="002B49BF"/>
    <w:rsid w:val="002B4E54"/>
    <w:rsid w:val="002B52F2"/>
    <w:rsid w:val="002C68C6"/>
    <w:rsid w:val="002D3E1A"/>
    <w:rsid w:val="002D49E5"/>
    <w:rsid w:val="002E02C3"/>
    <w:rsid w:val="002E0AD6"/>
    <w:rsid w:val="002E3D19"/>
    <w:rsid w:val="002F1E41"/>
    <w:rsid w:val="002F2A1B"/>
    <w:rsid w:val="002F35EB"/>
    <w:rsid w:val="003026A0"/>
    <w:rsid w:val="003044C9"/>
    <w:rsid w:val="00306818"/>
    <w:rsid w:val="00307E03"/>
    <w:rsid w:val="00315148"/>
    <w:rsid w:val="00331D6E"/>
    <w:rsid w:val="00346F6E"/>
    <w:rsid w:val="003549A0"/>
    <w:rsid w:val="00355D16"/>
    <w:rsid w:val="003609B4"/>
    <w:rsid w:val="00360D95"/>
    <w:rsid w:val="00364A4D"/>
    <w:rsid w:val="00381C83"/>
    <w:rsid w:val="00387289"/>
    <w:rsid w:val="00387E64"/>
    <w:rsid w:val="00393B3C"/>
    <w:rsid w:val="003A5379"/>
    <w:rsid w:val="003A69DD"/>
    <w:rsid w:val="003A7B89"/>
    <w:rsid w:val="003C3AF1"/>
    <w:rsid w:val="003D2CAA"/>
    <w:rsid w:val="003E24AA"/>
    <w:rsid w:val="003F07B3"/>
    <w:rsid w:val="004005EF"/>
    <w:rsid w:val="00406C23"/>
    <w:rsid w:val="004118EA"/>
    <w:rsid w:val="00422DA4"/>
    <w:rsid w:val="00432284"/>
    <w:rsid w:val="00446058"/>
    <w:rsid w:val="0046105E"/>
    <w:rsid w:val="00461C49"/>
    <w:rsid w:val="004719D9"/>
    <w:rsid w:val="00486634"/>
    <w:rsid w:val="00492D78"/>
    <w:rsid w:val="004A1811"/>
    <w:rsid w:val="004A1929"/>
    <w:rsid w:val="004C510E"/>
    <w:rsid w:val="004D51B9"/>
    <w:rsid w:val="004E6742"/>
    <w:rsid w:val="00522812"/>
    <w:rsid w:val="00533698"/>
    <w:rsid w:val="00542F1D"/>
    <w:rsid w:val="00550E11"/>
    <w:rsid w:val="00566363"/>
    <w:rsid w:val="00575DBB"/>
    <w:rsid w:val="00583714"/>
    <w:rsid w:val="00595A5E"/>
    <w:rsid w:val="005A1CA8"/>
    <w:rsid w:val="005A1D09"/>
    <w:rsid w:val="005C15EA"/>
    <w:rsid w:val="005D5FDC"/>
    <w:rsid w:val="005E58A6"/>
    <w:rsid w:val="00600F7E"/>
    <w:rsid w:val="00602CD9"/>
    <w:rsid w:val="00630F99"/>
    <w:rsid w:val="00640760"/>
    <w:rsid w:val="0065461D"/>
    <w:rsid w:val="006640A5"/>
    <w:rsid w:val="0066617F"/>
    <w:rsid w:val="006803B7"/>
    <w:rsid w:val="006854A2"/>
    <w:rsid w:val="00692AB3"/>
    <w:rsid w:val="006A52C6"/>
    <w:rsid w:val="006A70B4"/>
    <w:rsid w:val="006B20A2"/>
    <w:rsid w:val="006B6890"/>
    <w:rsid w:val="006D7F02"/>
    <w:rsid w:val="006F15D6"/>
    <w:rsid w:val="00702AD7"/>
    <w:rsid w:val="00710705"/>
    <w:rsid w:val="00710FB7"/>
    <w:rsid w:val="0074343F"/>
    <w:rsid w:val="0075665B"/>
    <w:rsid w:val="007700C3"/>
    <w:rsid w:val="00781235"/>
    <w:rsid w:val="00784F07"/>
    <w:rsid w:val="007923E8"/>
    <w:rsid w:val="00793354"/>
    <w:rsid w:val="00797FD2"/>
    <w:rsid w:val="007B30F8"/>
    <w:rsid w:val="007B7563"/>
    <w:rsid w:val="007C710D"/>
    <w:rsid w:val="007D2039"/>
    <w:rsid w:val="007F2B30"/>
    <w:rsid w:val="00820188"/>
    <w:rsid w:val="0082271C"/>
    <w:rsid w:val="00844D97"/>
    <w:rsid w:val="00844E48"/>
    <w:rsid w:val="00862AD5"/>
    <w:rsid w:val="00880E2C"/>
    <w:rsid w:val="00883A2E"/>
    <w:rsid w:val="00892E75"/>
    <w:rsid w:val="008B09A5"/>
    <w:rsid w:val="008B3769"/>
    <w:rsid w:val="008B4B8E"/>
    <w:rsid w:val="008B55B0"/>
    <w:rsid w:val="008C2AA1"/>
    <w:rsid w:val="008D6B28"/>
    <w:rsid w:val="008D7527"/>
    <w:rsid w:val="008E7BAA"/>
    <w:rsid w:val="008F02B5"/>
    <w:rsid w:val="009014EA"/>
    <w:rsid w:val="009104F4"/>
    <w:rsid w:val="009121AB"/>
    <w:rsid w:val="009307D4"/>
    <w:rsid w:val="00930F00"/>
    <w:rsid w:val="00934804"/>
    <w:rsid w:val="00967023"/>
    <w:rsid w:val="00971000"/>
    <w:rsid w:val="00973DFC"/>
    <w:rsid w:val="0099377C"/>
    <w:rsid w:val="009960BD"/>
    <w:rsid w:val="009B6F64"/>
    <w:rsid w:val="009C4521"/>
    <w:rsid w:val="009E4718"/>
    <w:rsid w:val="009F246F"/>
    <w:rsid w:val="009F5EB9"/>
    <w:rsid w:val="00A0031E"/>
    <w:rsid w:val="00A01597"/>
    <w:rsid w:val="00A21411"/>
    <w:rsid w:val="00A25B73"/>
    <w:rsid w:val="00A27EA5"/>
    <w:rsid w:val="00A3627B"/>
    <w:rsid w:val="00A46677"/>
    <w:rsid w:val="00A65610"/>
    <w:rsid w:val="00A71064"/>
    <w:rsid w:val="00A80DBD"/>
    <w:rsid w:val="00A8356C"/>
    <w:rsid w:val="00AA25F7"/>
    <w:rsid w:val="00AB29C9"/>
    <w:rsid w:val="00AB75DA"/>
    <w:rsid w:val="00AC1A50"/>
    <w:rsid w:val="00AC7459"/>
    <w:rsid w:val="00AD047C"/>
    <w:rsid w:val="00AD729C"/>
    <w:rsid w:val="00AE1EA2"/>
    <w:rsid w:val="00AE2884"/>
    <w:rsid w:val="00AE2E62"/>
    <w:rsid w:val="00AE49CC"/>
    <w:rsid w:val="00B03648"/>
    <w:rsid w:val="00B0584F"/>
    <w:rsid w:val="00B10944"/>
    <w:rsid w:val="00B21ADA"/>
    <w:rsid w:val="00B4069C"/>
    <w:rsid w:val="00B45BDD"/>
    <w:rsid w:val="00B66494"/>
    <w:rsid w:val="00B70A59"/>
    <w:rsid w:val="00B72318"/>
    <w:rsid w:val="00B81016"/>
    <w:rsid w:val="00B822CF"/>
    <w:rsid w:val="00BB1BDD"/>
    <w:rsid w:val="00BC482E"/>
    <w:rsid w:val="00BC549E"/>
    <w:rsid w:val="00BD6A0A"/>
    <w:rsid w:val="00BD6DEB"/>
    <w:rsid w:val="00BE13FF"/>
    <w:rsid w:val="00BE2701"/>
    <w:rsid w:val="00BE2BD4"/>
    <w:rsid w:val="00BE3548"/>
    <w:rsid w:val="00C02252"/>
    <w:rsid w:val="00C15024"/>
    <w:rsid w:val="00C46B1F"/>
    <w:rsid w:val="00C5385D"/>
    <w:rsid w:val="00C63B1D"/>
    <w:rsid w:val="00C64133"/>
    <w:rsid w:val="00C66415"/>
    <w:rsid w:val="00C7568E"/>
    <w:rsid w:val="00C75AFB"/>
    <w:rsid w:val="00CA0EFF"/>
    <w:rsid w:val="00CA1CDD"/>
    <w:rsid w:val="00CB2B00"/>
    <w:rsid w:val="00CB33B7"/>
    <w:rsid w:val="00CC4D57"/>
    <w:rsid w:val="00CC707E"/>
    <w:rsid w:val="00CE2C8E"/>
    <w:rsid w:val="00CF1991"/>
    <w:rsid w:val="00D05B3E"/>
    <w:rsid w:val="00D07D7F"/>
    <w:rsid w:val="00D23B13"/>
    <w:rsid w:val="00D25F79"/>
    <w:rsid w:val="00D265E3"/>
    <w:rsid w:val="00D34F87"/>
    <w:rsid w:val="00D45B19"/>
    <w:rsid w:val="00D46877"/>
    <w:rsid w:val="00D50D53"/>
    <w:rsid w:val="00D55EF2"/>
    <w:rsid w:val="00D70B34"/>
    <w:rsid w:val="00DA6482"/>
    <w:rsid w:val="00DB17B5"/>
    <w:rsid w:val="00DB3932"/>
    <w:rsid w:val="00DB430A"/>
    <w:rsid w:val="00DB5043"/>
    <w:rsid w:val="00DC0F32"/>
    <w:rsid w:val="00DC27A3"/>
    <w:rsid w:val="00E100D3"/>
    <w:rsid w:val="00E11975"/>
    <w:rsid w:val="00E149D7"/>
    <w:rsid w:val="00E14B47"/>
    <w:rsid w:val="00E173A0"/>
    <w:rsid w:val="00E419B6"/>
    <w:rsid w:val="00E57379"/>
    <w:rsid w:val="00E62671"/>
    <w:rsid w:val="00E67D4A"/>
    <w:rsid w:val="00E7417F"/>
    <w:rsid w:val="00E76A2D"/>
    <w:rsid w:val="00E826B7"/>
    <w:rsid w:val="00E83DB8"/>
    <w:rsid w:val="00E83FF5"/>
    <w:rsid w:val="00EB2179"/>
    <w:rsid w:val="00EB6CBD"/>
    <w:rsid w:val="00EB7DCD"/>
    <w:rsid w:val="00EC02DA"/>
    <w:rsid w:val="00EC6960"/>
    <w:rsid w:val="00EC6F98"/>
    <w:rsid w:val="00ED1142"/>
    <w:rsid w:val="00EE53BA"/>
    <w:rsid w:val="00EF02D6"/>
    <w:rsid w:val="00EF2173"/>
    <w:rsid w:val="00F271A1"/>
    <w:rsid w:val="00F3002F"/>
    <w:rsid w:val="00F36D42"/>
    <w:rsid w:val="00F5003A"/>
    <w:rsid w:val="00F54EFD"/>
    <w:rsid w:val="00F5596B"/>
    <w:rsid w:val="00F56BEF"/>
    <w:rsid w:val="00F60FD7"/>
    <w:rsid w:val="00F7752C"/>
    <w:rsid w:val="00F92119"/>
    <w:rsid w:val="00FA3187"/>
    <w:rsid w:val="00FB1737"/>
    <w:rsid w:val="00FB4357"/>
    <w:rsid w:val="00FB7844"/>
    <w:rsid w:val="00FC0178"/>
    <w:rsid w:val="00FC4A84"/>
    <w:rsid w:val="00FC71C7"/>
    <w:rsid w:val="00FC7650"/>
    <w:rsid w:val="00FD69C5"/>
    <w:rsid w:val="00FE674F"/>
    <w:rsid w:val="00FE6FC4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2BE9-F464-44D3-A0D4-CE8C18E6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FUS-0402; A-310717F0002. O; HJN Telecom, Inc.</vt:lpstr>
    </vt:vector>
  </TitlesOfParts>
  <Company>PA PUC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FUS-0402; A-310717F0002. O; HJN Telecom, Inc.</dc:title>
  <dc:creator>STAVER</dc:creator>
  <cp:lastModifiedBy>Farner, Joyce</cp:lastModifiedBy>
  <cp:revision>13</cp:revision>
  <cp:lastPrinted>2004-01-14T14:55:00Z</cp:lastPrinted>
  <dcterms:created xsi:type="dcterms:W3CDTF">2015-05-12T13:06:00Z</dcterms:created>
  <dcterms:modified xsi:type="dcterms:W3CDTF">2015-06-11T11:17:00Z</dcterms:modified>
</cp:coreProperties>
</file>