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 xml:space="preserve">PENNSYLVANIA </w:t>
      </w:r>
      <w:r w:rsidRPr="00900A18">
        <w:rPr>
          <w:rFonts w:ascii="Times New Roman" w:hAnsi="Times New Roman"/>
          <w:spacing w:val="-3"/>
          <w:szCs w:val="26"/>
        </w:rPr>
        <w:fldChar w:fldCharType="begin"/>
      </w:r>
      <w:r w:rsidRPr="00900A18">
        <w:rPr>
          <w:rFonts w:ascii="Times New Roman" w:hAnsi="Times New Roman"/>
          <w:spacing w:val="-3"/>
          <w:szCs w:val="26"/>
        </w:rPr>
        <w:instrText xml:space="preserve">PRIVATE </w:instrText>
      </w:r>
      <w:r w:rsidRPr="00900A18">
        <w:rPr>
          <w:rFonts w:ascii="Times New Roman" w:hAnsi="Times New Roman"/>
          <w:spacing w:val="-3"/>
          <w:szCs w:val="26"/>
        </w:rPr>
        <w:fldChar w:fldCharType="end"/>
      </w:r>
    </w:p>
    <w:p w:rsidR="001D6F17" w:rsidRPr="00900A18" w:rsidRDefault="001D6F17" w:rsidP="001D6F17">
      <w:pPr>
        <w:suppressAutoHyphens/>
        <w:jc w:val="center"/>
        <w:rPr>
          <w:rFonts w:ascii="Times New Roman" w:hAnsi="Times New Roman"/>
          <w:spacing w:val="-3"/>
          <w:szCs w:val="26"/>
        </w:rPr>
      </w:pPr>
      <w:r w:rsidRPr="00900A18">
        <w:rPr>
          <w:rFonts w:ascii="Times New Roman" w:hAnsi="Times New Roman"/>
          <w:spacing w:val="-3"/>
          <w:szCs w:val="26"/>
        </w:rPr>
        <w:t>PUBLIC UTILITY COMMISSION</w:t>
      </w:r>
    </w:p>
    <w:p w:rsidR="001D6F17" w:rsidRPr="00900A18" w:rsidRDefault="001D6F17" w:rsidP="001D6F17">
      <w:pPr>
        <w:tabs>
          <w:tab w:val="center" w:pos="4680"/>
        </w:tabs>
        <w:suppressAutoHyphens/>
        <w:jc w:val="center"/>
        <w:rPr>
          <w:rFonts w:ascii="Times New Roman" w:hAnsi="Times New Roman"/>
          <w:spacing w:val="-3"/>
          <w:szCs w:val="26"/>
        </w:rPr>
      </w:pPr>
      <w:r w:rsidRPr="00900A18">
        <w:rPr>
          <w:rFonts w:ascii="Times New Roman" w:hAnsi="Times New Roman"/>
          <w:spacing w:val="-3"/>
          <w:szCs w:val="26"/>
        </w:rPr>
        <w:t xml:space="preserve">Harrisburg, PA  </w:t>
      </w:r>
      <w:r w:rsidR="009C7D32">
        <w:rPr>
          <w:rFonts w:ascii="Times New Roman" w:hAnsi="Times New Roman"/>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M-2015-2490383</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9B6F88" w:rsidRPr="00900A18" w:rsidRDefault="009B6F88"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495B65">
        <w:rPr>
          <w:rFonts w:ascii="Times New Roman" w:hAnsi="Times New Roman"/>
          <w:spacing w:val="-3"/>
          <w:szCs w:val="26"/>
        </w:rPr>
        <w:t>October 27</w:t>
      </w:r>
      <w:r w:rsidR="00AE2498">
        <w:rPr>
          <w:rFonts w:ascii="Times New Roman" w:hAnsi="Times New Roman"/>
          <w:spacing w:val="-3"/>
          <w:szCs w:val="26"/>
        </w:rPr>
        <w:t>, 2016</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014415" w:rsidP="006B3219">
      <w:pPr>
        <w:rPr>
          <w:rFonts w:ascii="Times New Roman" w:hAnsi="Times New Roman"/>
          <w:szCs w:val="26"/>
        </w:rPr>
      </w:pPr>
      <w:r>
        <w:rPr>
          <w:rFonts w:ascii="Times New Roman" w:hAnsi="Times New Roman"/>
          <w:szCs w:val="26"/>
        </w:rPr>
        <w:t>Below is the l</w:t>
      </w:r>
      <w:r w:rsidR="006B3219" w:rsidRPr="00900A18">
        <w:rPr>
          <w:rFonts w:ascii="Times New Roman" w:hAnsi="Times New Roman"/>
          <w:szCs w:val="26"/>
        </w:rPr>
        <w:t xml:space="preserve">ist of EGS </w:t>
      </w:r>
      <w:r w:rsidR="00BE3706">
        <w:rPr>
          <w:rFonts w:ascii="Times New Roman" w:hAnsi="Times New Roman"/>
          <w:szCs w:val="26"/>
        </w:rPr>
        <w:t>licensees</w:t>
      </w:r>
      <w:r w:rsidR="006B3219" w:rsidRPr="00900A18">
        <w:rPr>
          <w:rFonts w:ascii="Times New Roman" w:hAnsi="Times New Roman"/>
          <w:szCs w:val="26"/>
        </w:rPr>
        <w:t xml:space="preserve"> that have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225719" w:rsidRPr="00900A18" w:rsidTr="00D226DA">
        <w:trPr>
          <w:jc w:val="center"/>
        </w:trPr>
        <w:tc>
          <w:tcPr>
            <w:tcW w:w="3051" w:type="dxa"/>
          </w:tcPr>
          <w:p w:rsidR="00225719" w:rsidRPr="00495B65" w:rsidRDefault="00225719" w:rsidP="00451AA1">
            <w:pPr>
              <w:spacing w:line="360" w:lineRule="auto"/>
              <w:jc w:val="center"/>
              <w:rPr>
                <w:rFonts w:ascii="Times New Roman" w:hAnsi="Times New Roman"/>
                <w:szCs w:val="26"/>
              </w:rPr>
            </w:pPr>
            <w:r w:rsidRPr="00495B65">
              <w:rPr>
                <w:rFonts w:ascii="Times New Roman" w:hAnsi="Times New Roman"/>
                <w:szCs w:val="26"/>
              </w:rPr>
              <w:t>A-2013-2387026</w:t>
            </w:r>
          </w:p>
        </w:tc>
        <w:tc>
          <w:tcPr>
            <w:tcW w:w="6165" w:type="dxa"/>
            <w:vAlign w:val="bottom"/>
          </w:tcPr>
          <w:p w:rsidR="00225719" w:rsidRPr="00495B65" w:rsidRDefault="00225719" w:rsidP="00451AA1">
            <w:pPr>
              <w:spacing w:line="360" w:lineRule="auto"/>
              <w:jc w:val="center"/>
              <w:rPr>
                <w:rFonts w:ascii="Times New Roman" w:hAnsi="Times New Roman"/>
                <w:szCs w:val="26"/>
              </w:rPr>
            </w:pPr>
            <w:r w:rsidRPr="00495B65">
              <w:rPr>
                <w:rFonts w:ascii="Times New Roman" w:hAnsi="Times New Roman"/>
                <w:szCs w:val="26"/>
              </w:rPr>
              <w:t>BETTER COST ENERGY LLC</w:t>
            </w:r>
          </w:p>
        </w:tc>
      </w:tr>
      <w:tr w:rsidR="00495B65" w:rsidRPr="00900A18" w:rsidTr="00D226DA">
        <w:trPr>
          <w:jc w:val="center"/>
        </w:trPr>
        <w:tc>
          <w:tcPr>
            <w:tcW w:w="3051" w:type="dxa"/>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A-2014-2438483*</w:t>
            </w:r>
          </w:p>
        </w:tc>
        <w:tc>
          <w:tcPr>
            <w:tcW w:w="6165" w:type="dxa"/>
            <w:vAlign w:val="bottom"/>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EDF ENERGY SERVICES LLC</w:t>
            </w:r>
          </w:p>
        </w:tc>
      </w:tr>
      <w:tr w:rsidR="00495B65" w:rsidRPr="00900A18" w:rsidTr="00D226DA">
        <w:trPr>
          <w:jc w:val="center"/>
        </w:trPr>
        <w:tc>
          <w:tcPr>
            <w:tcW w:w="3051" w:type="dxa"/>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A-2009-2132859</w:t>
            </w:r>
          </w:p>
        </w:tc>
        <w:tc>
          <w:tcPr>
            <w:tcW w:w="6165" w:type="dxa"/>
            <w:vAlign w:val="bottom"/>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GOOD ENERGY LP</w:t>
            </w:r>
          </w:p>
        </w:tc>
      </w:tr>
      <w:tr w:rsidR="00495B65" w:rsidRPr="00900A18" w:rsidTr="00D226DA">
        <w:trPr>
          <w:jc w:val="center"/>
        </w:trPr>
        <w:tc>
          <w:tcPr>
            <w:tcW w:w="3051" w:type="dxa"/>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A-110162*</w:t>
            </w:r>
          </w:p>
        </w:tc>
        <w:tc>
          <w:tcPr>
            <w:tcW w:w="6165" w:type="dxa"/>
            <w:vAlign w:val="bottom"/>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LINDE ENERGY SERVICES INC</w:t>
            </w:r>
          </w:p>
        </w:tc>
      </w:tr>
      <w:tr w:rsidR="00495B65" w:rsidRPr="00900A18" w:rsidTr="00D226DA">
        <w:trPr>
          <w:jc w:val="center"/>
        </w:trPr>
        <w:tc>
          <w:tcPr>
            <w:tcW w:w="3051" w:type="dxa"/>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A-2010-2193408</w:t>
            </w:r>
          </w:p>
        </w:tc>
        <w:tc>
          <w:tcPr>
            <w:tcW w:w="6165" w:type="dxa"/>
            <w:vAlign w:val="bottom"/>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MANHATTAN ENERGY LLC</w:t>
            </w:r>
          </w:p>
        </w:tc>
      </w:tr>
      <w:tr w:rsidR="00A307F2" w:rsidRPr="00900A18" w:rsidTr="00D226DA">
        <w:trPr>
          <w:jc w:val="center"/>
        </w:trPr>
        <w:tc>
          <w:tcPr>
            <w:tcW w:w="3051" w:type="dxa"/>
          </w:tcPr>
          <w:p w:rsidR="00A307F2" w:rsidRPr="00495B65" w:rsidRDefault="00A307F2" w:rsidP="00495B65">
            <w:pPr>
              <w:spacing w:line="360" w:lineRule="auto"/>
              <w:jc w:val="center"/>
              <w:rPr>
                <w:rFonts w:ascii="Times New Roman" w:hAnsi="Times New Roman"/>
                <w:szCs w:val="26"/>
              </w:rPr>
            </w:pPr>
            <w:r>
              <w:rPr>
                <w:rFonts w:ascii="Times New Roman" w:hAnsi="Times New Roman"/>
                <w:szCs w:val="26"/>
              </w:rPr>
              <w:t>A-2011-2220388*</w:t>
            </w:r>
          </w:p>
        </w:tc>
        <w:tc>
          <w:tcPr>
            <w:tcW w:w="6165" w:type="dxa"/>
            <w:vAlign w:val="bottom"/>
          </w:tcPr>
          <w:p w:rsidR="00A307F2" w:rsidRPr="00495B65" w:rsidRDefault="00A307F2" w:rsidP="00495B65">
            <w:pPr>
              <w:spacing w:line="360" w:lineRule="auto"/>
              <w:jc w:val="center"/>
              <w:rPr>
                <w:rFonts w:ascii="Times New Roman" w:hAnsi="Times New Roman"/>
                <w:szCs w:val="26"/>
              </w:rPr>
            </w:pPr>
            <w:r>
              <w:rPr>
                <w:rFonts w:ascii="Times New Roman" w:hAnsi="Times New Roman"/>
                <w:szCs w:val="26"/>
              </w:rPr>
              <w:t>RESCOM ENERGY LLC</w:t>
            </w:r>
          </w:p>
        </w:tc>
      </w:tr>
      <w:tr w:rsidR="00495B65" w:rsidRPr="00900A18" w:rsidTr="00D226DA">
        <w:trPr>
          <w:jc w:val="center"/>
        </w:trPr>
        <w:tc>
          <w:tcPr>
            <w:tcW w:w="3051" w:type="dxa"/>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A-2010-2192916</w:t>
            </w:r>
          </w:p>
        </w:tc>
        <w:tc>
          <w:tcPr>
            <w:tcW w:w="6165" w:type="dxa"/>
            <w:vAlign w:val="bottom"/>
          </w:tcPr>
          <w:p w:rsidR="00495B65" w:rsidRPr="00495B65" w:rsidRDefault="00495B65" w:rsidP="00495B65">
            <w:pPr>
              <w:spacing w:line="360" w:lineRule="auto"/>
              <w:jc w:val="center"/>
              <w:rPr>
                <w:rFonts w:ascii="Times New Roman" w:hAnsi="Times New Roman"/>
                <w:szCs w:val="26"/>
              </w:rPr>
            </w:pPr>
            <w:r w:rsidRPr="00495B65">
              <w:rPr>
                <w:rFonts w:ascii="Times New Roman" w:hAnsi="Times New Roman"/>
                <w:szCs w:val="26"/>
              </w:rPr>
              <w:t>XENCOM GREEN ENERGY LLC</w:t>
            </w:r>
          </w:p>
        </w:tc>
      </w:tr>
    </w:tbl>
    <w:p w:rsidR="00C679F4" w:rsidRDefault="00E808A9" w:rsidP="00C679F4">
      <w:pPr>
        <w:spacing w:line="360" w:lineRule="auto"/>
        <w:rPr>
          <w:rFonts w:ascii="Times New Roman" w:hAnsi="Times New Roman"/>
          <w:sz w:val="22"/>
          <w:szCs w:val="26"/>
        </w:rPr>
      </w:pPr>
      <w:r w:rsidRPr="00900A18">
        <w:rPr>
          <w:rFonts w:ascii="Times New Roman" w:hAnsi="Times New Roman"/>
          <w:spacing w:val="-3"/>
          <w:szCs w:val="26"/>
        </w:rPr>
        <w:tab/>
      </w:r>
      <w:r w:rsidR="00C679F4" w:rsidRPr="00C679F4">
        <w:rPr>
          <w:rFonts w:ascii="Times New Roman" w:hAnsi="Times New Roman"/>
          <w:sz w:val="22"/>
          <w:szCs w:val="26"/>
        </w:rPr>
        <w:t>*Taking title to electricity</w:t>
      </w:r>
    </w:p>
    <w:p w:rsidR="00495B65" w:rsidRPr="00C679F4" w:rsidRDefault="00495B65" w:rsidP="00C679F4">
      <w:pPr>
        <w:spacing w:line="360" w:lineRule="auto"/>
        <w:rPr>
          <w:rFonts w:ascii="Times New Roman" w:hAnsi="Times New Roman"/>
          <w:sz w:val="26"/>
          <w:szCs w:val="26"/>
        </w:rPr>
      </w:pPr>
    </w:p>
    <w:p w:rsidR="006B3219" w:rsidRDefault="006B3219"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C92023" w:rsidRDefault="00C92023" w:rsidP="006B3219">
      <w:pPr>
        <w:rPr>
          <w:rFonts w:ascii="Times New Roman" w:hAnsi="Times New Roman"/>
          <w:b/>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6B3219">
      <w:pPr>
        <w:rPr>
          <w:rFonts w:ascii="Times New Roman" w:hAnsi="Times New Roman"/>
          <w:szCs w:val="26"/>
        </w:rPr>
      </w:pPr>
      <w:r>
        <w:rPr>
          <w:rFonts w:ascii="Times New Roman" w:hAnsi="Times New Roman"/>
          <w:szCs w:val="26"/>
        </w:rPr>
        <w:t xml:space="preserve">Below </w:t>
      </w:r>
      <w:r w:rsidR="00072F66">
        <w:rPr>
          <w:rFonts w:ascii="Times New Roman" w:hAnsi="Times New Roman"/>
          <w:szCs w:val="26"/>
        </w:rPr>
        <w:t>are</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072F66">
        <w:rPr>
          <w:rFonts w:ascii="Times New Roman" w:hAnsi="Times New Roman"/>
          <w:szCs w:val="26"/>
        </w:rPr>
        <w:t>s</w:t>
      </w:r>
      <w:r w:rsidR="001C0FDF">
        <w:rPr>
          <w:rFonts w:ascii="Times New Roman" w:hAnsi="Times New Roman"/>
          <w:szCs w:val="26"/>
        </w:rPr>
        <w:t xml:space="preserve"> </w:t>
      </w:r>
      <w:r w:rsidR="001C0FDF" w:rsidRPr="00900A18">
        <w:rPr>
          <w:rFonts w:ascii="Times New Roman" w:hAnsi="Times New Roman"/>
          <w:szCs w:val="26"/>
        </w:rPr>
        <w:t>that ha</w:t>
      </w:r>
      <w:r w:rsidR="00072F66">
        <w:rPr>
          <w:rFonts w:ascii="Times New Roman" w:hAnsi="Times New Roman"/>
          <w:szCs w:val="26"/>
        </w:rPr>
        <w:t>ve</w:t>
      </w:r>
      <w:r w:rsidR="006B3219" w:rsidRPr="00900A18">
        <w:rPr>
          <w:rFonts w:ascii="Times New Roman" w:hAnsi="Times New Roman"/>
          <w:szCs w:val="26"/>
        </w:rPr>
        <w:t xml:space="preserve"> not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6B3219">
      <w:pPr>
        <w:rPr>
          <w:rFonts w:ascii="Times New Roman" w:hAnsi="Times New Roman"/>
          <w:szCs w:val="26"/>
        </w:rPr>
      </w:pPr>
    </w:p>
    <w:tbl>
      <w:tblPr>
        <w:tblStyle w:val="TableGrid"/>
        <w:tblW w:w="0" w:type="auto"/>
        <w:tblInd w:w="198" w:type="dxa"/>
        <w:tblLook w:val="04A0" w:firstRow="1" w:lastRow="0" w:firstColumn="1" w:lastColumn="0" w:noHBand="0" w:noVBand="1"/>
      </w:tblPr>
      <w:tblGrid>
        <w:gridCol w:w="2790"/>
        <w:gridCol w:w="6390"/>
      </w:tblGrid>
      <w:tr w:rsidR="00937DE8" w:rsidRPr="00900A18" w:rsidTr="00E82010">
        <w:trPr>
          <w:trHeight w:val="287"/>
        </w:trPr>
        <w:tc>
          <w:tcPr>
            <w:tcW w:w="27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390" w:type="dxa"/>
            <w:vAlign w:val="bottom"/>
          </w:tcPr>
          <w:p w:rsidR="00937DE8" w:rsidRPr="00900A18" w:rsidRDefault="00937DE8"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495B65" w:rsidRPr="00900A18" w:rsidTr="00D226DA">
        <w:trPr>
          <w:trHeight w:val="287"/>
        </w:trPr>
        <w:tc>
          <w:tcPr>
            <w:tcW w:w="2790" w:type="dxa"/>
          </w:tcPr>
          <w:p w:rsidR="00495B65" w:rsidRPr="00495B65" w:rsidRDefault="00495B65" w:rsidP="000A2D15">
            <w:pPr>
              <w:spacing w:line="360" w:lineRule="auto"/>
              <w:jc w:val="center"/>
              <w:rPr>
                <w:rFonts w:ascii="Times New Roman" w:hAnsi="Times New Roman"/>
                <w:szCs w:val="26"/>
              </w:rPr>
            </w:pPr>
            <w:r w:rsidRPr="00495B65">
              <w:rPr>
                <w:rFonts w:ascii="Times New Roman" w:hAnsi="Times New Roman"/>
                <w:szCs w:val="26"/>
              </w:rPr>
              <w:t>A-2015-2510475</w:t>
            </w:r>
          </w:p>
        </w:tc>
        <w:tc>
          <w:tcPr>
            <w:tcW w:w="6390" w:type="dxa"/>
            <w:vAlign w:val="bottom"/>
          </w:tcPr>
          <w:p w:rsidR="00495B65" w:rsidRPr="00495B65" w:rsidRDefault="00495B65" w:rsidP="000A2D15">
            <w:pPr>
              <w:spacing w:line="360" w:lineRule="auto"/>
              <w:jc w:val="center"/>
              <w:rPr>
                <w:rFonts w:ascii="Times New Roman" w:hAnsi="Times New Roman"/>
                <w:szCs w:val="26"/>
              </w:rPr>
            </w:pPr>
            <w:r w:rsidRPr="00495B65">
              <w:rPr>
                <w:rFonts w:ascii="Times New Roman" w:hAnsi="Times New Roman"/>
                <w:szCs w:val="26"/>
              </w:rPr>
              <w:t>POWER-MARK RESOURCES LLC</w:t>
            </w:r>
          </w:p>
        </w:tc>
      </w:tr>
      <w:tr w:rsidR="00495B65" w:rsidRPr="00900A18" w:rsidTr="00D226DA">
        <w:trPr>
          <w:trHeight w:val="287"/>
        </w:trPr>
        <w:tc>
          <w:tcPr>
            <w:tcW w:w="2790" w:type="dxa"/>
          </w:tcPr>
          <w:p w:rsidR="00495B65" w:rsidRPr="00495B65" w:rsidRDefault="00495B65" w:rsidP="000A2D15">
            <w:pPr>
              <w:spacing w:line="360" w:lineRule="auto"/>
              <w:jc w:val="center"/>
              <w:rPr>
                <w:rFonts w:ascii="Times New Roman" w:hAnsi="Times New Roman"/>
                <w:szCs w:val="26"/>
              </w:rPr>
            </w:pPr>
            <w:r w:rsidRPr="00495B65">
              <w:rPr>
                <w:rFonts w:ascii="Times New Roman" w:hAnsi="Times New Roman"/>
                <w:szCs w:val="26"/>
              </w:rPr>
              <w:t>A-2009-2146630</w:t>
            </w:r>
          </w:p>
        </w:tc>
        <w:tc>
          <w:tcPr>
            <w:tcW w:w="6390" w:type="dxa"/>
            <w:vAlign w:val="bottom"/>
          </w:tcPr>
          <w:p w:rsidR="00495B65" w:rsidRPr="00495B65" w:rsidRDefault="00495B65" w:rsidP="000A2D15">
            <w:pPr>
              <w:spacing w:line="360" w:lineRule="auto"/>
              <w:jc w:val="center"/>
              <w:rPr>
                <w:rFonts w:ascii="Times New Roman" w:hAnsi="Times New Roman"/>
                <w:szCs w:val="26"/>
              </w:rPr>
            </w:pPr>
            <w:r w:rsidRPr="00495B65">
              <w:rPr>
                <w:rFonts w:ascii="Times New Roman" w:hAnsi="Times New Roman"/>
                <w:szCs w:val="26"/>
              </w:rPr>
              <w:t>WINDSTREET ENERGY INC</w:t>
            </w:r>
          </w:p>
        </w:tc>
      </w:tr>
    </w:tbl>
    <w:p w:rsidR="000A2D15" w:rsidRDefault="000A2D15" w:rsidP="00495B65">
      <w:pPr>
        <w:ind w:firstLine="720"/>
        <w:rPr>
          <w:rFonts w:ascii="Times New Roman" w:hAnsi="Times New Roman"/>
          <w:sz w:val="22"/>
          <w:szCs w:val="26"/>
        </w:rPr>
      </w:pPr>
    </w:p>
    <w:p w:rsidR="000A2D15" w:rsidRDefault="000A2D15" w:rsidP="00495B65">
      <w:pPr>
        <w:ind w:firstLine="720"/>
        <w:rPr>
          <w:rFonts w:ascii="Times New Roman" w:hAnsi="Times New Roman"/>
          <w:sz w:val="22"/>
          <w:szCs w:val="26"/>
        </w:rPr>
      </w:pPr>
    </w:p>
    <w:p w:rsidR="000A2D15" w:rsidRDefault="000A2D15" w:rsidP="000A2D15">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374BD4" w:rsidRPr="00900A18">
        <w:rPr>
          <w:rFonts w:ascii="Times New Roman" w:hAnsi="Times New Roman"/>
          <w:spacing w:val="-3"/>
          <w:szCs w:val="26"/>
        </w:rPr>
        <w:t>The Electric Generation Service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374BD4" w:rsidRPr="00900A18">
        <w:rPr>
          <w:rFonts w:ascii="Times New Roman" w:hAnsi="Times New Roman"/>
          <w:spacing w:val="-3"/>
          <w:szCs w:val="26"/>
        </w:rPr>
        <w:t xml:space="preserve">be </w:t>
      </w:r>
      <w:r w:rsidR="005D1243" w:rsidRPr="00900A18">
        <w:rPr>
          <w:rFonts w:ascii="Times New Roman" w:hAnsi="Times New Roman"/>
          <w:spacing w:val="-3"/>
          <w:szCs w:val="26"/>
        </w:rPr>
        <w:t xml:space="preserve">shall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4C6A33" w:rsidRDefault="004C6A33" w:rsidP="001D6F17">
      <w:pPr>
        <w:tabs>
          <w:tab w:val="left" w:pos="-720"/>
        </w:tabs>
        <w:suppressAutoHyphens/>
        <w:spacing w:line="360" w:lineRule="auto"/>
        <w:rPr>
          <w:rFonts w:ascii="Times New Roman" w:hAnsi="Times New Roman"/>
          <w:spacing w:val="-3"/>
          <w:szCs w:val="26"/>
        </w:rPr>
      </w:pP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A63955"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6D8EB612" wp14:editId="16EBC4D5">
            <wp:simplePos x="0" y="0"/>
            <wp:positionH relativeFrom="column">
              <wp:posOffset>3057525</wp:posOffset>
            </wp:positionH>
            <wp:positionV relativeFrom="paragraph">
              <wp:posOffset>93980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1D6F17" w:rsidP="001D6F17">
      <w:pPr>
        <w:tabs>
          <w:tab w:val="left" w:pos="-720"/>
        </w:tabs>
        <w:suppressAutoHyphens/>
        <w:jc w:val="both"/>
        <w:rPr>
          <w:rFonts w:ascii="Times New Roman" w:hAnsi="Times New Roman"/>
          <w:spacing w:val="-3"/>
          <w:szCs w:val="26"/>
        </w:rPr>
      </w:pPr>
      <w:bookmarkStart w:id="0" w:name="_GoBack"/>
      <w:bookmarkEnd w:id="0"/>
    </w:p>
    <w:p w:rsidR="00E82010" w:rsidRPr="00900A18" w:rsidRDefault="00E82010"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5A5D83" w:rsidRPr="005A5D83"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 xml:space="preserve">ORDER ENTERED: </w:t>
      </w:r>
      <w:r w:rsidR="00A63955">
        <w:rPr>
          <w:rFonts w:ascii="Times New Roman" w:hAnsi="Times New Roman"/>
          <w:spacing w:val="-3"/>
          <w:szCs w:val="26"/>
        </w:rPr>
        <w:t>December 28, 2016</w:t>
      </w:r>
    </w:p>
    <w:p w:rsidR="00553BF8" w:rsidRPr="00900A18" w:rsidRDefault="00553BF8" w:rsidP="001462CE">
      <w:pPr>
        <w:rPr>
          <w:rFonts w:ascii="Times New Roman" w:hAnsi="Times New Roman"/>
          <w:szCs w:val="26"/>
        </w:rPr>
      </w:pPr>
    </w:p>
    <w:p w:rsidR="00CB6146" w:rsidRPr="00900A18" w:rsidRDefault="00CB6146" w:rsidP="001462CE">
      <w:pPr>
        <w:rPr>
          <w:rFonts w:ascii="Times New Roman" w:hAnsi="Times New Roman"/>
          <w:szCs w:val="26"/>
        </w:rPr>
      </w:pP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57874"/>
    <w:rsid w:val="00062EEB"/>
    <w:rsid w:val="0007143D"/>
    <w:rsid w:val="00072F66"/>
    <w:rsid w:val="000742B6"/>
    <w:rsid w:val="00075EB6"/>
    <w:rsid w:val="000A159D"/>
    <w:rsid w:val="000A2D15"/>
    <w:rsid w:val="00106DDF"/>
    <w:rsid w:val="001462CE"/>
    <w:rsid w:val="00154BB9"/>
    <w:rsid w:val="001868D0"/>
    <w:rsid w:val="001C0FDF"/>
    <w:rsid w:val="001D041E"/>
    <w:rsid w:val="001D6F17"/>
    <w:rsid w:val="001F5203"/>
    <w:rsid w:val="0020202F"/>
    <w:rsid w:val="00225719"/>
    <w:rsid w:val="00240A5A"/>
    <w:rsid w:val="002D05A6"/>
    <w:rsid w:val="003014FE"/>
    <w:rsid w:val="00306288"/>
    <w:rsid w:val="00324AA6"/>
    <w:rsid w:val="00333FC2"/>
    <w:rsid w:val="00336313"/>
    <w:rsid w:val="003556A5"/>
    <w:rsid w:val="00363CD6"/>
    <w:rsid w:val="00374BD4"/>
    <w:rsid w:val="00396A32"/>
    <w:rsid w:val="00464AC0"/>
    <w:rsid w:val="00495B65"/>
    <w:rsid w:val="004C6A33"/>
    <w:rsid w:val="005240DD"/>
    <w:rsid w:val="00530DB9"/>
    <w:rsid w:val="00541C82"/>
    <w:rsid w:val="00553BF8"/>
    <w:rsid w:val="00573C06"/>
    <w:rsid w:val="005A5D83"/>
    <w:rsid w:val="005C3DEB"/>
    <w:rsid w:val="005D1243"/>
    <w:rsid w:val="005E1FB8"/>
    <w:rsid w:val="006650A2"/>
    <w:rsid w:val="00672341"/>
    <w:rsid w:val="006748D1"/>
    <w:rsid w:val="00697C0C"/>
    <w:rsid w:val="006B3219"/>
    <w:rsid w:val="006C6EA6"/>
    <w:rsid w:val="006E1877"/>
    <w:rsid w:val="007200E6"/>
    <w:rsid w:val="00737D92"/>
    <w:rsid w:val="00741FD8"/>
    <w:rsid w:val="00774A25"/>
    <w:rsid w:val="007A505F"/>
    <w:rsid w:val="007C6AE3"/>
    <w:rsid w:val="0081623B"/>
    <w:rsid w:val="00826E01"/>
    <w:rsid w:val="00871DF7"/>
    <w:rsid w:val="008A17AB"/>
    <w:rsid w:val="008B687B"/>
    <w:rsid w:val="00900A18"/>
    <w:rsid w:val="00937DE8"/>
    <w:rsid w:val="00962EAA"/>
    <w:rsid w:val="0098124F"/>
    <w:rsid w:val="009A78BC"/>
    <w:rsid w:val="009B6F88"/>
    <w:rsid w:val="009C7D32"/>
    <w:rsid w:val="009D23F4"/>
    <w:rsid w:val="00A17FF6"/>
    <w:rsid w:val="00A25BCD"/>
    <w:rsid w:val="00A307F2"/>
    <w:rsid w:val="00A4333A"/>
    <w:rsid w:val="00A63955"/>
    <w:rsid w:val="00AA6976"/>
    <w:rsid w:val="00AB7175"/>
    <w:rsid w:val="00AE2498"/>
    <w:rsid w:val="00B064F0"/>
    <w:rsid w:val="00B17695"/>
    <w:rsid w:val="00B32604"/>
    <w:rsid w:val="00B95373"/>
    <w:rsid w:val="00BA52D2"/>
    <w:rsid w:val="00BC33EE"/>
    <w:rsid w:val="00BE3706"/>
    <w:rsid w:val="00C126CC"/>
    <w:rsid w:val="00C679F4"/>
    <w:rsid w:val="00C76C63"/>
    <w:rsid w:val="00C92023"/>
    <w:rsid w:val="00CA6815"/>
    <w:rsid w:val="00CB6146"/>
    <w:rsid w:val="00CE09AA"/>
    <w:rsid w:val="00CE7492"/>
    <w:rsid w:val="00D226DA"/>
    <w:rsid w:val="00D364B6"/>
    <w:rsid w:val="00D80876"/>
    <w:rsid w:val="00DA62D7"/>
    <w:rsid w:val="00DB064C"/>
    <w:rsid w:val="00DB780F"/>
    <w:rsid w:val="00DC72DA"/>
    <w:rsid w:val="00DE6176"/>
    <w:rsid w:val="00E15A7F"/>
    <w:rsid w:val="00E30ED1"/>
    <w:rsid w:val="00E54E55"/>
    <w:rsid w:val="00E606F6"/>
    <w:rsid w:val="00E808A9"/>
    <w:rsid w:val="00E82010"/>
    <w:rsid w:val="00E97DAB"/>
    <w:rsid w:val="00EB5650"/>
    <w:rsid w:val="00EB5742"/>
    <w:rsid w:val="00EE5C03"/>
    <w:rsid w:val="00F3784B"/>
    <w:rsid w:val="00F954F0"/>
    <w:rsid w:val="00FA5D56"/>
    <w:rsid w:val="00FD3109"/>
    <w:rsid w:val="00FD3D53"/>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8</cp:revision>
  <cp:lastPrinted>2016-11-23T13:39:00Z</cp:lastPrinted>
  <dcterms:created xsi:type="dcterms:W3CDTF">2016-12-19T14:42:00Z</dcterms:created>
  <dcterms:modified xsi:type="dcterms:W3CDTF">2016-12-28T18:17:00Z</dcterms:modified>
</cp:coreProperties>
</file>