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8516FB" w:rsidRPr="008516FB" w:rsidTr="00252E10">
        <w:tc>
          <w:tcPr>
            <w:tcW w:w="1363" w:type="dxa"/>
          </w:tcPr>
          <w:p w:rsidR="00C53327" w:rsidRPr="008516FB" w:rsidRDefault="00C53327" w:rsidP="00252E10">
            <w:pPr>
              <w:rPr>
                <w:sz w:val="24"/>
              </w:rPr>
            </w:pPr>
            <w:r w:rsidRPr="008516FB">
              <w:rPr>
                <w:noProof/>
                <w:spacing w:val="-2"/>
              </w:rPr>
              <w:drawing>
                <wp:inline distT="0" distB="0" distL="0" distR="0" wp14:anchorId="5C631E21" wp14:editId="6187BF76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C53327" w:rsidRPr="008516FB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:rsidR="00D46CD8" w:rsidRDefault="00C53327" w:rsidP="00252E10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 w:rsidRPr="008516FB"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:rsidR="00C53327" w:rsidRPr="008516FB" w:rsidRDefault="00421825" w:rsidP="00252E10">
            <w:pPr>
              <w:jc w:val="center"/>
              <w:rPr>
                <w:rFonts w:ascii="Arial" w:hAnsi="Arial"/>
                <w:sz w:val="12"/>
              </w:rPr>
            </w:pPr>
            <w:r w:rsidRPr="00421825">
              <w:rPr>
                <w:rFonts w:ascii="Arial" w:hAnsi="Arial"/>
                <w:spacing w:val="-3"/>
                <w:sz w:val="26"/>
              </w:rPr>
              <w:t>400 NORTH STREET, HARRISBURG, PA 17120</w:t>
            </w:r>
          </w:p>
        </w:tc>
        <w:tc>
          <w:tcPr>
            <w:tcW w:w="1452" w:type="dxa"/>
          </w:tcPr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rPr>
                <w:rFonts w:ascii="Arial" w:hAnsi="Arial"/>
                <w:sz w:val="12"/>
              </w:rPr>
            </w:pPr>
          </w:p>
          <w:p w:rsidR="00C53327" w:rsidRPr="008516FB" w:rsidRDefault="00C53327" w:rsidP="00252E10">
            <w:pPr>
              <w:jc w:val="right"/>
              <w:rPr>
                <w:rFonts w:ascii="Arial" w:hAnsi="Arial"/>
                <w:sz w:val="12"/>
              </w:rPr>
            </w:pPr>
            <w:r w:rsidRPr="008516FB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AE75FA" w:rsidRDefault="004934EE" w:rsidP="004934EE">
      <w:pPr>
        <w:jc w:val="center"/>
        <w:rPr>
          <w:sz w:val="24"/>
        </w:rPr>
      </w:pPr>
      <w:r>
        <w:rPr>
          <w:sz w:val="24"/>
        </w:rPr>
        <w:t>January 11, 2017</w:t>
      </w:r>
    </w:p>
    <w:p w:rsidR="00AE75FA" w:rsidRDefault="00AE75FA" w:rsidP="002F6FE6">
      <w:pPr>
        <w:jc w:val="right"/>
        <w:rPr>
          <w:sz w:val="24"/>
        </w:rPr>
      </w:pPr>
    </w:p>
    <w:p w:rsidR="000A5F21" w:rsidRPr="00650425" w:rsidRDefault="002F6FE6" w:rsidP="002F6FE6">
      <w:pPr>
        <w:jc w:val="right"/>
        <w:rPr>
          <w:sz w:val="24"/>
        </w:rPr>
      </w:pPr>
      <w:r w:rsidRPr="00650425">
        <w:rPr>
          <w:sz w:val="24"/>
        </w:rPr>
        <w:t xml:space="preserve">Docket No. </w:t>
      </w:r>
      <w:r w:rsidR="005E20C5" w:rsidRPr="005E20C5">
        <w:rPr>
          <w:sz w:val="24"/>
        </w:rPr>
        <w:t>M-2012-2293611</w:t>
      </w:r>
    </w:p>
    <w:p w:rsidR="002F6FE6" w:rsidRPr="00650425" w:rsidRDefault="002F6FE6" w:rsidP="002F6FE6">
      <w:pPr>
        <w:jc w:val="right"/>
        <w:rPr>
          <w:sz w:val="24"/>
        </w:rPr>
      </w:pPr>
      <w:r w:rsidRPr="00650425">
        <w:rPr>
          <w:sz w:val="24"/>
        </w:rPr>
        <w:t xml:space="preserve">Utility Code: </w:t>
      </w:r>
      <w:r w:rsidR="005E20C5">
        <w:rPr>
          <w:sz w:val="24"/>
        </w:rPr>
        <w:t>210104</w:t>
      </w:r>
    </w:p>
    <w:p w:rsidR="00650425" w:rsidRPr="00650425" w:rsidRDefault="00650425" w:rsidP="00C53327">
      <w:pPr>
        <w:rPr>
          <w:sz w:val="24"/>
        </w:rPr>
      </w:pPr>
    </w:p>
    <w:p w:rsidR="007A57F3" w:rsidRPr="00650425" w:rsidRDefault="0066784F" w:rsidP="007A57F3">
      <w:pPr>
        <w:rPr>
          <w:noProof/>
          <w:sz w:val="24"/>
        </w:rPr>
      </w:pPr>
      <w:r>
        <w:rPr>
          <w:noProof/>
          <w:sz w:val="24"/>
        </w:rPr>
        <w:t>MICHAEL</w:t>
      </w:r>
      <w:r w:rsidRPr="00650425">
        <w:rPr>
          <w:noProof/>
          <w:sz w:val="24"/>
        </w:rPr>
        <w:t xml:space="preserve"> W. </w:t>
      </w:r>
      <w:r>
        <w:rPr>
          <w:noProof/>
          <w:sz w:val="24"/>
        </w:rPr>
        <w:t>HASSEL</w:t>
      </w:r>
      <w:r w:rsidR="008F5673">
        <w:rPr>
          <w:noProof/>
          <w:sz w:val="24"/>
        </w:rPr>
        <w:t>L</w:t>
      </w:r>
    </w:p>
    <w:p w:rsidR="007A57F3" w:rsidRDefault="0066784F" w:rsidP="007A57F3">
      <w:pPr>
        <w:rPr>
          <w:noProof/>
          <w:sz w:val="24"/>
        </w:rPr>
      </w:pPr>
      <w:r>
        <w:rPr>
          <w:noProof/>
          <w:sz w:val="24"/>
        </w:rPr>
        <w:t>POST &amp; SCHELL</w:t>
      </w:r>
    </w:p>
    <w:p w:rsidR="0035652E" w:rsidRPr="00650425" w:rsidRDefault="0066784F" w:rsidP="007A57F3">
      <w:pPr>
        <w:rPr>
          <w:noProof/>
          <w:sz w:val="24"/>
        </w:rPr>
      </w:pPr>
      <w:r>
        <w:rPr>
          <w:noProof/>
          <w:sz w:val="24"/>
        </w:rPr>
        <w:t>12</w:t>
      </w:r>
      <w:r w:rsidRPr="0035652E">
        <w:rPr>
          <w:noProof/>
          <w:sz w:val="24"/>
          <w:vertAlign w:val="superscript"/>
        </w:rPr>
        <w:t>TH</w:t>
      </w:r>
      <w:r>
        <w:rPr>
          <w:noProof/>
          <w:sz w:val="24"/>
        </w:rPr>
        <w:t xml:space="preserve"> FLOOR</w:t>
      </w:r>
    </w:p>
    <w:p w:rsidR="007A57F3" w:rsidRPr="00650425" w:rsidRDefault="0066784F" w:rsidP="007A57F3">
      <w:pPr>
        <w:rPr>
          <w:noProof/>
          <w:sz w:val="24"/>
        </w:rPr>
      </w:pPr>
      <w:r>
        <w:rPr>
          <w:noProof/>
          <w:sz w:val="24"/>
        </w:rPr>
        <w:t>17 N. SECOND STREET</w:t>
      </w:r>
    </w:p>
    <w:p w:rsidR="007A57F3" w:rsidRPr="00650425" w:rsidRDefault="0066784F" w:rsidP="007A57F3">
      <w:pPr>
        <w:jc w:val="both"/>
        <w:rPr>
          <w:sz w:val="24"/>
        </w:rPr>
      </w:pPr>
      <w:r>
        <w:rPr>
          <w:noProof/>
          <w:sz w:val="24"/>
        </w:rPr>
        <w:t>HARRISBURG</w:t>
      </w:r>
      <w:r w:rsidRPr="00650425">
        <w:rPr>
          <w:noProof/>
          <w:sz w:val="24"/>
        </w:rPr>
        <w:t xml:space="preserve">, PA </w:t>
      </w:r>
      <w:r>
        <w:rPr>
          <w:noProof/>
          <w:sz w:val="24"/>
        </w:rPr>
        <w:t>17101-1601</w:t>
      </w:r>
    </w:p>
    <w:p w:rsidR="00C53327" w:rsidRDefault="00C53327" w:rsidP="00C53327">
      <w:pPr>
        <w:rPr>
          <w:sz w:val="24"/>
        </w:rPr>
      </w:pPr>
    </w:p>
    <w:p w:rsidR="00381AD5" w:rsidRDefault="00381AD5" w:rsidP="00C53327">
      <w:pPr>
        <w:rPr>
          <w:sz w:val="24"/>
        </w:rPr>
      </w:pPr>
    </w:p>
    <w:p w:rsidR="00C53327" w:rsidRPr="00650425" w:rsidRDefault="00C53327" w:rsidP="005E20C5">
      <w:pPr>
        <w:ind w:firstLine="720"/>
        <w:rPr>
          <w:sz w:val="24"/>
        </w:rPr>
      </w:pPr>
      <w:r w:rsidRPr="00650425">
        <w:rPr>
          <w:sz w:val="24"/>
        </w:rPr>
        <w:t xml:space="preserve">RE: </w:t>
      </w:r>
      <w:r w:rsidR="005E20C5" w:rsidRPr="005E20C5">
        <w:rPr>
          <w:sz w:val="24"/>
        </w:rPr>
        <w:t>Aqua Pennsylvania, Inc.</w:t>
      </w:r>
      <w:r w:rsidR="005E20C5">
        <w:rPr>
          <w:sz w:val="24"/>
        </w:rPr>
        <w:t xml:space="preserve"> </w:t>
      </w:r>
      <w:r w:rsidR="005E20C5" w:rsidRPr="005E20C5">
        <w:rPr>
          <w:sz w:val="24"/>
        </w:rPr>
        <w:t>Long Term Infrastructure Improvement Plan (LTIIP)</w:t>
      </w:r>
    </w:p>
    <w:p w:rsidR="00650425" w:rsidRPr="00650425" w:rsidRDefault="00650425" w:rsidP="00C53327">
      <w:pPr>
        <w:rPr>
          <w:sz w:val="24"/>
        </w:rPr>
      </w:pPr>
    </w:p>
    <w:p w:rsidR="00650425" w:rsidRPr="00650425" w:rsidRDefault="00C53327" w:rsidP="005E20C5">
      <w:pPr>
        <w:rPr>
          <w:sz w:val="24"/>
        </w:rPr>
      </w:pPr>
      <w:r w:rsidRPr="00650425">
        <w:rPr>
          <w:sz w:val="24"/>
        </w:rPr>
        <w:t xml:space="preserve">Dear </w:t>
      </w:r>
      <w:r w:rsidR="00CA1052">
        <w:rPr>
          <w:sz w:val="24"/>
        </w:rPr>
        <w:t>Mr.</w:t>
      </w:r>
      <w:r w:rsidR="00316688" w:rsidRPr="00650425">
        <w:rPr>
          <w:sz w:val="24"/>
        </w:rPr>
        <w:t xml:space="preserve"> </w:t>
      </w:r>
      <w:r w:rsidR="0035652E">
        <w:rPr>
          <w:sz w:val="24"/>
        </w:rPr>
        <w:t>Hassel</w:t>
      </w:r>
      <w:r w:rsidR="008F5673">
        <w:rPr>
          <w:sz w:val="24"/>
        </w:rPr>
        <w:t>l</w:t>
      </w:r>
      <w:r w:rsidRPr="00650425">
        <w:rPr>
          <w:sz w:val="24"/>
        </w:rPr>
        <w:t>:</w:t>
      </w:r>
    </w:p>
    <w:p w:rsidR="00650425" w:rsidRPr="00650425" w:rsidRDefault="00650425" w:rsidP="00D5440D">
      <w:pPr>
        <w:pStyle w:val="BodyText"/>
        <w:spacing w:after="0"/>
        <w:ind w:right="540"/>
        <w:rPr>
          <w:sz w:val="24"/>
        </w:rPr>
      </w:pPr>
    </w:p>
    <w:p w:rsidR="00CA1052" w:rsidRDefault="001E5CF4" w:rsidP="008F5673">
      <w:pPr>
        <w:pStyle w:val="BodyText"/>
        <w:ind w:right="540"/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="00CA1052" w:rsidRPr="00CA1052">
        <w:rPr>
          <w:sz w:val="24"/>
        </w:rPr>
        <w:t>On January 6, 2017, Aqua Pennsylvania, Inc. (</w:t>
      </w:r>
      <w:r w:rsidR="00CA1052">
        <w:rPr>
          <w:sz w:val="24"/>
        </w:rPr>
        <w:t>Aqua</w:t>
      </w:r>
      <w:r w:rsidR="00CA1052" w:rsidRPr="00CA1052">
        <w:rPr>
          <w:sz w:val="24"/>
        </w:rPr>
        <w:t xml:space="preserve">) filed a request to extend its LTIIP filing with the Commission from January 10, 2017, to a date </w:t>
      </w:r>
      <w:r w:rsidR="00072B5B">
        <w:rPr>
          <w:sz w:val="24"/>
        </w:rPr>
        <w:t>no later than</w:t>
      </w:r>
      <w:r w:rsidR="00CA1052" w:rsidRPr="00CA1052">
        <w:rPr>
          <w:sz w:val="24"/>
        </w:rPr>
        <w:t xml:space="preserve"> </w:t>
      </w:r>
      <w:r w:rsidR="00CA1052">
        <w:rPr>
          <w:sz w:val="24"/>
        </w:rPr>
        <w:t>January 31</w:t>
      </w:r>
      <w:r w:rsidR="00CA1052" w:rsidRPr="00CA1052">
        <w:rPr>
          <w:sz w:val="24"/>
        </w:rPr>
        <w:t xml:space="preserve">, 2017.  </w:t>
      </w:r>
      <w:r w:rsidR="009C7B42" w:rsidRPr="009C7B42">
        <w:rPr>
          <w:sz w:val="24"/>
        </w:rPr>
        <w:t xml:space="preserve">In its request, </w:t>
      </w:r>
      <w:r w:rsidR="008A0F9F">
        <w:rPr>
          <w:sz w:val="24"/>
        </w:rPr>
        <w:t>Aqua</w:t>
      </w:r>
      <w:r w:rsidR="008A0F9F" w:rsidRPr="008A0F9F">
        <w:rPr>
          <w:sz w:val="24"/>
        </w:rPr>
        <w:t xml:space="preserve"> </w:t>
      </w:r>
      <w:r w:rsidR="009C7B42" w:rsidRPr="009C7B42">
        <w:rPr>
          <w:sz w:val="24"/>
        </w:rPr>
        <w:t xml:space="preserve">referenced </w:t>
      </w:r>
      <w:r w:rsidR="009C7B42">
        <w:rPr>
          <w:sz w:val="24"/>
        </w:rPr>
        <w:t>a</w:t>
      </w:r>
      <w:r w:rsidR="007057F5">
        <w:rPr>
          <w:sz w:val="24"/>
        </w:rPr>
        <w:t xml:space="preserve"> </w:t>
      </w:r>
      <w:r w:rsidR="008A0F9F">
        <w:rPr>
          <w:sz w:val="24"/>
        </w:rPr>
        <w:t>December 29</w:t>
      </w:r>
      <w:r w:rsidR="008A0F9F" w:rsidRPr="008A0F9F">
        <w:rPr>
          <w:sz w:val="24"/>
        </w:rPr>
        <w:t>, 201</w:t>
      </w:r>
      <w:r w:rsidR="008A0F9F">
        <w:rPr>
          <w:sz w:val="24"/>
        </w:rPr>
        <w:t>6</w:t>
      </w:r>
      <w:r w:rsidR="008A0F9F" w:rsidRPr="008A0F9F">
        <w:rPr>
          <w:sz w:val="24"/>
        </w:rPr>
        <w:t xml:space="preserve"> </w:t>
      </w:r>
      <w:r w:rsidR="008A0F9F">
        <w:rPr>
          <w:sz w:val="24"/>
        </w:rPr>
        <w:t>guidance document</w:t>
      </w:r>
      <w:r w:rsidR="008A0F9F" w:rsidRPr="008A0F9F">
        <w:rPr>
          <w:sz w:val="24"/>
        </w:rPr>
        <w:t xml:space="preserve"> </w:t>
      </w:r>
      <w:r w:rsidR="00072B5B">
        <w:rPr>
          <w:sz w:val="24"/>
        </w:rPr>
        <w:t>it received from</w:t>
      </w:r>
      <w:r w:rsidR="009C7B42">
        <w:rPr>
          <w:sz w:val="24"/>
        </w:rPr>
        <w:t xml:space="preserve"> </w:t>
      </w:r>
      <w:r w:rsidR="009C7B42" w:rsidRPr="009C7B42">
        <w:rPr>
          <w:sz w:val="24"/>
        </w:rPr>
        <w:t>the Commission’s Bureau of Technical Utility Service</w:t>
      </w:r>
      <w:r w:rsidR="0087370A">
        <w:rPr>
          <w:sz w:val="24"/>
        </w:rPr>
        <w:t>s</w:t>
      </w:r>
      <w:r w:rsidR="009C7B42" w:rsidRPr="009C7B42">
        <w:rPr>
          <w:sz w:val="24"/>
        </w:rPr>
        <w:t xml:space="preserve"> regarding compliant LTIIP filings</w:t>
      </w:r>
      <w:r w:rsidR="009C7B42">
        <w:rPr>
          <w:sz w:val="24"/>
        </w:rPr>
        <w:t xml:space="preserve">. </w:t>
      </w:r>
      <w:r w:rsidR="008F5673">
        <w:rPr>
          <w:sz w:val="24"/>
        </w:rPr>
        <w:t xml:space="preserve"> Aqua</w:t>
      </w:r>
      <w:r w:rsidR="008F5673" w:rsidRPr="008F5673">
        <w:rPr>
          <w:sz w:val="24"/>
        </w:rPr>
        <w:t xml:space="preserve"> avers that it requires additional time to submit its plan in order to incorporate</w:t>
      </w:r>
      <w:r w:rsidR="008F5673">
        <w:rPr>
          <w:sz w:val="24"/>
        </w:rPr>
        <w:t xml:space="preserve"> </w:t>
      </w:r>
      <w:r w:rsidR="008F5673" w:rsidRPr="008F5673">
        <w:rPr>
          <w:sz w:val="24"/>
        </w:rPr>
        <w:t>additional information into Aqua’s LTIIP to conform to the Commission’s guidance.</w:t>
      </w:r>
      <w:r w:rsidR="008F5673">
        <w:rPr>
          <w:sz w:val="24"/>
        </w:rPr>
        <w:t xml:space="preserve"> </w:t>
      </w:r>
    </w:p>
    <w:p w:rsidR="00CA1052" w:rsidRDefault="00CA1052" w:rsidP="000636FB">
      <w:pPr>
        <w:pStyle w:val="BodyText"/>
        <w:spacing w:after="0"/>
        <w:ind w:right="540"/>
        <w:rPr>
          <w:sz w:val="24"/>
        </w:rPr>
      </w:pPr>
    </w:p>
    <w:p w:rsidR="007232DE" w:rsidRPr="00650425" w:rsidRDefault="00CA1052" w:rsidP="00CA1052">
      <w:pPr>
        <w:pStyle w:val="BodyText"/>
        <w:spacing w:after="0"/>
        <w:ind w:right="540" w:firstLine="1440"/>
        <w:rPr>
          <w:sz w:val="24"/>
        </w:rPr>
      </w:pPr>
      <w:r w:rsidRPr="00CA1052">
        <w:rPr>
          <w:sz w:val="24"/>
        </w:rPr>
        <w:t xml:space="preserve">The </w:t>
      </w:r>
      <w:r w:rsidR="009C7B42" w:rsidRPr="009C7B42">
        <w:rPr>
          <w:sz w:val="24"/>
        </w:rPr>
        <w:t xml:space="preserve">guidance document </w:t>
      </w:r>
      <w:r w:rsidRPr="00CA1052">
        <w:rPr>
          <w:sz w:val="24"/>
        </w:rPr>
        <w:t xml:space="preserve">was </w:t>
      </w:r>
      <w:r w:rsidR="009C7B42">
        <w:rPr>
          <w:sz w:val="24"/>
        </w:rPr>
        <w:t>created</w:t>
      </w:r>
      <w:r w:rsidRPr="00CA1052">
        <w:rPr>
          <w:sz w:val="24"/>
        </w:rPr>
        <w:t xml:space="preserve"> for the convenience of </w:t>
      </w:r>
      <w:r>
        <w:rPr>
          <w:sz w:val="24"/>
        </w:rPr>
        <w:t>Aqua</w:t>
      </w:r>
      <w:r w:rsidRPr="00CA1052">
        <w:rPr>
          <w:sz w:val="24"/>
        </w:rPr>
        <w:t xml:space="preserve"> and other water utilities and did not establish any additional requirements other than those already outlined in the </w:t>
      </w:r>
      <w:r w:rsidRPr="00CA1052">
        <w:rPr>
          <w:i/>
          <w:sz w:val="24"/>
        </w:rPr>
        <w:t>Supplemental Implementation Order</w:t>
      </w:r>
      <w:r w:rsidRPr="00CA1052">
        <w:rPr>
          <w:sz w:val="24"/>
        </w:rPr>
        <w:t xml:space="preserve"> entered September 15, 2016, at the above Docket No. </w:t>
      </w:r>
      <w:r w:rsidR="00381AD5">
        <w:rPr>
          <w:sz w:val="24"/>
        </w:rPr>
        <w:t xml:space="preserve"> </w:t>
      </w:r>
      <w:r w:rsidRPr="00CA1052">
        <w:rPr>
          <w:sz w:val="24"/>
        </w:rPr>
        <w:t>The Commission approves an extension to January 20, 2017.</w:t>
      </w:r>
      <w:r w:rsidR="001E5CF4" w:rsidRPr="00650425">
        <w:rPr>
          <w:sz w:val="24"/>
        </w:rPr>
        <w:tab/>
      </w:r>
      <w:r w:rsidR="001E5CF4" w:rsidRPr="00650425">
        <w:rPr>
          <w:sz w:val="24"/>
        </w:rPr>
        <w:tab/>
      </w:r>
    </w:p>
    <w:p w:rsidR="007232DE" w:rsidRPr="00650425" w:rsidRDefault="007232DE" w:rsidP="007232DE">
      <w:pPr>
        <w:rPr>
          <w:sz w:val="24"/>
        </w:rPr>
      </w:pPr>
    </w:p>
    <w:p w:rsidR="00C53327" w:rsidRDefault="001E5CF4" w:rsidP="007232DE">
      <w:pPr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="000C0812" w:rsidRPr="00650425">
        <w:rPr>
          <w:sz w:val="24"/>
        </w:rPr>
        <w:t>If you have any questions on this matter, p</w:t>
      </w:r>
      <w:r w:rsidR="00C53327" w:rsidRPr="00650425">
        <w:rPr>
          <w:sz w:val="24"/>
        </w:rPr>
        <w:t xml:space="preserve">lease </w:t>
      </w:r>
      <w:r w:rsidR="000C0812" w:rsidRPr="00650425">
        <w:rPr>
          <w:sz w:val="24"/>
        </w:rPr>
        <w:t>contact</w:t>
      </w:r>
      <w:r w:rsidR="00C53327" w:rsidRPr="00650425">
        <w:rPr>
          <w:sz w:val="24"/>
        </w:rPr>
        <w:t xml:space="preserve"> </w:t>
      </w:r>
      <w:r w:rsidR="000636FB">
        <w:rPr>
          <w:sz w:val="24"/>
        </w:rPr>
        <w:t>John Van Zant</w:t>
      </w:r>
      <w:r w:rsidR="00C53327" w:rsidRPr="00650425">
        <w:rPr>
          <w:sz w:val="24"/>
        </w:rPr>
        <w:t xml:space="preserve">, Bureau of Technical Utility Services, </w:t>
      </w:r>
      <w:r w:rsidR="00D5440D" w:rsidRPr="00650425">
        <w:rPr>
          <w:sz w:val="24"/>
        </w:rPr>
        <w:t xml:space="preserve">at </w:t>
      </w:r>
      <w:hyperlink r:id="rId10" w:history="1">
        <w:r w:rsidR="000636FB" w:rsidRPr="007F2BD9">
          <w:rPr>
            <w:rStyle w:val="Hyperlink"/>
            <w:sz w:val="24"/>
          </w:rPr>
          <w:t>jvanzant@pa.gov</w:t>
        </w:r>
      </w:hyperlink>
      <w:r w:rsidR="000C0812" w:rsidRPr="00650425">
        <w:rPr>
          <w:sz w:val="24"/>
        </w:rPr>
        <w:t xml:space="preserve">, </w:t>
      </w:r>
      <w:r w:rsidR="00D5440D" w:rsidRPr="00650425">
        <w:rPr>
          <w:sz w:val="24"/>
        </w:rPr>
        <w:t>o</w:t>
      </w:r>
      <w:r w:rsidR="00C53327" w:rsidRPr="00650425">
        <w:rPr>
          <w:sz w:val="24"/>
        </w:rPr>
        <w:t xml:space="preserve">r (717) </w:t>
      </w:r>
      <w:r w:rsidR="000636FB">
        <w:rPr>
          <w:sz w:val="24"/>
        </w:rPr>
        <w:t>787</w:t>
      </w:r>
      <w:r w:rsidR="00D83D4D" w:rsidRPr="00650425">
        <w:rPr>
          <w:sz w:val="24"/>
        </w:rPr>
        <w:t>-</w:t>
      </w:r>
      <w:r w:rsidR="000636FB">
        <w:rPr>
          <w:sz w:val="24"/>
        </w:rPr>
        <w:t>3810</w:t>
      </w:r>
      <w:r w:rsidR="00C53327" w:rsidRPr="00650425">
        <w:rPr>
          <w:sz w:val="24"/>
        </w:rPr>
        <w:t xml:space="preserve">.  </w:t>
      </w:r>
    </w:p>
    <w:p w:rsidR="00650425" w:rsidRDefault="00650425" w:rsidP="007232DE">
      <w:pPr>
        <w:rPr>
          <w:sz w:val="24"/>
        </w:rPr>
      </w:pPr>
    </w:p>
    <w:p w:rsidR="00650425" w:rsidRDefault="00650425" w:rsidP="007232DE">
      <w:pPr>
        <w:rPr>
          <w:sz w:val="24"/>
        </w:rPr>
      </w:pPr>
    </w:p>
    <w:p w:rsidR="00AE75FA" w:rsidRPr="00650425" w:rsidRDefault="004934EE" w:rsidP="00C53327">
      <w:pPr>
        <w:ind w:right="-90" w:firstLine="72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B1DE51C" wp14:editId="14EB269C">
            <wp:simplePos x="0" y="0"/>
            <wp:positionH relativeFrom="column">
              <wp:posOffset>3095625</wp:posOffset>
            </wp:positionH>
            <wp:positionV relativeFrom="paragraph">
              <wp:posOffset>151130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53327" w:rsidRPr="000D35D0" w:rsidRDefault="00C53327" w:rsidP="00C53327"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650425">
        <w:rPr>
          <w:sz w:val="24"/>
        </w:rPr>
        <w:t>Sincerely,</w:t>
      </w:r>
    </w:p>
    <w:p w:rsidR="00C53327" w:rsidRPr="000D35D0" w:rsidRDefault="00C53327" w:rsidP="00C53327"/>
    <w:p w:rsidR="00C53327" w:rsidRPr="000D35D0" w:rsidRDefault="00C53327" w:rsidP="00C53327"/>
    <w:p w:rsidR="00215FC7" w:rsidRPr="000D35D0" w:rsidRDefault="00215FC7">
      <w:bookmarkStart w:id="0" w:name="_GoBack"/>
      <w:bookmarkEnd w:id="0"/>
    </w:p>
    <w:p w:rsidR="00C53327" w:rsidRPr="00650425" w:rsidRDefault="00C53327" w:rsidP="001E5CF4">
      <w:pPr>
        <w:rPr>
          <w:sz w:val="24"/>
        </w:rPr>
      </w:pP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Pr="000D35D0">
        <w:tab/>
      </w:r>
      <w:r w:rsidR="001E5CF4" w:rsidRPr="00650425">
        <w:rPr>
          <w:sz w:val="24"/>
        </w:rPr>
        <w:t>Rosemary Chiavetta</w:t>
      </w:r>
    </w:p>
    <w:p w:rsidR="001E5CF4" w:rsidRPr="00650425" w:rsidRDefault="001E5CF4" w:rsidP="001E5CF4">
      <w:pPr>
        <w:rPr>
          <w:sz w:val="24"/>
        </w:rPr>
      </w:pP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</w:r>
      <w:r w:rsidRPr="00650425">
        <w:rPr>
          <w:sz w:val="24"/>
        </w:rPr>
        <w:tab/>
        <w:t>Secretary</w:t>
      </w:r>
    </w:p>
    <w:p w:rsidR="00C53327" w:rsidRDefault="00C53327" w:rsidP="00C53327"/>
    <w:p w:rsidR="00650425" w:rsidRPr="000D35D0" w:rsidRDefault="00650425" w:rsidP="00C53327"/>
    <w:p w:rsidR="005E20C5" w:rsidRPr="005E20C5" w:rsidRDefault="00C53327" w:rsidP="00CA1052">
      <w:pPr>
        <w:jc w:val="both"/>
        <w:rPr>
          <w:sz w:val="24"/>
          <w:szCs w:val="24"/>
        </w:rPr>
      </w:pPr>
      <w:r w:rsidRPr="00650425">
        <w:rPr>
          <w:sz w:val="24"/>
        </w:rPr>
        <w:t xml:space="preserve">cc:  </w:t>
      </w:r>
      <w:r w:rsidR="005E20C5" w:rsidRPr="005E20C5">
        <w:rPr>
          <w:sz w:val="24"/>
          <w:szCs w:val="24"/>
        </w:rPr>
        <w:t>Daniel Searfoorce, TUS</w:t>
      </w:r>
    </w:p>
    <w:p w:rsidR="005E20C5" w:rsidRPr="005E20C5" w:rsidRDefault="005E20C5" w:rsidP="00CA1052">
      <w:pPr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Pr="005E20C5">
        <w:rPr>
          <w:sz w:val="24"/>
        </w:rPr>
        <w:t>Darren Gill, TUS</w:t>
      </w:r>
    </w:p>
    <w:p w:rsidR="005E20C5" w:rsidRPr="005E20C5" w:rsidRDefault="005E20C5" w:rsidP="00CA1052">
      <w:pPr>
        <w:jc w:val="both"/>
        <w:rPr>
          <w:sz w:val="24"/>
        </w:rPr>
      </w:pPr>
      <w:r w:rsidRPr="005E20C5">
        <w:rPr>
          <w:sz w:val="24"/>
        </w:rPr>
        <w:t xml:space="preserve">      </w:t>
      </w:r>
      <w:r w:rsidR="00CA1052">
        <w:rPr>
          <w:sz w:val="24"/>
        </w:rPr>
        <w:t xml:space="preserve"> </w:t>
      </w:r>
      <w:r w:rsidRPr="005E20C5">
        <w:rPr>
          <w:sz w:val="24"/>
        </w:rPr>
        <w:t xml:space="preserve">Shaun Sparks, LAW </w:t>
      </w:r>
    </w:p>
    <w:p w:rsidR="005E20C5" w:rsidRPr="005E20C5" w:rsidRDefault="005E20C5" w:rsidP="00CA1052">
      <w:pPr>
        <w:jc w:val="both"/>
        <w:rPr>
          <w:sz w:val="24"/>
        </w:rPr>
      </w:pPr>
      <w:r w:rsidRPr="005E20C5">
        <w:rPr>
          <w:sz w:val="24"/>
        </w:rPr>
        <w:t xml:space="preserve">      </w:t>
      </w:r>
      <w:r w:rsidR="00CA1052">
        <w:rPr>
          <w:sz w:val="24"/>
        </w:rPr>
        <w:t xml:space="preserve"> </w:t>
      </w:r>
      <w:r w:rsidRPr="005E20C5">
        <w:rPr>
          <w:sz w:val="24"/>
        </w:rPr>
        <w:t xml:space="preserve">Kathryn Sophy, LAW </w:t>
      </w:r>
    </w:p>
    <w:p w:rsidR="005E20C5" w:rsidRPr="005E20C5" w:rsidRDefault="005E20C5" w:rsidP="00CA1052">
      <w:pPr>
        <w:jc w:val="both"/>
        <w:rPr>
          <w:sz w:val="24"/>
        </w:rPr>
      </w:pPr>
      <w:r w:rsidRPr="005E20C5">
        <w:rPr>
          <w:sz w:val="24"/>
        </w:rPr>
        <w:t xml:space="preserve">      </w:t>
      </w:r>
      <w:r w:rsidR="00CA1052">
        <w:rPr>
          <w:sz w:val="24"/>
        </w:rPr>
        <w:t xml:space="preserve"> </w:t>
      </w:r>
      <w:r w:rsidRPr="005E20C5">
        <w:rPr>
          <w:sz w:val="24"/>
        </w:rPr>
        <w:t>Richard Kanaskie, I&amp;E</w:t>
      </w:r>
    </w:p>
    <w:p w:rsidR="00C53327" w:rsidRPr="00650425" w:rsidRDefault="00CA1052" w:rsidP="00CA1052">
      <w:pPr>
        <w:jc w:val="both"/>
        <w:rPr>
          <w:sz w:val="24"/>
        </w:rPr>
      </w:pPr>
      <w:r>
        <w:rPr>
          <w:sz w:val="24"/>
        </w:rPr>
        <w:t xml:space="preserve">       Ja</w:t>
      </w:r>
      <w:r w:rsidR="005E20C5" w:rsidRPr="005E20C5">
        <w:rPr>
          <w:sz w:val="24"/>
        </w:rPr>
        <w:t>ni Tuzinski, TUS</w:t>
      </w:r>
      <w:r w:rsidR="005E20C5">
        <w:rPr>
          <w:sz w:val="24"/>
        </w:rPr>
        <w:t xml:space="preserve">      </w:t>
      </w:r>
    </w:p>
    <w:sectPr w:rsidR="00C53327" w:rsidRPr="00650425" w:rsidSect="007057F5">
      <w:footerReference w:type="default" r:id="rId12"/>
      <w:type w:val="continuous"/>
      <w:pgSz w:w="12240" w:h="15840"/>
      <w:pgMar w:top="576" w:right="1440" w:bottom="90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000" w:rsidRDefault="00403000">
      <w:r>
        <w:separator/>
      </w:r>
    </w:p>
  </w:endnote>
  <w:endnote w:type="continuationSeparator" w:id="0">
    <w:p w:rsidR="00403000" w:rsidRDefault="0040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79C" w:rsidRDefault="002A679C">
    <w:pPr>
      <w:pStyle w:val="Footer"/>
    </w:pPr>
    <w:r>
      <w:rPr>
        <w:snapToGrid w:val="0"/>
      </w:rPr>
      <w:tab/>
      <w:t xml:space="preserve">- </w:t>
    </w:r>
    <w:r w:rsidR="0069415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694159">
      <w:rPr>
        <w:snapToGrid w:val="0"/>
      </w:rPr>
      <w:fldChar w:fldCharType="separate"/>
    </w:r>
    <w:r w:rsidR="004934EE">
      <w:rPr>
        <w:noProof/>
        <w:snapToGrid w:val="0"/>
      </w:rPr>
      <w:t>1</w:t>
    </w:r>
    <w:r w:rsidR="00694159"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000" w:rsidRDefault="00403000">
      <w:r>
        <w:separator/>
      </w:r>
    </w:p>
  </w:footnote>
  <w:footnote w:type="continuationSeparator" w:id="0">
    <w:p w:rsidR="00403000" w:rsidRDefault="0040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58D"/>
    <w:multiLevelType w:val="hybridMultilevel"/>
    <w:tmpl w:val="5E4AA5EE"/>
    <w:lvl w:ilvl="0" w:tplc="CA26AF4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7D189E"/>
    <w:multiLevelType w:val="hybridMultilevel"/>
    <w:tmpl w:val="1A48C28C"/>
    <w:lvl w:ilvl="0" w:tplc="003E9F7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9A7FD9"/>
    <w:multiLevelType w:val="hybridMultilevel"/>
    <w:tmpl w:val="CAF49BDC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01883"/>
    <w:multiLevelType w:val="hybridMultilevel"/>
    <w:tmpl w:val="DB50283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2482"/>
    <w:multiLevelType w:val="hybridMultilevel"/>
    <w:tmpl w:val="B9A43B40"/>
    <w:lvl w:ilvl="0" w:tplc="DF78ACA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39717430"/>
    <w:multiLevelType w:val="hybridMultilevel"/>
    <w:tmpl w:val="7B30827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16339F"/>
    <w:multiLevelType w:val="hybridMultilevel"/>
    <w:tmpl w:val="0E6244A0"/>
    <w:lvl w:ilvl="0" w:tplc="A2C87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DB38AA"/>
    <w:multiLevelType w:val="hybridMultilevel"/>
    <w:tmpl w:val="B9EAB44A"/>
    <w:lvl w:ilvl="0" w:tplc="75886E6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5A"/>
    <w:rsid w:val="00000272"/>
    <w:rsid w:val="00014484"/>
    <w:rsid w:val="00014C37"/>
    <w:rsid w:val="00017070"/>
    <w:rsid w:val="0002509C"/>
    <w:rsid w:val="00026EBD"/>
    <w:rsid w:val="00034183"/>
    <w:rsid w:val="00043EC8"/>
    <w:rsid w:val="000636FB"/>
    <w:rsid w:val="000652E3"/>
    <w:rsid w:val="00070868"/>
    <w:rsid w:val="0007177D"/>
    <w:rsid w:val="00072557"/>
    <w:rsid w:val="00072B5B"/>
    <w:rsid w:val="00074046"/>
    <w:rsid w:val="00081F8E"/>
    <w:rsid w:val="00083D4C"/>
    <w:rsid w:val="00085976"/>
    <w:rsid w:val="000901CB"/>
    <w:rsid w:val="000977CA"/>
    <w:rsid w:val="000A5F21"/>
    <w:rsid w:val="000A68E9"/>
    <w:rsid w:val="000C013F"/>
    <w:rsid w:val="000C0812"/>
    <w:rsid w:val="000C2A00"/>
    <w:rsid w:val="000C5A0B"/>
    <w:rsid w:val="000C78FA"/>
    <w:rsid w:val="000D35D0"/>
    <w:rsid w:val="000F48F8"/>
    <w:rsid w:val="00103DAF"/>
    <w:rsid w:val="0010414A"/>
    <w:rsid w:val="00105875"/>
    <w:rsid w:val="0012325B"/>
    <w:rsid w:val="00130762"/>
    <w:rsid w:val="00136319"/>
    <w:rsid w:val="00136A95"/>
    <w:rsid w:val="00142126"/>
    <w:rsid w:val="00147162"/>
    <w:rsid w:val="00147820"/>
    <w:rsid w:val="001619A2"/>
    <w:rsid w:val="0017520D"/>
    <w:rsid w:val="00180EE3"/>
    <w:rsid w:val="0018438E"/>
    <w:rsid w:val="00184966"/>
    <w:rsid w:val="001A1FB5"/>
    <w:rsid w:val="001B1533"/>
    <w:rsid w:val="001B41D8"/>
    <w:rsid w:val="001B44BC"/>
    <w:rsid w:val="001C3B36"/>
    <w:rsid w:val="001E02DF"/>
    <w:rsid w:val="001E5CF4"/>
    <w:rsid w:val="0021364B"/>
    <w:rsid w:val="00215FC7"/>
    <w:rsid w:val="002226D6"/>
    <w:rsid w:val="00231066"/>
    <w:rsid w:val="00232020"/>
    <w:rsid w:val="00243277"/>
    <w:rsid w:val="002547DD"/>
    <w:rsid w:val="00264998"/>
    <w:rsid w:val="002712F5"/>
    <w:rsid w:val="00271CF7"/>
    <w:rsid w:val="002726D8"/>
    <w:rsid w:val="00274A1E"/>
    <w:rsid w:val="00292CB4"/>
    <w:rsid w:val="002930C6"/>
    <w:rsid w:val="00296DF5"/>
    <w:rsid w:val="00296E69"/>
    <w:rsid w:val="00297488"/>
    <w:rsid w:val="002A00F3"/>
    <w:rsid w:val="002A08D9"/>
    <w:rsid w:val="002A58C0"/>
    <w:rsid w:val="002A679C"/>
    <w:rsid w:val="002C355B"/>
    <w:rsid w:val="002C3C09"/>
    <w:rsid w:val="002D18F2"/>
    <w:rsid w:val="002D5BCC"/>
    <w:rsid w:val="002E00DA"/>
    <w:rsid w:val="002E1FF7"/>
    <w:rsid w:val="002E40AD"/>
    <w:rsid w:val="002F4A02"/>
    <w:rsid w:val="002F6FE6"/>
    <w:rsid w:val="00302CD9"/>
    <w:rsid w:val="0030599C"/>
    <w:rsid w:val="00316688"/>
    <w:rsid w:val="00323358"/>
    <w:rsid w:val="003346F2"/>
    <w:rsid w:val="00343058"/>
    <w:rsid w:val="003446D3"/>
    <w:rsid w:val="003523B6"/>
    <w:rsid w:val="0035652E"/>
    <w:rsid w:val="003614E5"/>
    <w:rsid w:val="00381AD5"/>
    <w:rsid w:val="00395B29"/>
    <w:rsid w:val="003B1E23"/>
    <w:rsid w:val="003D085D"/>
    <w:rsid w:val="003D27E8"/>
    <w:rsid w:val="003E79B9"/>
    <w:rsid w:val="003F37DC"/>
    <w:rsid w:val="003F4C6A"/>
    <w:rsid w:val="00403000"/>
    <w:rsid w:val="004207BF"/>
    <w:rsid w:val="00421825"/>
    <w:rsid w:val="00431993"/>
    <w:rsid w:val="00434796"/>
    <w:rsid w:val="0043513D"/>
    <w:rsid w:val="00435CD9"/>
    <w:rsid w:val="00450975"/>
    <w:rsid w:val="00451E07"/>
    <w:rsid w:val="004527A2"/>
    <w:rsid w:val="0045656D"/>
    <w:rsid w:val="00464932"/>
    <w:rsid w:val="0049319D"/>
    <w:rsid w:val="004934EE"/>
    <w:rsid w:val="00496B80"/>
    <w:rsid w:val="004A7FC1"/>
    <w:rsid w:val="004B1A2D"/>
    <w:rsid w:val="004B33AC"/>
    <w:rsid w:val="004B65E7"/>
    <w:rsid w:val="004C6A17"/>
    <w:rsid w:val="004D1AB8"/>
    <w:rsid w:val="004D7195"/>
    <w:rsid w:val="004E09C2"/>
    <w:rsid w:val="004E589D"/>
    <w:rsid w:val="004F6162"/>
    <w:rsid w:val="004F62B7"/>
    <w:rsid w:val="0052287D"/>
    <w:rsid w:val="00525B09"/>
    <w:rsid w:val="00534A16"/>
    <w:rsid w:val="00537D15"/>
    <w:rsid w:val="00543F9C"/>
    <w:rsid w:val="0054525C"/>
    <w:rsid w:val="00546673"/>
    <w:rsid w:val="00553CF8"/>
    <w:rsid w:val="00562B03"/>
    <w:rsid w:val="00565150"/>
    <w:rsid w:val="00567C8D"/>
    <w:rsid w:val="005820EE"/>
    <w:rsid w:val="00590A7D"/>
    <w:rsid w:val="00596FAB"/>
    <w:rsid w:val="005A23A2"/>
    <w:rsid w:val="005A24C5"/>
    <w:rsid w:val="005B370A"/>
    <w:rsid w:val="005D724D"/>
    <w:rsid w:val="005D7F45"/>
    <w:rsid w:val="005E1D94"/>
    <w:rsid w:val="005E20C5"/>
    <w:rsid w:val="00615F18"/>
    <w:rsid w:val="006162E6"/>
    <w:rsid w:val="00637B52"/>
    <w:rsid w:val="006503D3"/>
    <w:rsid w:val="00650425"/>
    <w:rsid w:val="00653A1A"/>
    <w:rsid w:val="006640C3"/>
    <w:rsid w:val="0066589D"/>
    <w:rsid w:val="00666971"/>
    <w:rsid w:val="0066784F"/>
    <w:rsid w:val="0067227E"/>
    <w:rsid w:val="0068420C"/>
    <w:rsid w:val="00692DA2"/>
    <w:rsid w:val="00694159"/>
    <w:rsid w:val="00695438"/>
    <w:rsid w:val="006957B7"/>
    <w:rsid w:val="006B06E4"/>
    <w:rsid w:val="006C6317"/>
    <w:rsid w:val="006C7C10"/>
    <w:rsid w:val="006D24B1"/>
    <w:rsid w:val="006D3428"/>
    <w:rsid w:val="006E019D"/>
    <w:rsid w:val="006E437A"/>
    <w:rsid w:val="006F1490"/>
    <w:rsid w:val="006F5F75"/>
    <w:rsid w:val="00702CF9"/>
    <w:rsid w:val="007057F5"/>
    <w:rsid w:val="007165DB"/>
    <w:rsid w:val="007232DE"/>
    <w:rsid w:val="007303AE"/>
    <w:rsid w:val="00741281"/>
    <w:rsid w:val="00751EB6"/>
    <w:rsid w:val="0075516F"/>
    <w:rsid w:val="0076499A"/>
    <w:rsid w:val="007813B4"/>
    <w:rsid w:val="00787280"/>
    <w:rsid w:val="007A57F3"/>
    <w:rsid w:val="007A62E9"/>
    <w:rsid w:val="007A6B31"/>
    <w:rsid w:val="007B0845"/>
    <w:rsid w:val="007B7255"/>
    <w:rsid w:val="007C5A08"/>
    <w:rsid w:val="007D24F5"/>
    <w:rsid w:val="007E0EFC"/>
    <w:rsid w:val="007E148D"/>
    <w:rsid w:val="007E432F"/>
    <w:rsid w:val="007E46A5"/>
    <w:rsid w:val="007E7AB1"/>
    <w:rsid w:val="007F1463"/>
    <w:rsid w:val="007F6EF4"/>
    <w:rsid w:val="008032A2"/>
    <w:rsid w:val="00803CC7"/>
    <w:rsid w:val="008149E2"/>
    <w:rsid w:val="0082499B"/>
    <w:rsid w:val="00830E07"/>
    <w:rsid w:val="00845CED"/>
    <w:rsid w:val="008516FB"/>
    <w:rsid w:val="00853796"/>
    <w:rsid w:val="00860819"/>
    <w:rsid w:val="008710C3"/>
    <w:rsid w:val="00872678"/>
    <w:rsid w:val="0087370A"/>
    <w:rsid w:val="00884888"/>
    <w:rsid w:val="00893CAF"/>
    <w:rsid w:val="008A0F9F"/>
    <w:rsid w:val="008B72C2"/>
    <w:rsid w:val="008C6117"/>
    <w:rsid w:val="008D37DA"/>
    <w:rsid w:val="008E3360"/>
    <w:rsid w:val="008F498B"/>
    <w:rsid w:val="008F5673"/>
    <w:rsid w:val="008F57BF"/>
    <w:rsid w:val="00903363"/>
    <w:rsid w:val="009276EE"/>
    <w:rsid w:val="00930B12"/>
    <w:rsid w:val="009411C6"/>
    <w:rsid w:val="009568D8"/>
    <w:rsid w:val="009569E0"/>
    <w:rsid w:val="00956C6F"/>
    <w:rsid w:val="00961382"/>
    <w:rsid w:val="00971173"/>
    <w:rsid w:val="009739CB"/>
    <w:rsid w:val="0098426D"/>
    <w:rsid w:val="00990335"/>
    <w:rsid w:val="00997BF6"/>
    <w:rsid w:val="009A04D8"/>
    <w:rsid w:val="009B0634"/>
    <w:rsid w:val="009C7B42"/>
    <w:rsid w:val="009D5A24"/>
    <w:rsid w:val="009E2C1E"/>
    <w:rsid w:val="009F27C1"/>
    <w:rsid w:val="009F4F0E"/>
    <w:rsid w:val="009F65EE"/>
    <w:rsid w:val="00A02F4F"/>
    <w:rsid w:val="00A15C58"/>
    <w:rsid w:val="00A3389D"/>
    <w:rsid w:val="00A343E5"/>
    <w:rsid w:val="00A47189"/>
    <w:rsid w:val="00A55B50"/>
    <w:rsid w:val="00A61693"/>
    <w:rsid w:val="00A639AB"/>
    <w:rsid w:val="00A96298"/>
    <w:rsid w:val="00A976DA"/>
    <w:rsid w:val="00AA38F0"/>
    <w:rsid w:val="00AC0F91"/>
    <w:rsid w:val="00AC20DD"/>
    <w:rsid w:val="00AE6934"/>
    <w:rsid w:val="00AE75FA"/>
    <w:rsid w:val="00AE799C"/>
    <w:rsid w:val="00AF0919"/>
    <w:rsid w:val="00AF0A76"/>
    <w:rsid w:val="00B05D63"/>
    <w:rsid w:val="00B41B04"/>
    <w:rsid w:val="00B422DD"/>
    <w:rsid w:val="00B46A73"/>
    <w:rsid w:val="00B478D4"/>
    <w:rsid w:val="00B63D27"/>
    <w:rsid w:val="00B6643A"/>
    <w:rsid w:val="00B72223"/>
    <w:rsid w:val="00BA4F39"/>
    <w:rsid w:val="00BC10BB"/>
    <w:rsid w:val="00BC1A4E"/>
    <w:rsid w:val="00BC72CD"/>
    <w:rsid w:val="00BD271D"/>
    <w:rsid w:val="00BD6811"/>
    <w:rsid w:val="00BE11EB"/>
    <w:rsid w:val="00BE66E8"/>
    <w:rsid w:val="00C07ED1"/>
    <w:rsid w:val="00C137AD"/>
    <w:rsid w:val="00C139C6"/>
    <w:rsid w:val="00C17FC1"/>
    <w:rsid w:val="00C258CB"/>
    <w:rsid w:val="00C50659"/>
    <w:rsid w:val="00C53327"/>
    <w:rsid w:val="00C67323"/>
    <w:rsid w:val="00C73073"/>
    <w:rsid w:val="00C81971"/>
    <w:rsid w:val="00C84424"/>
    <w:rsid w:val="00C84E04"/>
    <w:rsid w:val="00C86252"/>
    <w:rsid w:val="00CA1052"/>
    <w:rsid w:val="00CD55D2"/>
    <w:rsid w:val="00CE2D9A"/>
    <w:rsid w:val="00CE3B6A"/>
    <w:rsid w:val="00CF60E5"/>
    <w:rsid w:val="00D01178"/>
    <w:rsid w:val="00D02319"/>
    <w:rsid w:val="00D070F3"/>
    <w:rsid w:val="00D14992"/>
    <w:rsid w:val="00D22287"/>
    <w:rsid w:val="00D24767"/>
    <w:rsid w:val="00D2648F"/>
    <w:rsid w:val="00D26EF3"/>
    <w:rsid w:val="00D436FB"/>
    <w:rsid w:val="00D46CD8"/>
    <w:rsid w:val="00D474C6"/>
    <w:rsid w:val="00D5440D"/>
    <w:rsid w:val="00D620DC"/>
    <w:rsid w:val="00D66890"/>
    <w:rsid w:val="00D71060"/>
    <w:rsid w:val="00D83D4D"/>
    <w:rsid w:val="00D94B36"/>
    <w:rsid w:val="00D97D62"/>
    <w:rsid w:val="00DA7001"/>
    <w:rsid w:val="00DC2444"/>
    <w:rsid w:val="00DC2959"/>
    <w:rsid w:val="00DD1727"/>
    <w:rsid w:val="00DF3DBD"/>
    <w:rsid w:val="00E036AF"/>
    <w:rsid w:val="00E06635"/>
    <w:rsid w:val="00E07598"/>
    <w:rsid w:val="00E20C2C"/>
    <w:rsid w:val="00E25181"/>
    <w:rsid w:val="00E430FD"/>
    <w:rsid w:val="00E5328F"/>
    <w:rsid w:val="00E566E2"/>
    <w:rsid w:val="00E8035A"/>
    <w:rsid w:val="00E80B2D"/>
    <w:rsid w:val="00E908EA"/>
    <w:rsid w:val="00EA3314"/>
    <w:rsid w:val="00EA3C96"/>
    <w:rsid w:val="00ED1F9E"/>
    <w:rsid w:val="00EE7718"/>
    <w:rsid w:val="00EF3B78"/>
    <w:rsid w:val="00F1506C"/>
    <w:rsid w:val="00F17155"/>
    <w:rsid w:val="00F26454"/>
    <w:rsid w:val="00F300B7"/>
    <w:rsid w:val="00F30101"/>
    <w:rsid w:val="00F5699D"/>
    <w:rsid w:val="00F77EC7"/>
    <w:rsid w:val="00F805F2"/>
    <w:rsid w:val="00FB2C32"/>
    <w:rsid w:val="00FC1026"/>
    <w:rsid w:val="00FC74ED"/>
    <w:rsid w:val="00FD0632"/>
    <w:rsid w:val="00FD3475"/>
    <w:rsid w:val="00FD3A57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paragraph" w:styleId="BodyText">
    <w:name w:val="Body Text"/>
    <w:basedOn w:val="Normal"/>
    <w:link w:val="BodyTextChar"/>
    <w:rsid w:val="00D5440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5440D"/>
  </w:style>
  <w:style w:type="character" w:styleId="CommentReference">
    <w:name w:val="annotation reference"/>
    <w:basedOn w:val="DefaultParagraphFont"/>
    <w:rsid w:val="000C081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0812"/>
  </w:style>
  <w:style w:type="character" w:customStyle="1" w:styleId="CommentTextChar">
    <w:name w:val="Comment Text Char"/>
    <w:basedOn w:val="DefaultParagraphFont"/>
    <w:link w:val="CommentText"/>
    <w:rsid w:val="000C0812"/>
  </w:style>
  <w:style w:type="paragraph" w:styleId="CommentSubject">
    <w:name w:val="annotation subject"/>
    <w:basedOn w:val="CommentText"/>
    <w:next w:val="CommentText"/>
    <w:link w:val="CommentSubjectChar"/>
    <w:rsid w:val="000C08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08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jvanzant@pa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4041-63F7-40D9-A64D-F068DFFD0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1688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Wagner, Nathan R</cp:lastModifiedBy>
  <cp:revision>3</cp:revision>
  <cp:lastPrinted>2017-01-11T15:42:00Z</cp:lastPrinted>
  <dcterms:created xsi:type="dcterms:W3CDTF">2017-01-11T15:16:00Z</dcterms:created>
  <dcterms:modified xsi:type="dcterms:W3CDTF">2017-01-11T15:42:00Z</dcterms:modified>
</cp:coreProperties>
</file>