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9623D69" w:rsidR="00C53327" w:rsidRDefault="00907CC3"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7BADC7F6" w:rsidR="004B0821" w:rsidRDefault="0081195F" w:rsidP="004B0821">
      <w:pPr>
        <w:jc w:val="center"/>
        <w:rPr>
          <w:sz w:val="24"/>
          <w:szCs w:val="24"/>
        </w:rPr>
      </w:pPr>
      <w:r>
        <w:rPr>
          <w:sz w:val="24"/>
          <w:szCs w:val="24"/>
        </w:rPr>
        <w:t>December 3, 2019</w:t>
      </w:r>
    </w:p>
    <w:p w14:paraId="7FC289E4" w14:textId="77777777" w:rsidR="00557D1D" w:rsidRDefault="00557D1D" w:rsidP="00557D1D">
      <w:pPr>
        <w:jc w:val="center"/>
        <w:rPr>
          <w:sz w:val="24"/>
        </w:rPr>
      </w:pPr>
    </w:p>
    <w:p w14:paraId="1EC6337D" w14:textId="77777777" w:rsidR="00557D1D" w:rsidRDefault="00557D1D" w:rsidP="00FB528D">
      <w:pPr>
        <w:jc w:val="right"/>
        <w:rPr>
          <w:sz w:val="24"/>
        </w:rPr>
      </w:pPr>
    </w:p>
    <w:p w14:paraId="5434BE5D" w14:textId="6530DE1F" w:rsidR="00FB528D" w:rsidRDefault="00FB528D" w:rsidP="00FB528D">
      <w:pPr>
        <w:jc w:val="right"/>
        <w:rPr>
          <w:sz w:val="24"/>
        </w:rPr>
      </w:pPr>
      <w:r>
        <w:rPr>
          <w:sz w:val="24"/>
        </w:rPr>
        <w:t>Docket No. M</w:t>
      </w:r>
      <w:r w:rsidRPr="00175E6A">
        <w:rPr>
          <w:sz w:val="24"/>
        </w:rPr>
        <w:t>-201</w:t>
      </w:r>
      <w:r>
        <w:rPr>
          <w:sz w:val="24"/>
        </w:rPr>
        <w:t>9-3013286</w:t>
      </w:r>
    </w:p>
    <w:p w14:paraId="0677D938" w14:textId="77777777" w:rsidR="00FB528D" w:rsidRDefault="00FB528D" w:rsidP="00FB528D">
      <w:pPr>
        <w:jc w:val="center"/>
        <w:rPr>
          <w:sz w:val="24"/>
          <w:szCs w:val="24"/>
        </w:rPr>
      </w:pPr>
    </w:p>
    <w:p w14:paraId="3ED4EE3E" w14:textId="77777777" w:rsidR="00FB528D" w:rsidRDefault="00FB528D" w:rsidP="00FB528D">
      <w:pPr>
        <w:rPr>
          <w:sz w:val="24"/>
          <w:szCs w:val="24"/>
        </w:rPr>
      </w:pPr>
      <w:r>
        <w:rPr>
          <w:sz w:val="24"/>
          <w:szCs w:val="24"/>
        </w:rPr>
        <w:t>To:</w:t>
      </w:r>
      <w:r>
        <w:rPr>
          <w:sz w:val="24"/>
          <w:szCs w:val="24"/>
        </w:rPr>
        <w:tab/>
      </w:r>
      <w:r>
        <w:rPr>
          <w:sz w:val="24"/>
          <w:szCs w:val="24"/>
        </w:rPr>
        <w:tab/>
        <w:t>All Interested Parties</w:t>
      </w:r>
    </w:p>
    <w:p w14:paraId="09C4A382" w14:textId="77777777" w:rsidR="00FB528D" w:rsidRDefault="00FB528D" w:rsidP="00FB528D">
      <w:pPr>
        <w:rPr>
          <w:sz w:val="24"/>
          <w:szCs w:val="24"/>
        </w:rPr>
      </w:pPr>
    </w:p>
    <w:p w14:paraId="57C163AE" w14:textId="41FAFE1C" w:rsidR="00FB528D" w:rsidRDefault="00FB528D" w:rsidP="00FB528D">
      <w:pPr>
        <w:rPr>
          <w:sz w:val="24"/>
          <w:szCs w:val="24"/>
        </w:rPr>
      </w:pPr>
      <w:r>
        <w:rPr>
          <w:sz w:val="24"/>
          <w:szCs w:val="24"/>
        </w:rPr>
        <w:t>Re:</w:t>
      </w:r>
      <w:r>
        <w:rPr>
          <w:sz w:val="24"/>
          <w:szCs w:val="24"/>
        </w:rPr>
        <w:tab/>
      </w:r>
      <w:r>
        <w:rPr>
          <w:sz w:val="24"/>
          <w:szCs w:val="24"/>
        </w:rPr>
        <w:tab/>
        <w:t>Implementation of Act 120 of 2018 – Working Group Meeting Notice</w:t>
      </w:r>
      <w:r w:rsidR="00483B78">
        <w:rPr>
          <w:sz w:val="24"/>
          <w:szCs w:val="24"/>
        </w:rPr>
        <w:t xml:space="preserve"> Update</w:t>
      </w:r>
    </w:p>
    <w:p w14:paraId="3119DF8E" w14:textId="77777777" w:rsidR="00FB528D" w:rsidRPr="000F4769" w:rsidRDefault="00FB528D" w:rsidP="00FB528D">
      <w:pPr>
        <w:rPr>
          <w:sz w:val="24"/>
          <w:szCs w:val="24"/>
        </w:rPr>
      </w:pPr>
    </w:p>
    <w:p w14:paraId="48A22027" w14:textId="042BAA2C" w:rsidR="00FB528D" w:rsidRDefault="00FB528D" w:rsidP="00FB528D">
      <w:pPr>
        <w:ind w:firstLine="720"/>
        <w:rPr>
          <w:sz w:val="24"/>
          <w:szCs w:val="24"/>
        </w:rPr>
      </w:pPr>
      <w:r>
        <w:rPr>
          <w:sz w:val="24"/>
          <w:szCs w:val="24"/>
        </w:rPr>
        <w:t xml:space="preserve">With this Secretarial Letter, the Pennsylvania Public Utility Commission (Commission) would like to provide notice that the meeting time for the Implementation of Act 120 Working Group Meeting on December 19, 2019, has been </w:t>
      </w:r>
      <w:r w:rsidR="00380B70">
        <w:rPr>
          <w:sz w:val="24"/>
          <w:szCs w:val="24"/>
        </w:rPr>
        <w:t xml:space="preserve">moved up by a half hour to </w:t>
      </w:r>
      <w:r>
        <w:rPr>
          <w:sz w:val="24"/>
          <w:szCs w:val="24"/>
        </w:rPr>
        <w:t xml:space="preserve">begin at </w:t>
      </w:r>
      <w:r>
        <w:rPr>
          <w:b/>
          <w:bCs/>
          <w:sz w:val="24"/>
          <w:szCs w:val="24"/>
          <w:u w:val="single"/>
        </w:rPr>
        <w:t>1:00 p.m.</w:t>
      </w:r>
      <w:r>
        <w:rPr>
          <w:sz w:val="24"/>
          <w:szCs w:val="24"/>
        </w:rPr>
        <w:t xml:space="preserve"> in Hearing Room 1 of the Commonwealth Keystone Building, 400 North Street, Harrisburg, Pennsylvania, 17120.</w:t>
      </w:r>
    </w:p>
    <w:p w14:paraId="0EB862A5" w14:textId="77777777" w:rsidR="00FB528D" w:rsidRDefault="00FB528D" w:rsidP="00557D1D">
      <w:pPr>
        <w:rPr>
          <w:sz w:val="24"/>
          <w:szCs w:val="24"/>
        </w:rPr>
      </w:pPr>
    </w:p>
    <w:p w14:paraId="52AD0BB0" w14:textId="28C225E2" w:rsidR="00FB528D" w:rsidRDefault="00FB528D" w:rsidP="00FB528D">
      <w:pPr>
        <w:ind w:firstLine="720"/>
        <w:rPr>
          <w:sz w:val="24"/>
          <w:szCs w:val="24"/>
        </w:rPr>
      </w:pPr>
      <w:r>
        <w:rPr>
          <w:sz w:val="24"/>
          <w:szCs w:val="24"/>
        </w:rPr>
        <w:t xml:space="preserve">The purpose of the </w:t>
      </w:r>
      <w:r w:rsidR="00380B70">
        <w:rPr>
          <w:sz w:val="24"/>
          <w:szCs w:val="24"/>
        </w:rPr>
        <w:t xml:space="preserve">Working Group </w:t>
      </w:r>
      <w:r>
        <w:rPr>
          <w:sz w:val="24"/>
          <w:szCs w:val="24"/>
        </w:rPr>
        <w:t>is to solicit additional information and stakeholder input on how the Commission may develop uniform procedures to address customer-owned lead water service line and damaged wastewater lateral replacement issues facing regulated utilities.</w:t>
      </w:r>
      <w:r w:rsidR="00483B78">
        <w:rPr>
          <w:sz w:val="24"/>
          <w:szCs w:val="24"/>
        </w:rPr>
        <w:t xml:space="preserve">  The agenda for th</w:t>
      </w:r>
      <w:r w:rsidR="00380B70">
        <w:rPr>
          <w:sz w:val="24"/>
          <w:szCs w:val="24"/>
        </w:rPr>
        <w:t xml:space="preserve">e </w:t>
      </w:r>
      <w:r w:rsidR="00D61C63">
        <w:rPr>
          <w:sz w:val="24"/>
          <w:szCs w:val="24"/>
        </w:rPr>
        <w:t xml:space="preserve">December 19 </w:t>
      </w:r>
      <w:r w:rsidR="00380B70">
        <w:rPr>
          <w:sz w:val="24"/>
          <w:szCs w:val="24"/>
        </w:rPr>
        <w:t>Working Group</w:t>
      </w:r>
      <w:r w:rsidR="00483B78">
        <w:rPr>
          <w:sz w:val="24"/>
          <w:szCs w:val="24"/>
        </w:rPr>
        <w:t xml:space="preserve"> meeting is attached to this Secretarial Letter.</w:t>
      </w:r>
    </w:p>
    <w:p w14:paraId="53A63E2C" w14:textId="77777777" w:rsidR="00FB528D" w:rsidRDefault="00FB528D" w:rsidP="00557D1D">
      <w:pPr>
        <w:rPr>
          <w:sz w:val="24"/>
          <w:szCs w:val="24"/>
        </w:rPr>
      </w:pPr>
    </w:p>
    <w:p w14:paraId="2BABF2A8" w14:textId="32F57077" w:rsidR="00FB528D" w:rsidRDefault="00D61C63" w:rsidP="00FB528D">
      <w:pPr>
        <w:ind w:firstLine="720"/>
        <w:rPr>
          <w:sz w:val="24"/>
          <w:szCs w:val="24"/>
        </w:rPr>
      </w:pPr>
      <w:r>
        <w:rPr>
          <w:sz w:val="24"/>
          <w:szCs w:val="24"/>
        </w:rPr>
        <w:t xml:space="preserve">The Commission will create a section on its webpage specific to the Working Group efforts and the associated Orders, Secretarial Letters and filed comments.  It is anticipated the </w:t>
      </w:r>
      <w:r w:rsidRPr="00D61C63">
        <w:rPr>
          <w:sz w:val="24"/>
          <w:szCs w:val="24"/>
        </w:rPr>
        <w:t xml:space="preserve">webpage </w:t>
      </w:r>
      <w:r>
        <w:rPr>
          <w:sz w:val="24"/>
          <w:szCs w:val="24"/>
        </w:rPr>
        <w:t xml:space="preserve">section </w:t>
      </w:r>
      <w:r w:rsidRPr="00D61C63">
        <w:rPr>
          <w:sz w:val="24"/>
          <w:szCs w:val="24"/>
        </w:rPr>
        <w:t>will be available no later than Monday, December 9, 2019</w:t>
      </w:r>
      <w:r>
        <w:rPr>
          <w:sz w:val="24"/>
          <w:szCs w:val="24"/>
        </w:rPr>
        <w:t>, in order</w:t>
      </w:r>
      <w:r w:rsidRPr="00D61C63">
        <w:rPr>
          <w:sz w:val="24"/>
          <w:szCs w:val="24"/>
        </w:rPr>
        <w:t xml:space="preserve"> to provide stakeholders an opportunity to review all responses in advance of the meeting</w:t>
      </w:r>
      <w:r>
        <w:rPr>
          <w:sz w:val="24"/>
          <w:szCs w:val="24"/>
        </w:rPr>
        <w:t xml:space="preserve">.  </w:t>
      </w:r>
      <w:r w:rsidR="000F0296">
        <w:rPr>
          <w:sz w:val="24"/>
          <w:szCs w:val="24"/>
        </w:rPr>
        <w:t xml:space="preserve">The anticipated webpage section location will be at puc.pa.gov &gt; Utility &amp; Industry &gt; Water/Wastewater.  </w:t>
      </w:r>
      <w:r>
        <w:rPr>
          <w:sz w:val="24"/>
          <w:szCs w:val="24"/>
        </w:rPr>
        <w:t>Interested parties may also see any filed comments by searching on our website under the above-referenced docket number.</w:t>
      </w:r>
      <w:r>
        <w:rPr>
          <w:rStyle w:val="FootnoteReference"/>
          <w:sz w:val="24"/>
          <w:szCs w:val="24"/>
        </w:rPr>
        <w:footnoteReference w:id="2"/>
      </w:r>
      <w:r>
        <w:rPr>
          <w:sz w:val="24"/>
          <w:szCs w:val="24"/>
        </w:rPr>
        <w:t xml:space="preserve">  </w:t>
      </w:r>
    </w:p>
    <w:p w14:paraId="7E88D43F" w14:textId="77777777" w:rsidR="00FB528D" w:rsidRDefault="00FB528D" w:rsidP="00557D1D">
      <w:pPr>
        <w:rPr>
          <w:sz w:val="24"/>
          <w:szCs w:val="24"/>
        </w:rPr>
      </w:pPr>
    </w:p>
    <w:p w14:paraId="62435E16" w14:textId="75F981A4" w:rsidR="00FB528D" w:rsidRDefault="00FB528D" w:rsidP="00FB528D">
      <w:pPr>
        <w:ind w:firstLine="720"/>
        <w:rPr>
          <w:sz w:val="24"/>
          <w:szCs w:val="24"/>
        </w:rPr>
      </w:pPr>
      <w:r>
        <w:rPr>
          <w:sz w:val="24"/>
          <w:szCs w:val="24"/>
        </w:rPr>
        <w:t xml:space="preserve">After the conclusion of the Working Group Meeting, </w:t>
      </w:r>
      <w:r w:rsidR="000F0296">
        <w:rPr>
          <w:sz w:val="24"/>
          <w:szCs w:val="24"/>
        </w:rPr>
        <w:t xml:space="preserve">parties may </w:t>
      </w:r>
      <w:r>
        <w:rPr>
          <w:sz w:val="24"/>
          <w:szCs w:val="24"/>
        </w:rPr>
        <w:t xml:space="preserve">submit reply comments </w:t>
      </w:r>
      <w:r w:rsidR="000F0296">
        <w:rPr>
          <w:sz w:val="24"/>
          <w:szCs w:val="24"/>
        </w:rPr>
        <w:t xml:space="preserve">and/or additional comments for consideration by the Commission and Working Group stakeholders.  The Commission requests that all such comments </w:t>
      </w:r>
      <w:r>
        <w:rPr>
          <w:sz w:val="24"/>
          <w:szCs w:val="24"/>
        </w:rPr>
        <w:t xml:space="preserve">be submitted to the Commission </w:t>
      </w:r>
      <w:r w:rsidRPr="00397989">
        <w:rPr>
          <w:sz w:val="24"/>
          <w:szCs w:val="24"/>
        </w:rPr>
        <w:t xml:space="preserve">by </w:t>
      </w:r>
      <w:r w:rsidRPr="002E2943">
        <w:rPr>
          <w:sz w:val="24"/>
          <w:szCs w:val="24"/>
        </w:rPr>
        <w:t>January 16, 20</w:t>
      </w:r>
      <w:r>
        <w:rPr>
          <w:sz w:val="24"/>
          <w:szCs w:val="24"/>
        </w:rPr>
        <w:t>20</w:t>
      </w:r>
      <w:r w:rsidRPr="00397989">
        <w:rPr>
          <w:sz w:val="24"/>
          <w:szCs w:val="24"/>
        </w:rPr>
        <w:t xml:space="preserve">.  Responses </w:t>
      </w:r>
      <w:r>
        <w:rPr>
          <w:sz w:val="24"/>
          <w:szCs w:val="24"/>
        </w:rPr>
        <w:t xml:space="preserve">should include a cover letter identifying the party providing the comment(s) and should reference the above-captioned docket number.  </w:t>
      </w:r>
      <w:r w:rsidRPr="000F4769">
        <w:rPr>
          <w:sz w:val="24"/>
          <w:szCs w:val="24"/>
        </w:rPr>
        <w:t xml:space="preserve">Please send all </w:t>
      </w:r>
      <w:r>
        <w:rPr>
          <w:sz w:val="24"/>
          <w:szCs w:val="24"/>
        </w:rPr>
        <w:t>comments</w:t>
      </w:r>
      <w:r w:rsidRPr="000F4769">
        <w:rPr>
          <w:sz w:val="24"/>
          <w:szCs w:val="24"/>
        </w:rPr>
        <w:t xml:space="preserve"> to the Secretary of the Commission at the following address:</w:t>
      </w:r>
    </w:p>
    <w:p w14:paraId="4D7D4CBB" w14:textId="77777777" w:rsidR="00FB528D" w:rsidRPr="000F4769" w:rsidRDefault="00FB528D" w:rsidP="00FB528D">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FB528D" w:rsidRPr="00A631A4" w14:paraId="79CC0304" w14:textId="77777777" w:rsidTr="002E2943">
        <w:trPr>
          <w:trHeight w:val="154"/>
        </w:trPr>
        <w:tc>
          <w:tcPr>
            <w:tcW w:w="0" w:type="auto"/>
            <w:vAlign w:val="center"/>
          </w:tcPr>
          <w:p w14:paraId="5AF57A7F" w14:textId="77777777" w:rsidR="00FB528D" w:rsidRPr="00A631A4" w:rsidRDefault="00FB528D" w:rsidP="002E2943">
            <w:pPr>
              <w:rPr>
                <w:sz w:val="24"/>
                <w:szCs w:val="24"/>
              </w:rPr>
            </w:pPr>
            <w:r w:rsidRPr="00A631A4">
              <w:rPr>
                <w:sz w:val="24"/>
                <w:szCs w:val="24"/>
              </w:rPr>
              <w:t>Secretary, Pennsylvania Public Utility Commission</w:t>
            </w:r>
          </w:p>
          <w:p w14:paraId="16694ECE" w14:textId="77777777" w:rsidR="00FB528D" w:rsidRPr="00A631A4" w:rsidRDefault="00FB528D" w:rsidP="002E2943">
            <w:pPr>
              <w:rPr>
                <w:sz w:val="24"/>
                <w:szCs w:val="24"/>
              </w:rPr>
            </w:pPr>
            <w:r w:rsidRPr="00A631A4">
              <w:rPr>
                <w:sz w:val="24"/>
                <w:szCs w:val="24"/>
              </w:rPr>
              <w:t>400 North Street, 2nd Floor</w:t>
            </w:r>
          </w:p>
          <w:p w14:paraId="6100E131" w14:textId="77777777" w:rsidR="00FB528D" w:rsidRPr="00A631A4" w:rsidRDefault="00FB528D" w:rsidP="002E2943">
            <w:pPr>
              <w:rPr>
                <w:sz w:val="24"/>
                <w:szCs w:val="24"/>
              </w:rPr>
            </w:pPr>
            <w:r w:rsidRPr="00A631A4">
              <w:rPr>
                <w:sz w:val="24"/>
                <w:szCs w:val="24"/>
              </w:rPr>
              <w:t>Harrisburg, Pennsylvania 17120</w:t>
            </w:r>
          </w:p>
        </w:tc>
      </w:tr>
    </w:tbl>
    <w:p w14:paraId="2D25C99C" w14:textId="77777777" w:rsidR="00FB528D" w:rsidRDefault="00FB528D" w:rsidP="00557D1D">
      <w:pPr>
        <w:rPr>
          <w:sz w:val="24"/>
          <w:szCs w:val="24"/>
        </w:rPr>
      </w:pPr>
    </w:p>
    <w:p w14:paraId="2E014B4C" w14:textId="77777777" w:rsidR="00557D1D" w:rsidRDefault="00557D1D">
      <w:pPr>
        <w:rPr>
          <w:sz w:val="24"/>
          <w:szCs w:val="24"/>
        </w:rPr>
      </w:pPr>
      <w:r>
        <w:rPr>
          <w:sz w:val="24"/>
          <w:szCs w:val="24"/>
        </w:rPr>
        <w:br w:type="page"/>
      </w:r>
    </w:p>
    <w:p w14:paraId="22A2A80E" w14:textId="34B20F4A" w:rsidR="00FB528D" w:rsidRDefault="00FB528D" w:rsidP="00FB528D">
      <w:pPr>
        <w:ind w:firstLine="720"/>
        <w:rPr>
          <w:sz w:val="24"/>
          <w:szCs w:val="24"/>
        </w:rPr>
      </w:pPr>
      <w:r>
        <w:rPr>
          <w:sz w:val="24"/>
          <w:szCs w:val="24"/>
        </w:rPr>
        <w:lastRenderedPageBreak/>
        <w:t xml:space="preserve">Please direct any questions you have about the meeting to this e-mail address: </w:t>
      </w:r>
      <w:hyperlink r:id="rId12" w:history="1">
        <w:r w:rsidRPr="00F020D2">
          <w:rPr>
            <w:rStyle w:val="Hyperlink"/>
            <w:sz w:val="24"/>
            <w:szCs w:val="24"/>
          </w:rPr>
          <w:t>pc-act120implementation@pagov.onmicrosoft.com</w:t>
        </w:r>
      </w:hyperlink>
      <w:r>
        <w:rPr>
          <w:sz w:val="24"/>
          <w:szCs w:val="24"/>
        </w:rPr>
        <w:t xml:space="preserve">.  NOTE: Should any contested Act 120 proceedings commence during the pendency of working group activities, parties are reminded to maintain a generic discussion to comply with </w:t>
      </w:r>
      <w:r w:rsidRPr="67A998D7">
        <w:rPr>
          <w:i/>
          <w:iCs/>
          <w:sz w:val="24"/>
          <w:szCs w:val="24"/>
        </w:rPr>
        <w:t xml:space="preserve">ex </w:t>
      </w:r>
      <w:proofErr w:type="spellStart"/>
      <w:r w:rsidRPr="67A998D7">
        <w:rPr>
          <w:i/>
          <w:iCs/>
          <w:sz w:val="24"/>
          <w:szCs w:val="24"/>
        </w:rPr>
        <w:t>parte</w:t>
      </w:r>
      <w:proofErr w:type="spellEnd"/>
      <w:r>
        <w:rPr>
          <w:sz w:val="24"/>
          <w:szCs w:val="24"/>
        </w:rPr>
        <w:t xml:space="preserve"> rules under 66 Pa. C.S. § 334(c).</w:t>
      </w:r>
    </w:p>
    <w:p w14:paraId="29EEB503" w14:textId="6CC90025" w:rsidR="003C1F2E" w:rsidRDefault="003C1F2E">
      <w:pPr>
        <w:rPr>
          <w:sz w:val="24"/>
          <w:szCs w:val="24"/>
        </w:rPr>
      </w:pPr>
    </w:p>
    <w:p w14:paraId="60CB7BA0" w14:textId="22868F25" w:rsidR="000F4769" w:rsidRDefault="000F4769" w:rsidP="0081195F">
      <w:pPr>
        <w:jc w:val="center"/>
        <w:rPr>
          <w:sz w:val="24"/>
          <w:szCs w:val="24"/>
        </w:rPr>
      </w:pPr>
    </w:p>
    <w:p w14:paraId="79528489" w14:textId="0CACA018" w:rsidR="00093DF4" w:rsidRPr="00093DF4" w:rsidRDefault="00093DF4" w:rsidP="000F4769">
      <w:pPr>
        <w:tabs>
          <w:tab w:val="left" w:pos="5040"/>
        </w:tabs>
        <w:ind w:left="5040"/>
        <w:rPr>
          <w:color w:val="000000"/>
          <w:sz w:val="24"/>
          <w:szCs w:val="24"/>
        </w:rPr>
      </w:pPr>
      <w:r w:rsidRPr="00093DF4">
        <w:rPr>
          <w:color w:val="000000"/>
          <w:sz w:val="24"/>
          <w:szCs w:val="24"/>
        </w:rPr>
        <w:t>Sincerely,</w:t>
      </w:r>
    </w:p>
    <w:p w14:paraId="6DB36CAF" w14:textId="1F2E4986" w:rsidR="00093DF4" w:rsidRPr="00093DF4" w:rsidRDefault="0081195F"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5027553D" wp14:editId="6D39FC7E">
            <wp:simplePos x="0" y="0"/>
            <wp:positionH relativeFrom="column">
              <wp:posOffset>3286125</wp:posOffset>
            </wp:positionH>
            <wp:positionV relativeFrom="paragraph">
              <wp:posOffset>20320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D6B97" w14:textId="3ED25685"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bookmarkStart w:id="0" w:name="_GoBack"/>
      <w:bookmarkEnd w:id="0"/>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23F85C65" w14:textId="3402697A" w:rsidR="0016761D" w:rsidRDefault="00C53327" w:rsidP="00BA4EDF">
      <w:pPr>
        <w:rPr>
          <w:sz w:val="24"/>
          <w:szCs w:val="24"/>
        </w:rPr>
      </w:pPr>
      <w:r>
        <w:rPr>
          <w:sz w:val="24"/>
          <w:szCs w:val="24"/>
        </w:rPr>
        <w:t>Enclosure</w:t>
      </w:r>
    </w:p>
    <w:p w14:paraId="30A8C5A4" w14:textId="55B2FDE5" w:rsidR="00390CD9" w:rsidRDefault="00390CD9" w:rsidP="00BA4EDF">
      <w:pPr>
        <w:rPr>
          <w:sz w:val="24"/>
          <w:szCs w:val="24"/>
        </w:rPr>
      </w:pPr>
    </w:p>
    <w:p w14:paraId="36FB96B5" w14:textId="6CD15BB8" w:rsidR="00390CD9" w:rsidRDefault="00390CD9" w:rsidP="00BA4EDF">
      <w:pPr>
        <w:rPr>
          <w:sz w:val="24"/>
          <w:szCs w:val="24"/>
        </w:rPr>
      </w:pPr>
    </w:p>
    <w:p w14:paraId="36B88400" w14:textId="08F19015" w:rsidR="00390CD9" w:rsidRDefault="00557D1D" w:rsidP="00BA4EDF">
      <w:pPr>
        <w:rPr>
          <w:sz w:val="24"/>
          <w:szCs w:val="24"/>
        </w:rPr>
      </w:pPr>
      <w:r>
        <w:rPr>
          <w:sz w:val="24"/>
          <w:szCs w:val="24"/>
        </w:rPr>
        <w:t>c</w:t>
      </w:r>
      <w:r w:rsidR="00390CD9">
        <w:rPr>
          <w:sz w:val="24"/>
          <w:szCs w:val="24"/>
        </w:rPr>
        <w:t>c</w:t>
      </w:r>
      <w:r>
        <w:rPr>
          <w:sz w:val="24"/>
          <w:szCs w:val="24"/>
        </w:rPr>
        <w:t>:</w:t>
      </w:r>
      <w:r w:rsidR="00390CD9">
        <w:rPr>
          <w:sz w:val="24"/>
          <w:szCs w:val="24"/>
        </w:rPr>
        <w:tab/>
        <w:t>Richard Kanaskie, BIE</w:t>
      </w:r>
    </w:p>
    <w:p w14:paraId="2209BB19" w14:textId="3AC0D95E" w:rsidR="00390CD9" w:rsidRDefault="00390CD9" w:rsidP="00BA4EDF">
      <w:pPr>
        <w:rPr>
          <w:sz w:val="24"/>
          <w:szCs w:val="24"/>
        </w:rPr>
      </w:pPr>
      <w:r>
        <w:rPr>
          <w:sz w:val="24"/>
          <w:szCs w:val="24"/>
        </w:rPr>
        <w:tab/>
        <w:t>Renardo Hicks, LAW</w:t>
      </w:r>
    </w:p>
    <w:p w14:paraId="135FABF7" w14:textId="58B4B593" w:rsidR="00390CD9" w:rsidRDefault="00390CD9" w:rsidP="00BA4EDF">
      <w:pPr>
        <w:rPr>
          <w:sz w:val="24"/>
          <w:szCs w:val="24"/>
        </w:rPr>
      </w:pPr>
      <w:r>
        <w:rPr>
          <w:sz w:val="24"/>
          <w:szCs w:val="24"/>
        </w:rPr>
        <w:tab/>
        <w:t>Paul Diskin, TUS</w:t>
      </w:r>
    </w:p>
    <w:p w14:paraId="354F76FA" w14:textId="59985FC7" w:rsidR="0016761D" w:rsidRDefault="0016761D">
      <w:pPr>
        <w:rPr>
          <w:sz w:val="24"/>
          <w:szCs w:val="24"/>
        </w:rPr>
      </w:pPr>
    </w:p>
    <w:p w14:paraId="1E78B0DB" w14:textId="1A8CC0A7" w:rsidR="0016761D" w:rsidRDefault="0016761D" w:rsidP="00BA4EDF">
      <w:pPr>
        <w:rPr>
          <w:sz w:val="24"/>
          <w:szCs w:val="24"/>
        </w:rPr>
        <w:sectPr w:rsidR="0016761D" w:rsidSect="006C5A9F">
          <w:footerReference w:type="default" r:id="rId14"/>
          <w:type w:val="continuous"/>
          <w:pgSz w:w="12240" w:h="15840"/>
          <w:pgMar w:top="1440" w:right="1440" w:bottom="1440" w:left="1440" w:header="720" w:footer="720" w:gutter="0"/>
          <w:pgNumType w:start="1"/>
          <w:cols w:space="720"/>
          <w:docGrid w:linePitch="360"/>
        </w:sectPr>
      </w:pPr>
    </w:p>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FB528D" w14:paraId="0E134FA1" w14:textId="77777777" w:rsidTr="002E2943">
        <w:trPr>
          <w:trHeight w:val="936"/>
        </w:trPr>
        <w:tc>
          <w:tcPr>
            <w:tcW w:w="664" w:type="pct"/>
          </w:tcPr>
          <w:p w14:paraId="23FAF78B" w14:textId="77777777" w:rsidR="00FB528D" w:rsidRDefault="00FB528D" w:rsidP="002E2943">
            <w:pPr>
              <w:rPr>
                <w:sz w:val="24"/>
              </w:rPr>
            </w:pPr>
            <w:r>
              <w:rPr>
                <w:noProof/>
                <w:spacing w:val="-2"/>
              </w:rPr>
              <w:lastRenderedPageBreak/>
              <w:drawing>
                <wp:inline distT="0" distB="0" distL="0" distR="0" wp14:anchorId="2E356558" wp14:editId="517DAB72">
                  <wp:extent cx="742950" cy="609600"/>
                  <wp:effectExtent l="0" t="0" r="3175"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6DF74451" w14:textId="77777777" w:rsidR="00FB528D" w:rsidRPr="000F4769" w:rsidRDefault="00FB528D" w:rsidP="002E2943">
            <w:pPr>
              <w:suppressAutoHyphens/>
              <w:jc w:val="center"/>
              <w:rPr>
                <w:rFonts w:ascii="Arial" w:hAnsi="Arial"/>
                <w:sz w:val="28"/>
                <w:szCs w:val="28"/>
              </w:rPr>
            </w:pPr>
            <w:r w:rsidRPr="000F4769">
              <w:rPr>
                <w:rFonts w:ascii="Arial" w:hAnsi="Arial"/>
                <w:sz w:val="28"/>
                <w:szCs w:val="28"/>
              </w:rPr>
              <w:t>COMMONWEALTH OF PENNSYLVANIA</w:t>
            </w:r>
          </w:p>
          <w:p w14:paraId="4204D9CD" w14:textId="77777777" w:rsidR="00FB528D" w:rsidRPr="000F4769" w:rsidRDefault="00FB528D" w:rsidP="002E2943">
            <w:pPr>
              <w:suppressAutoHyphens/>
              <w:jc w:val="center"/>
              <w:rPr>
                <w:rFonts w:ascii="Arial" w:hAnsi="Arial"/>
                <w:sz w:val="28"/>
                <w:szCs w:val="28"/>
              </w:rPr>
            </w:pPr>
            <w:r w:rsidRPr="000F4769">
              <w:rPr>
                <w:rFonts w:ascii="Arial" w:hAnsi="Arial"/>
                <w:sz w:val="28"/>
                <w:szCs w:val="28"/>
              </w:rPr>
              <w:t>PENNSYLVANIA PUBLIC UTILITY COMMISSION</w:t>
            </w:r>
          </w:p>
          <w:p w14:paraId="4F246969" w14:textId="77777777" w:rsidR="00FB528D" w:rsidRDefault="00FB528D" w:rsidP="002E2943">
            <w:pPr>
              <w:jc w:val="center"/>
              <w:rPr>
                <w:rFonts w:ascii="Arial" w:hAnsi="Arial"/>
                <w:sz w:val="12"/>
              </w:rPr>
            </w:pPr>
            <w:r>
              <w:rPr>
                <w:rFonts w:ascii="Arial" w:hAnsi="Arial"/>
                <w:sz w:val="28"/>
                <w:szCs w:val="28"/>
              </w:rPr>
              <w:t>400 NORTH STREET</w:t>
            </w:r>
            <w:r w:rsidRPr="000F4769">
              <w:rPr>
                <w:rFonts w:ascii="Arial" w:hAnsi="Arial"/>
                <w:sz w:val="28"/>
                <w:szCs w:val="28"/>
              </w:rPr>
              <w:t>, HARRISBURG, PA 171</w:t>
            </w:r>
            <w:r>
              <w:rPr>
                <w:rFonts w:ascii="Arial" w:hAnsi="Arial"/>
                <w:sz w:val="28"/>
                <w:szCs w:val="28"/>
              </w:rPr>
              <w:t>20</w:t>
            </w:r>
          </w:p>
        </w:tc>
        <w:tc>
          <w:tcPr>
            <w:tcW w:w="660" w:type="pct"/>
            <w:vAlign w:val="bottom"/>
          </w:tcPr>
          <w:p w14:paraId="42ECB61D" w14:textId="77777777" w:rsidR="00FB528D" w:rsidRPr="000F4769" w:rsidRDefault="00FB528D" w:rsidP="002E2943">
            <w:pPr>
              <w:jc w:val="right"/>
              <w:rPr>
                <w:rFonts w:ascii="Arial" w:hAnsi="Arial"/>
                <w:sz w:val="12"/>
                <w:szCs w:val="12"/>
              </w:rPr>
            </w:pPr>
            <w:r w:rsidRPr="000F4769">
              <w:rPr>
                <w:rFonts w:ascii="Arial" w:hAnsi="Arial"/>
                <w:b/>
                <w:spacing w:val="-1"/>
                <w:sz w:val="12"/>
                <w:szCs w:val="12"/>
              </w:rPr>
              <w:t>IN REPLY PLEASE REFER TO OUR FILE</w:t>
            </w:r>
          </w:p>
        </w:tc>
      </w:tr>
    </w:tbl>
    <w:p w14:paraId="15E285D8" w14:textId="77777777" w:rsidR="00FB528D" w:rsidRDefault="00FB528D" w:rsidP="00FB528D">
      <w:pPr>
        <w:jc w:val="center"/>
        <w:rPr>
          <w:sz w:val="24"/>
          <w:szCs w:val="24"/>
        </w:rPr>
      </w:pPr>
    </w:p>
    <w:p w14:paraId="08A02E9E" w14:textId="77777777" w:rsidR="00FB528D" w:rsidRDefault="00FB528D" w:rsidP="00FB528D">
      <w:pPr>
        <w:jc w:val="center"/>
        <w:rPr>
          <w:b/>
          <w:sz w:val="24"/>
          <w:szCs w:val="24"/>
        </w:rPr>
      </w:pPr>
      <w:r>
        <w:rPr>
          <w:b/>
          <w:sz w:val="24"/>
          <w:szCs w:val="24"/>
        </w:rPr>
        <w:t>IMPLEMENTATION OF ACT 120 WORKING GROUP MEETING</w:t>
      </w:r>
    </w:p>
    <w:p w14:paraId="0429293C" w14:textId="77777777" w:rsidR="00FB528D" w:rsidRPr="00AC472A" w:rsidRDefault="00FB528D" w:rsidP="00FB528D">
      <w:pPr>
        <w:jc w:val="both"/>
        <w:rPr>
          <w:sz w:val="24"/>
          <w:szCs w:val="24"/>
        </w:rPr>
      </w:pPr>
    </w:p>
    <w:p w14:paraId="3A1FA15D" w14:textId="77777777" w:rsidR="00FB528D" w:rsidRPr="00450096" w:rsidRDefault="00FB528D" w:rsidP="00FB528D">
      <w:pPr>
        <w:jc w:val="center"/>
        <w:rPr>
          <w:b/>
          <w:sz w:val="24"/>
          <w:szCs w:val="24"/>
        </w:rPr>
      </w:pPr>
      <w:r w:rsidRPr="00450096">
        <w:rPr>
          <w:b/>
          <w:sz w:val="24"/>
          <w:szCs w:val="24"/>
        </w:rPr>
        <w:t>COMMONWEALTH KEYSTONE BUILDING</w:t>
      </w:r>
    </w:p>
    <w:p w14:paraId="6A7E39F6" w14:textId="77777777" w:rsidR="00FB528D" w:rsidRPr="00450096" w:rsidRDefault="00FB528D" w:rsidP="00FB528D">
      <w:pPr>
        <w:jc w:val="center"/>
        <w:rPr>
          <w:b/>
          <w:sz w:val="24"/>
          <w:szCs w:val="24"/>
        </w:rPr>
      </w:pPr>
      <w:r w:rsidRPr="00450096">
        <w:rPr>
          <w:b/>
          <w:sz w:val="24"/>
          <w:szCs w:val="24"/>
        </w:rPr>
        <w:t>HEARING ROOM 1</w:t>
      </w:r>
    </w:p>
    <w:p w14:paraId="07826FA8" w14:textId="77777777" w:rsidR="00FB528D" w:rsidRPr="00450096" w:rsidRDefault="00FB528D" w:rsidP="00FB528D">
      <w:pPr>
        <w:jc w:val="center"/>
        <w:rPr>
          <w:b/>
          <w:sz w:val="24"/>
          <w:szCs w:val="24"/>
        </w:rPr>
      </w:pPr>
      <w:r w:rsidRPr="00450096">
        <w:rPr>
          <w:b/>
          <w:sz w:val="24"/>
          <w:szCs w:val="24"/>
        </w:rPr>
        <w:t>400 NORTH STREET</w:t>
      </w:r>
    </w:p>
    <w:p w14:paraId="320238FA" w14:textId="77777777" w:rsidR="00FB528D" w:rsidRPr="00450096" w:rsidRDefault="00FB528D" w:rsidP="00FB528D">
      <w:pPr>
        <w:jc w:val="center"/>
        <w:rPr>
          <w:b/>
          <w:sz w:val="24"/>
          <w:szCs w:val="24"/>
        </w:rPr>
      </w:pPr>
      <w:r w:rsidRPr="00450096">
        <w:rPr>
          <w:b/>
          <w:sz w:val="24"/>
          <w:szCs w:val="24"/>
        </w:rPr>
        <w:t>HARRISBURG, PA 17120</w:t>
      </w:r>
    </w:p>
    <w:p w14:paraId="1A50AA76" w14:textId="77777777" w:rsidR="00FB528D" w:rsidRPr="00450096" w:rsidRDefault="00FB528D" w:rsidP="00FB528D">
      <w:pPr>
        <w:jc w:val="center"/>
        <w:rPr>
          <w:b/>
          <w:sz w:val="24"/>
          <w:szCs w:val="24"/>
        </w:rPr>
      </w:pPr>
      <w:r>
        <w:rPr>
          <w:b/>
          <w:sz w:val="24"/>
          <w:szCs w:val="24"/>
        </w:rPr>
        <w:t>DECEMBER 19, 2019</w:t>
      </w:r>
    </w:p>
    <w:p w14:paraId="23A829F7" w14:textId="77777777" w:rsidR="00FB528D" w:rsidRPr="00AC472A" w:rsidRDefault="00FB528D" w:rsidP="00FB528D">
      <w:pPr>
        <w:jc w:val="center"/>
        <w:rPr>
          <w:sz w:val="24"/>
          <w:szCs w:val="24"/>
        </w:rPr>
      </w:pPr>
      <w:r>
        <w:rPr>
          <w:b/>
          <w:sz w:val="24"/>
          <w:szCs w:val="24"/>
        </w:rPr>
        <w:t xml:space="preserve">1:00 P.M. </w:t>
      </w:r>
      <w:r w:rsidRPr="00450096">
        <w:rPr>
          <w:b/>
          <w:sz w:val="24"/>
          <w:szCs w:val="24"/>
        </w:rPr>
        <w:t xml:space="preserve">– </w:t>
      </w:r>
      <w:r>
        <w:rPr>
          <w:b/>
          <w:sz w:val="24"/>
          <w:szCs w:val="24"/>
        </w:rPr>
        <w:t>4:00</w:t>
      </w:r>
      <w:r w:rsidRPr="00450096">
        <w:rPr>
          <w:b/>
          <w:sz w:val="24"/>
          <w:szCs w:val="24"/>
        </w:rPr>
        <w:t xml:space="preserve"> P.M.</w:t>
      </w:r>
    </w:p>
    <w:p w14:paraId="055EABF2" w14:textId="77777777" w:rsidR="00FB528D" w:rsidRPr="00557D1D" w:rsidRDefault="00FB528D" w:rsidP="00FB528D">
      <w:pPr>
        <w:jc w:val="both"/>
        <w:rPr>
          <w:sz w:val="24"/>
          <w:szCs w:val="24"/>
        </w:rPr>
      </w:pPr>
    </w:p>
    <w:p w14:paraId="1BF713C5" w14:textId="77777777" w:rsidR="00FB528D" w:rsidRDefault="00FB528D" w:rsidP="00FB528D">
      <w:pPr>
        <w:jc w:val="center"/>
        <w:rPr>
          <w:sz w:val="32"/>
          <w:szCs w:val="32"/>
        </w:rPr>
      </w:pPr>
      <w:r>
        <w:rPr>
          <w:b/>
          <w:sz w:val="32"/>
          <w:szCs w:val="32"/>
          <w:u w:val="single"/>
        </w:rPr>
        <w:t>AGENDA</w:t>
      </w:r>
    </w:p>
    <w:p w14:paraId="70BE3086" w14:textId="77777777" w:rsidR="00FB528D" w:rsidRPr="00557D1D" w:rsidRDefault="00FB528D" w:rsidP="00FB528D">
      <w:pPr>
        <w:rPr>
          <w:sz w:val="24"/>
          <w:szCs w:val="24"/>
        </w:rPr>
      </w:pPr>
    </w:p>
    <w:p w14:paraId="4B587B37" w14:textId="77777777" w:rsidR="00FB528D" w:rsidRPr="00557D1D" w:rsidRDefault="00FB528D" w:rsidP="00FB528D">
      <w:pPr>
        <w:rPr>
          <w:sz w:val="24"/>
          <w:szCs w:val="24"/>
        </w:rPr>
      </w:pPr>
    </w:p>
    <w:tbl>
      <w:tblPr>
        <w:tblW w:w="11376" w:type="dxa"/>
        <w:tblInd w:w="198" w:type="dxa"/>
        <w:tblLook w:val="04A0" w:firstRow="1" w:lastRow="0" w:firstColumn="1" w:lastColumn="0" w:noHBand="0" w:noVBand="1"/>
      </w:tblPr>
      <w:tblGrid>
        <w:gridCol w:w="900"/>
        <w:gridCol w:w="5580"/>
        <w:gridCol w:w="2988"/>
        <w:gridCol w:w="1908"/>
      </w:tblGrid>
      <w:tr w:rsidR="00FB528D" w14:paraId="4816CDA3" w14:textId="77777777" w:rsidTr="002E2943">
        <w:tc>
          <w:tcPr>
            <w:tcW w:w="900" w:type="dxa"/>
            <w:shd w:val="clear" w:color="auto" w:fill="auto"/>
          </w:tcPr>
          <w:p w14:paraId="1C7BD49C" w14:textId="77777777" w:rsidR="00FB528D" w:rsidRPr="00AC472A" w:rsidRDefault="00FB528D" w:rsidP="002E2943">
            <w:pPr>
              <w:jc w:val="right"/>
              <w:rPr>
                <w:rFonts w:eastAsia="Calibri"/>
                <w:sz w:val="24"/>
                <w:szCs w:val="24"/>
              </w:rPr>
            </w:pPr>
            <w:r w:rsidRPr="00AC472A">
              <w:rPr>
                <w:rFonts w:eastAsia="Calibri"/>
                <w:sz w:val="24"/>
                <w:szCs w:val="24"/>
              </w:rPr>
              <w:t>I.</w:t>
            </w:r>
          </w:p>
        </w:tc>
        <w:tc>
          <w:tcPr>
            <w:tcW w:w="10476" w:type="dxa"/>
            <w:gridSpan w:val="3"/>
            <w:shd w:val="clear" w:color="auto" w:fill="auto"/>
          </w:tcPr>
          <w:p w14:paraId="5598202A" w14:textId="77777777" w:rsidR="00FB528D" w:rsidRPr="00AC472A" w:rsidRDefault="00FB528D" w:rsidP="002E2943">
            <w:pPr>
              <w:rPr>
                <w:rFonts w:eastAsia="Calibri"/>
                <w:sz w:val="24"/>
                <w:szCs w:val="24"/>
              </w:rPr>
            </w:pPr>
            <w:r w:rsidRPr="00AC472A">
              <w:rPr>
                <w:rFonts w:eastAsia="Calibri"/>
                <w:sz w:val="24"/>
                <w:szCs w:val="24"/>
              </w:rPr>
              <w:t xml:space="preserve">WELCOME </w:t>
            </w:r>
            <w:r>
              <w:rPr>
                <w:rFonts w:eastAsia="Calibri"/>
                <w:sz w:val="24"/>
                <w:szCs w:val="24"/>
              </w:rPr>
              <w:t>–</w:t>
            </w:r>
            <w:r w:rsidRPr="00AC472A">
              <w:rPr>
                <w:rFonts w:eastAsia="Calibri"/>
                <w:sz w:val="24"/>
                <w:szCs w:val="24"/>
              </w:rPr>
              <w:t xml:space="preserve"> </w:t>
            </w:r>
            <w:r>
              <w:rPr>
                <w:rFonts w:eastAsia="Calibri"/>
                <w:sz w:val="24"/>
                <w:szCs w:val="24"/>
              </w:rPr>
              <w:t>Paul Diskin, Director</w:t>
            </w:r>
            <w:r w:rsidRPr="00AC472A">
              <w:rPr>
                <w:rFonts w:eastAsia="Calibri"/>
                <w:sz w:val="24"/>
                <w:szCs w:val="24"/>
              </w:rPr>
              <w:t>, TUS</w:t>
            </w:r>
          </w:p>
        </w:tc>
      </w:tr>
      <w:tr w:rsidR="00FB528D" w14:paraId="1F782F2D" w14:textId="77777777" w:rsidTr="002E2943">
        <w:tc>
          <w:tcPr>
            <w:tcW w:w="900" w:type="dxa"/>
            <w:shd w:val="clear" w:color="auto" w:fill="auto"/>
          </w:tcPr>
          <w:p w14:paraId="2DDBD303" w14:textId="77777777" w:rsidR="00FB528D" w:rsidRPr="00AC472A" w:rsidRDefault="00FB528D" w:rsidP="002E2943">
            <w:pPr>
              <w:jc w:val="right"/>
              <w:rPr>
                <w:rFonts w:eastAsia="Calibri"/>
                <w:sz w:val="24"/>
                <w:szCs w:val="24"/>
              </w:rPr>
            </w:pPr>
          </w:p>
        </w:tc>
        <w:tc>
          <w:tcPr>
            <w:tcW w:w="5580" w:type="dxa"/>
            <w:shd w:val="clear" w:color="auto" w:fill="auto"/>
          </w:tcPr>
          <w:p w14:paraId="653AEA09" w14:textId="77777777" w:rsidR="00FB528D" w:rsidRPr="00AC472A" w:rsidRDefault="00FB528D" w:rsidP="002E2943">
            <w:pPr>
              <w:rPr>
                <w:rFonts w:eastAsia="Calibri"/>
                <w:sz w:val="24"/>
                <w:szCs w:val="24"/>
              </w:rPr>
            </w:pPr>
          </w:p>
        </w:tc>
        <w:tc>
          <w:tcPr>
            <w:tcW w:w="4896" w:type="dxa"/>
            <w:gridSpan w:val="2"/>
            <w:shd w:val="clear" w:color="auto" w:fill="auto"/>
          </w:tcPr>
          <w:p w14:paraId="20315435" w14:textId="77777777" w:rsidR="00FB528D" w:rsidRPr="00AC472A" w:rsidRDefault="00FB528D" w:rsidP="002E2943">
            <w:pPr>
              <w:rPr>
                <w:rFonts w:eastAsia="Calibri"/>
                <w:sz w:val="24"/>
                <w:szCs w:val="24"/>
              </w:rPr>
            </w:pPr>
          </w:p>
        </w:tc>
      </w:tr>
      <w:tr w:rsidR="00FB528D" w14:paraId="451C10B1" w14:textId="77777777" w:rsidTr="002E2943">
        <w:tc>
          <w:tcPr>
            <w:tcW w:w="900" w:type="dxa"/>
            <w:shd w:val="clear" w:color="auto" w:fill="auto"/>
          </w:tcPr>
          <w:p w14:paraId="60B6947B" w14:textId="77777777" w:rsidR="00FB528D" w:rsidRPr="00AC472A" w:rsidRDefault="00FB528D" w:rsidP="002E2943">
            <w:pPr>
              <w:jc w:val="right"/>
              <w:rPr>
                <w:rFonts w:eastAsia="Calibri"/>
                <w:sz w:val="24"/>
                <w:szCs w:val="24"/>
              </w:rPr>
            </w:pPr>
            <w:r w:rsidRPr="00AC472A">
              <w:rPr>
                <w:rFonts w:eastAsia="Calibri"/>
                <w:sz w:val="24"/>
                <w:szCs w:val="24"/>
              </w:rPr>
              <w:t>II.</w:t>
            </w:r>
          </w:p>
        </w:tc>
        <w:tc>
          <w:tcPr>
            <w:tcW w:w="10476" w:type="dxa"/>
            <w:gridSpan w:val="3"/>
            <w:shd w:val="clear" w:color="auto" w:fill="auto"/>
          </w:tcPr>
          <w:p w14:paraId="576B294B" w14:textId="77777777" w:rsidR="00FB528D" w:rsidRPr="00AC472A" w:rsidRDefault="00FB528D" w:rsidP="002E2943">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Dan Searfoorce, Manager, TUS</w:t>
            </w:r>
          </w:p>
        </w:tc>
      </w:tr>
      <w:tr w:rsidR="00FB528D" w14:paraId="0B215123" w14:textId="77777777" w:rsidTr="002E2943">
        <w:tc>
          <w:tcPr>
            <w:tcW w:w="900" w:type="dxa"/>
            <w:shd w:val="clear" w:color="auto" w:fill="auto"/>
          </w:tcPr>
          <w:p w14:paraId="60B92619" w14:textId="77777777" w:rsidR="00FB528D" w:rsidRPr="00AC472A" w:rsidRDefault="00FB528D" w:rsidP="002E2943">
            <w:pPr>
              <w:jc w:val="right"/>
              <w:rPr>
                <w:rFonts w:eastAsia="Calibri"/>
                <w:sz w:val="24"/>
                <w:szCs w:val="24"/>
              </w:rPr>
            </w:pPr>
          </w:p>
        </w:tc>
        <w:tc>
          <w:tcPr>
            <w:tcW w:w="5580" w:type="dxa"/>
            <w:shd w:val="clear" w:color="auto" w:fill="auto"/>
          </w:tcPr>
          <w:p w14:paraId="39F77815" w14:textId="77777777" w:rsidR="00FB528D" w:rsidRPr="00AC472A" w:rsidRDefault="00FB528D" w:rsidP="002E2943">
            <w:pPr>
              <w:rPr>
                <w:rFonts w:eastAsia="Calibri"/>
                <w:sz w:val="24"/>
                <w:szCs w:val="24"/>
              </w:rPr>
            </w:pPr>
          </w:p>
        </w:tc>
        <w:tc>
          <w:tcPr>
            <w:tcW w:w="4896" w:type="dxa"/>
            <w:gridSpan w:val="2"/>
            <w:shd w:val="clear" w:color="auto" w:fill="auto"/>
          </w:tcPr>
          <w:p w14:paraId="65C67FCA" w14:textId="77777777" w:rsidR="00FB528D" w:rsidRPr="00AC472A" w:rsidRDefault="00FB528D" w:rsidP="002E2943">
            <w:pPr>
              <w:rPr>
                <w:rFonts w:eastAsia="Calibri"/>
                <w:sz w:val="24"/>
                <w:szCs w:val="24"/>
              </w:rPr>
            </w:pPr>
          </w:p>
        </w:tc>
      </w:tr>
      <w:tr w:rsidR="00FB528D" w14:paraId="489F2EA0" w14:textId="77777777" w:rsidTr="002E2943">
        <w:tc>
          <w:tcPr>
            <w:tcW w:w="900" w:type="dxa"/>
            <w:shd w:val="clear" w:color="auto" w:fill="auto"/>
          </w:tcPr>
          <w:p w14:paraId="18325CA5" w14:textId="77777777" w:rsidR="00FB528D" w:rsidRPr="00AC472A" w:rsidRDefault="00FB528D" w:rsidP="002E2943">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10476" w:type="dxa"/>
            <w:gridSpan w:val="3"/>
            <w:shd w:val="clear" w:color="auto" w:fill="auto"/>
          </w:tcPr>
          <w:p w14:paraId="5F18F0DE" w14:textId="41910673" w:rsidR="00FB528D" w:rsidRDefault="00FB528D" w:rsidP="002E2943">
            <w:pPr>
              <w:ind w:right="1818"/>
              <w:rPr>
                <w:rFonts w:eastAsia="Calibri"/>
                <w:sz w:val="24"/>
                <w:szCs w:val="24"/>
              </w:rPr>
            </w:pPr>
            <w:r>
              <w:rPr>
                <w:rFonts w:eastAsia="Calibri"/>
                <w:sz w:val="24"/>
                <w:szCs w:val="24"/>
              </w:rPr>
              <w:t>SESSION I</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1:15 P.M. – 2:30 P.M.</w:t>
            </w:r>
          </w:p>
          <w:p w14:paraId="5ADD6710" w14:textId="77777777" w:rsidR="00FB528D" w:rsidRDefault="00FB528D" w:rsidP="00FB528D">
            <w:pPr>
              <w:pStyle w:val="ListParagraph"/>
              <w:numPr>
                <w:ilvl w:val="0"/>
                <w:numId w:val="24"/>
              </w:numPr>
              <w:ind w:right="1818"/>
              <w:rPr>
                <w:rFonts w:eastAsia="Calibri"/>
                <w:sz w:val="24"/>
                <w:szCs w:val="24"/>
              </w:rPr>
            </w:pPr>
            <w:r>
              <w:rPr>
                <w:rFonts w:eastAsia="Calibri"/>
                <w:sz w:val="24"/>
                <w:szCs w:val="24"/>
              </w:rPr>
              <w:t>PLANNING &amp; REPORTING</w:t>
            </w:r>
          </w:p>
          <w:p w14:paraId="7AC7B8A9" w14:textId="77777777" w:rsidR="00FB528D" w:rsidRDefault="00FB528D" w:rsidP="00FB528D">
            <w:pPr>
              <w:pStyle w:val="ListParagraph"/>
              <w:numPr>
                <w:ilvl w:val="0"/>
                <w:numId w:val="24"/>
              </w:numPr>
              <w:ind w:right="1818"/>
              <w:rPr>
                <w:rFonts w:eastAsia="Calibri"/>
                <w:sz w:val="24"/>
                <w:szCs w:val="24"/>
              </w:rPr>
            </w:pPr>
            <w:r>
              <w:rPr>
                <w:rFonts w:eastAsia="Calibri"/>
                <w:sz w:val="24"/>
                <w:szCs w:val="24"/>
              </w:rPr>
              <w:t>COMMUNICATIONS</w:t>
            </w:r>
          </w:p>
          <w:p w14:paraId="5B042228" w14:textId="77777777" w:rsidR="00FB528D" w:rsidRPr="00C35CED" w:rsidRDefault="00FB528D" w:rsidP="00FB528D">
            <w:pPr>
              <w:pStyle w:val="ListParagraph"/>
              <w:numPr>
                <w:ilvl w:val="0"/>
                <w:numId w:val="24"/>
              </w:numPr>
              <w:ind w:right="1818"/>
              <w:rPr>
                <w:rFonts w:eastAsia="Calibri"/>
                <w:sz w:val="24"/>
                <w:szCs w:val="24"/>
              </w:rPr>
            </w:pPr>
            <w:r>
              <w:rPr>
                <w:rFonts w:eastAsia="Calibri"/>
                <w:sz w:val="24"/>
                <w:szCs w:val="24"/>
              </w:rPr>
              <w:t>REPLACEMENTS</w:t>
            </w:r>
          </w:p>
        </w:tc>
      </w:tr>
      <w:tr w:rsidR="00FB528D" w14:paraId="0F8696CF" w14:textId="77777777" w:rsidTr="002E2943">
        <w:tc>
          <w:tcPr>
            <w:tcW w:w="900" w:type="dxa"/>
            <w:shd w:val="clear" w:color="auto" w:fill="auto"/>
          </w:tcPr>
          <w:p w14:paraId="1DCC7EA7" w14:textId="77777777" w:rsidR="00FB528D" w:rsidRPr="00AC472A" w:rsidRDefault="00FB528D" w:rsidP="002E2943">
            <w:pPr>
              <w:jc w:val="right"/>
              <w:rPr>
                <w:rFonts w:eastAsia="Calibri"/>
                <w:sz w:val="24"/>
                <w:szCs w:val="24"/>
              </w:rPr>
            </w:pPr>
          </w:p>
        </w:tc>
        <w:tc>
          <w:tcPr>
            <w:tcW w:w="8568" w:type="dxa"/>
            <w:gridSpan w:val="2"/>
            <w:shd w:val="clear" w:color="auto" w:fill="auto"/>
          </w:tcPr>
          <w:p w14:paraId="49238DEE" w14:textId="77777777" w:rsidR="00FB528D" w:rsidRPr="00992FBE" w:rsidRDefault="00FB528D" w:rsidP="002E2943">
            <w:pPr>
              <w:rPr>
                <w:rFonts w:eastAsia="Calibri"/>
                <w:color w:val="FF0000"/>
                <w:sz w:val="24"/>
                <w:szCs w:val="24"/>
              </w:rPr>
            </w:pPr>
          </w:p>
        </w:tc>
        <w:tc>
          <w:tcPr>
            <w:tcW w:w="1908" w:type="dxa"/>
            <w:shd w:val="clear" w:color="auto" w:fill="auto"/>
          </w:tcPr>
          <w:p w14:paraId="7408C550" w14:textId="77777777" w:rsidR="00FB528D" w:rsidRPr="00992FBE" w:rsidRDefault="00FB528D" w:rsidP="002E2943">
            <w:pPr>
              <w:rPr>
                <w:rFonts w:eastAsia="Calibri"/>
                <w:color w:val="FF0000"/>
                <w:szCs w:val="24"/>
              </w:rPr>
            </w:pPr>
          </w:p>
        </w:tc>
      </w:tr>
      <w:tr w:rsidR="00FB528D" w14:paraId="47CD1C88" w14:textId="77777777" w:rsidTr="002E2943">
        <w:tc>
          <w:tcPr>
            <w:tcW w:w="900" w:type="dxa"/>
            <w:shd w:val="clear" w:color="auto" w:fill="auto"/>
          </w:tcPr>
          <w:p w14:paraId="395449B5" w14:textId="77777777" w:rsidR="00FB528D" w:rsidRPr="00AC472A" w:rsidRDefault="00FB528D" w:rsidP="002E2943">
            <w:pPr>
              <w:jc w:val="right"/>
              <w:rPr>
                <w:rFonts w:eastAsia="Calibri"/>
                <w:sz w:val="24"/>
                <w:szCs w:val="24"/>
              </w:rPr>
            </w:pPr>
            <w:r>
              <w:rPr>
                <w:rFonts w:eastAsia="Calibri"/>
                <w:sz w:val="24"/>
                <w:szCs w:val="24"/>
              </w:rPr>
              <w:t>I</w:t>
            </w:r>
            <w:r w:rsidRPr="00AC472A">
              <w:rPr>
                <w:rFonts w:eastAsia="Calibri"/>
                <w:sz w:val="24"/>
                <w:szCs w:val="24"/>
              </w:rPr>
              <w:t>V.</w:t>
            </w:r>
          </w:p>
        </w:tc>
        <w:tc>
          <w:tcPr>
            <w:tcW w:w="8568" w:type="dxa"/>
            <w:gridSpan w:val="2"/>
            <w:shd w:val="clear" w:color="auto" w:fill="auto"/>
          </w:tcPr>
          <w:p w14:paraId="719C7BAB" w14:textId="3A654C5B" w:rsidR="00FB528D" w:rsidRPr="00D55289" w:rsidRDefault="00FB528D" w:rsidP="002E2943">
            <w:pPr>
              <w:rPr>
                <w:rFonts w:eastAsia="Calibri"/>
                <w:sz w:val="24"/>
                <w:szCs w:val="24"/>
              </w:rPr>
            </w:pPr>
            <w:r w:rsidRPr="00D55289">
              <w:rPr>
                <w:rFonts w:eastAsia="Calibri"/>
                <w:sz w:val="24"/>
                <w:szCs w:val="24"/>
              </w:rPr>
              <w:t>BREAK</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2:30 P.M. – 2:4</w:t>
            </w:r>
            <w:r w:rsidR="0070049A">
              <w:rPr>
                <w:rFonts w:eastAsia="Calibri"/>
                <w:sz w:val="24"/>
                <w:szCs w:val="24"/>
              </w:rPr>
              <w:t>0</w:t>
            </w:r>
            <w:r>
              <w:rPr>
                <w:rFonts w:eastAsia="Calibri"/>
                <w:sz w:val="24"/>
                <w:szCs w:val="24"/>
              </w:rPr>
              <w:t xml:space="preserve"> P.M.</w:t>
            </w:r>
          </w:p>
          <w:p w14:paraId="1B4143F0" w14:textId="77777777" w:rsidR="00FB528D" w:rsidRPr="00D55289" w:rsidRDefault="00FB528D" w:rsidP="002E2943">
            <w:pPr>
              <w:rPr>
                <w:rFonts w:eastAsia="Calibri"/>
                <w:sz w:val="24"/>
                <w:szCs w:val="24"/>
              </w:rPr>
            </w:pPr>
          </w:p>
        </w:tc>
        <w:tc>
          <w:tcPr>
            <w:tcW w:w="1908" w:type="dxa"/>
            <w:shd w:val="clear" w:color="auto" w:fill="auto"/>
          </w:tcPr>
          <w:p w14:paraId="31D8088F" w14:textId="77777777" w:rsidR="00FB528D" w:rsidRPr="00992FBE" w:rsidRDefault="00FB528D" w:rsidP="002E2943">
            <w:pPr>
              <w:rPr>
                <w:rFonts w:eastAsia="Calibri"/>
                <w:color w:val="FF0000"/>
                <w:szCs w:val="24"/>
              </w:rPr>
            </w:pPr>
          </w:p>
        </w:tc>
      </w:tr>
      <w:tr w:rsidR="00FB528D" w14:paraId="73DA62C7" w14:textId="77777777" w:rsidTr="002E2943">
        <w:tc>
          <w:tcPr>
            <w:tcW w:w="900" w:type="dxa"/>
            <w:shd w:val="clear" w:color="auto" w:fill="auto"/>
          </w:tcPr>
          <w:p w14:paraId="22CC6B4B" w14:textId="77777777" w:rsidR="00FB528D" w:rsidRPr="00AC472A" w:rsidRDefault="00FB528D" w:rsidP="002E2943">
            <w:pPr>
              <w:jc w:val="right"/>
              <w:rPr>
                <w:rFonts w:eastAsia="Calibri"/>
                <w:sz w:val="24"/>
                <w:szCs w:val="24"/>
              </w:rPr>
            </w:pPr>
            <w:r>
              <w:rPr>
                <w:rFonts w:eastAsia="Calibri"/>
                <w:sz w:val="24"/>
                <w:szCs w:val="24"/>
              </w:rPr>
              <w:t xml:space="preserve">V. </w:t>
            </w:r>
          </w:p>
        </w:tc>
        <w:tc>
          <w:tcPr>
            <w:tcW w:w="8568" w:type="dxa"/>
            <w:gridSpan w:val="2"/>
            <w:shd w:val="clear" w:color="auto" w:fill="auto"/>
          </w:tcPr>
          <w:p w14:paraId="173CE694" w14:textId="5D589BAB" w:rsidR="00FB528D" w:rsidRPr="00C35CED" w:rsidRDefault="00FB528D" w:rsidP="002E2943">
            <w:pPr>
              <w:rPr>
                <w:rFonts w:eastAsia="Calibri"/>
                <w:sz w:val="24"/>
                <w:szCs w:val="24"/>
              </w:rPr>
            </w:pPr>
            <w:r>
              <w:rPr>
                <w:rFonts w:eastAsia="Calibri"/>
                <w:sz w:val="24"/>
                <w:szCs w:val="24"/>
              </w:rPr>
              <w:t>SESSION II</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2:4</w:t>
            </w:r>
            <w:r w:rsidR="0070049A">
              <w:rPr>
                <w:rFonts w:eastAsia="Calibri"/>
                <w:sz w:val="24"/>
                <w:szCs w:val="24"/>
              </w:rPr>
              <w:t>0</w:t>
            </w:r>
            <w:r>
              <w:rPr>
                <w:rFonts w:eastAsia="Calibri"/>
                <w:sz w:val="24"/>
                <w:szCs w:val="24"/>
              </w:rPr>
              <w:t xml:space="preserve"> P.M. – </w:t>
            </w:r>
            <w:r w:rsidR="0070049A">
              <w:rPr>
                <w:rFonts w:eastAsia="Calibri"/>
                <w:sz w:val="24"/>
                <w:szCs w:val="24"/>
              </w:rPr>
              <w:t>3</w:t>
            </w:r>
            <w:r>
              <w:rPr>
                <w:rFonts w:eastAsia="Calibri"/>
                <w:sz w:val="24"/>
                <w:szCs w:val="24"/>
              </w:rPr>
              <w:t>:</w:t>
            </w:r>
            <w:r w:rsidR="0070049A">
              <w:rPr>
                <w:rFonts w:eastAsia="Calibri"/>
                <w:sz w:val="24"/>
                <w:szCs w:val="24"/>
              </w:rPr>
              <w:t>55</w:t>
            </w:r>
            <w:r>
              <w:rPr>
                <w:rFonts w:eastAsia="Calibri"/>
                <w:sz w:val="24"/>
                <w:szCs w:val="24"/>
              </w:rPr>
              <w:t xml:space="preserve"> P.M.</w:t>
            </w:r>
          </w:p>
        </w:tc>
        <w:tc>
          <w:tcPr>
            <w:tcW w:w="1908" w:type="dxa"/>
            <w:shd w:val="clear" w:color="auto" w:fill="auto"/>
          </w:tcPr>
          <w:p w14:paraId="16667670" w14:textId="77777777" w:rsidR="00FB528D" w:rsidRPr="00992FBE" w:rsidRDefault="00FB528D" w:rsidP="002E2943">
            <w:pPr>
              <w:rPr>
                <w:rFonts w:eastAsia="Calibri"/>
                <w:color w:val="FF0000"/>
                <w:szCs w:val="24"/>
              </w:rPr>
            </w:pPr>
          </w:p>
        </w:tc>
      </w:tr>
      <w:tr w:rsidR="00FB528D" w14:paraId="062FFF5A" w14:textId="77777777" w:rsidTr="002E2943">
        <w:tc>
          <w:tcPr>
            <w:tcW w:w="900" w:type="dxa"/>
            <w:shd w:val="clear" w:color="auto" w:fill="auto"/>
          </w:tcPr>
          <w:p w14:paraId="1C0C600F" w14:textId="77777777" w:rsidR="00FB528D" w:rsidRDefault="00FB528D" w:rsidP="002E2943">
            <w:pPr>
              <w:jc w:val="right"/>
              <w:rPr>
                <w:rFonts w:eastAsia="Calibri"/>
                <w:sz w:val="24"/>
                <w:szCs w:val="24"/>
              </w:rPr>
            </w:pPr>
          </w:p>
        </w:tc>
        <w:tc>
          <w:tcPr>
            <w:tcW w:w="8568" w:type="dxa"/>
            <w:gridSpan w:val="2"/>
            <w:shd w:val="clear" w:color="auto" w:fill="auto"/>
          </w:tcPr>
          <w:p w14:paraId="21CDEB5B" w14:textId="77777777" w:rsidR="00FB528D" w:rsidRDefault="00FB528D" w:rsidP="00FB528D">
            <w:pPr>
              <w:pStyle w:val="ListParagraph"/>
              <w:numPr>
                <w:ilvl w:val="0"/>
                <w:numId w:val="25"/>
              </w:numPr>
              <w:rPr>
                <w:rFonts w:eastAsia="Calibri"/>
                <w:sz w:val="24"/>
                <w:szCs w:val="24"/>
              </w:rPr>
            </w:pPr>
            <w:r>
              <w:rPr>
                <w:rFonts w:eastAsia="Calibri"/>
                <w:sz w:val="24"/>
                <w:szCs w:val="24"/>
              </w:rPr>
              <w:t>REFUSALS</w:t>
            </w:r>
          </w:p>
          <w:p w14:paraId="73CAB59B" w14:textId="77777777" w:rsidR="00FB528D" w:rsidRDefault="00FB528D" w:rsidP="00FB528D">
            <w:pPr>
              <w:pStyle w:val="ListParagraph"/>
              <w:numPr>
                <w:ilvl w:val="0"/>
                <w:numId w:val="25"/>
              </w:numPr>
              <w:rPr>
                <w:rFonts w:eastAsia="Calibri"/>
                <w:sz w:val="24"/>
                <w:szCs w:val="24"/>
              </w:rPr>
            </w:pPr>
            <w:r>
              <w:rPr>
                <w:rFonts w:eastAsia="Calibri"/>
                <w:sz w:val="24"/>
                <w:szCs w:val="24"/>
              </w:rPr>
              <w:t>1311(b) ANALYSIS</w:t>
            </w:r>
          </w:p>
          <w:p w14:paraId="42A5FA50" w14:textId="77777777" w:rsidR="00FB528D" w:rsidRPr="00C35CED" w:rsidRDefault="00FB528D" w:rsidP="00FB528D">
            <w:pPr>
              <w:pStyle w:val="ListParagraph"/>
              <w:numPr>
                <w:ilvl w:val="0"/>
                <w:numId w:val="25"/>
              </w:numPr>
              <w:rPr>
                <w:rFonts w:eastAsia="Calibri"/>
                <w:sz w:val="24"/>
                <w:szCs w:val="24"/>
              </w:rPr>
            </w:pPr>
            <w:r>
              <w:rPr>
                <w:rFonts w:eastAsia="Calibri"/>
                <w:sz w:val="24"/>
                <w:szCs w:val="24"/>
              </w:rPr>
              <w:t>RATES</w:t>
            </w:r>
          </w:p>
        </w:tc>
        <w:tc>
          <w:tcPr>
            <w:tcW w:w="1908" w:type="dxa"/>
            <w:shd w:val="clear" w:color="auto" w:fill="auto"/>
          </w:tcPr>
          <w:p w14:paraId="7480A467" w14:textId="77777777" w:rsidR="00FB528D" w:rsidRPr="00992FBE" w:rsidRDefault="00FB528D" w:rsidP="002E2943">
            <w:pPr>
              <w:rPr>
                <w:rFonts w:eastAsia="Calibri"/>
                <w:color w:val="FF0000"/>
                <w:szCs w:val="24"/>
              </w:rPr>
            </w:pPr>
          </w:p>
        </w:tc>
      </w:tr>
      <w:tr w:rsidR="00FB528D" w14:paraId="372AA89F" w14:textId="77777777" w:rsidTr="002E2943">
        <w:tc>
          <w:tcPr>
            <w:tcW w:w="900" w:type="dxa"/>
            <w:shd w:val="clear" w:color="auto" w:fill="auto"/>
          </w:tcPr>
          <w:p w14:paraId="7A63E3F4" w14:textId="77777777" w:rsidR="00FB528D" w:rsidRDefault="00FB528D" w:rsidP="002E2943">
            <w:pPr>
              <w:jc w:val="right"/>
              <w:rPr>
                <w:rFonts w:eastAsia="Calibri"/>
                <w:sz w:val="24"/>
                <w:szCs w:val="24"/>
              </w:rPr>
            </w:pPr>
          </w:p>
        </w:tc>
        <w:tc>
          <w:tcPr>
            <w:tcW w:w="8568" w:type="dxa"/>
            <w:gridSpan w:val="2"/>
            <w:shd w:val="clear" w:color="auto" w:fill="auto"/>
          </w:tcPr>
          <w:p w14:paraId="652CF3AF" w14:textId="77777777" w:rsidR="00FB528D" w:rsidRDefault="00FB528D" w:rsidP="002E2943">
            <w:pPr>
              <w:pStyle w:val="ListParagraph"/>
              <w:ind w:left="0"/>
              <w:rPr>
                <w:rFonts w:eastAsia="Calibri"/>
                <w:sz w:val="24"/>
                <w:szCs w:val="24"/>
              </w:rPr>
            </w:pPr>
          </w:p>
        </w:tc>
        <w:tc>
          <w:tcPr>
            <w:tcW w:w="1908" w:type="dxa"/>
            <w:shd w:val="clear" w:color="auto" w:fill="auto"/>
          </w:tcPr>
          <w:p w14:paraId="088D7E15" w14:textId="77777777" w:rsidR="00FB528D" w:rsidRPr="00992FBE" w:rsidRDefault="00FB528D" w:rsidP="002E2943">
            <w:pPr>
              <w:rPr>
                <w:rFonts w:eastAsia="Calibri"/>
                <w:color w:val="FF0000"/>
                <w:szCs w:val="24"/>
              </w:rPr>
            </w:pPr>
          </w:p>
        </w:tc>
      </w:tr>
      <w:tr w:rsidR="00FB528D" w14:paraId="12CEE89B" w14:textId="77777777" w:rsidTr="002E2943">
        <w:tc>
          <w:tcPr>
            <w:tcW w:w="900" w:type="dxa"/>
            <w:shd w:val="clear" w:color="auto" w:fill="auto"/>
          </w:tcPr>
          <w:p w14:paraId="7A93B00E" w14:textId="77777777" w:rsidR="00FB528D" w:rsidRPr="00AC472A" w:rsidRDefault="00FB528D" w:rsidP="002E2943">
            <w:pPr>
              <w:jc w:val="right"/>
              <w:rPr>
                <w:rFonts w:eastAsia="Calibri"/>
                <w:sz w:val="24"/>
                <w:szCs w:val="24"/>
              </w:rPr>
            </w:pPr>
            <w:r>
              <w:rPr>
                <w:rFonts w:eastAsia="Calibri"/>
                <w:sz w:val="24"/>
                <w:szCs w:val="24"/>
              </w:rPr>
              <w:t>VI.</w:t>
            </w:r>
          </w:p>
        </w:tc>
        <w:tc>
          <w:tcPr>
            <w:tcW w:w="8568" w:type="dxa"/>
            <w:gridSpan w:val="2"/>
            <w:shd w:val="clear" w:color="auto" w:fill="auto"/>
          </w:tcPr>
          <w:p w14:paraId="0ED5F031" w14:textId="664643E3" w:rsidR="00FB528D" w:rsidRPr="00992FBE" w:rsidRDefault="00FB528D" w:rsidP="002E2943">
            <w:pPr>
              <w:rPr>
                <w:rFonts w:eastAsia="Calibri"/>
                <w:color w:val="FF0000"/>
                <w:sz w:val="24"/>
                <w:szCs w:val="24"/>
              </w:rPr>
            </w:pPr>
            <w:r w:rsidRPr="00AC472A">
              <w:rPr>
                <w:rFonts w:eastAsia="Calibri"/>
                <w:sz w:val="24"/>
                <w:szCs w:val="24"/>
              </w:rPr>
              <w:t>CLOSING</w:t>
            </w:r>
            <w:r>
              <w:rPr>
                <w:rFonts w:eastAsia="Calibri"/>
                <w:sz w:val="24"/>
                <w:szCs w:val="24"/>
              </w:rPr>
              <w:t xml:space="preserve"> REMARKS – Dan Searfoorce, Manager, TUS</w:t>
            </w:r>
          </w:p>
        </w:tc>
        <w:tc>
          <w:tcPr>
            <w:tcW w:w="1908" w:type="dxa"/>
            <w:shd w:val="clear" w:color="auto" w:fill="auto"/>
          </w:tcPr>
          <w:p w14:paraId="406C38E1" w14:textId="77777777" w:rsidR="00FB528D" w:rsidRPr="00992FBE" w:rsidRDefault="00FB528D" w:rsidP="002E2943">
            <w:pPr>
              <w:rPr>
                <w:rFonts w:eastAsia="Calibri"/>
                <w:color w:val="FF0000"/>
                <w:szCs w:val="24"/>
              </w:rPr>
            </w:pPr>
          </w:p>
        </w:tc>
      </w:tr>
      <w:tr w:rsidR="00FB528D" w14:paraId="41909CCE" w14:textId="77777777" w:rsidTr="002E2943">
        <w:tc>
          <w:tcPr>
            <w:tcW w:w="900" w:type="dxa"/>
            <w:shd w:val="clear" w:color="auto" w:fill="auto"/>
          </w:tcPr>
          <w:p w14:paraId="26BE461F" w14:textId="77777777" w:rsidR="00FB528D" w:rsidRPr="00AC472A" w:rsidRDefault="00FB528D" w:rsidP="002E2943">
            <w:pPr>
              <w:jc w:val="right"/>
              <w:rPr>
                <w:rFonts w:eastAsia="Calibri"/>
                <w:sz w:val="24"/>
                <w:szCs w:val="24"/>
              </w:rPr>
            </w:pPr>
          </w:p>
        </w:tc>
        <w:tc>
          <w:tcPr>
            <w:tcW w:w="8568" w:type="dxa"/>
            <w:gridSpan w:val="2"/>
            <w:shd w:val="clear" w:color="auto" w:fill="auto"/>
          </w:tcPr>
          <w:p w14:paraId="6C94D57F" w14:textId="77777777" w:rsidR="00FB528D" w:rsidRPr="00D55289" w:rsidRDefault="00FB528D" w:rsidP="002E2943">
            <w:pPr>
              <w:rPr>
                <w:rFonts w:eastAsia="Calibri"/>
                <w:sz w:val="24"/>
                <w:szCs w:val="24"/>
              </w:rPr>
            </w:pPr>
          </w:p>
        </w:tc>
        <w:tc>
          <w:tcPr>
            <w:tcW w:w="1908" w:type="dxa"/>
            <w:shd w:val="clear" w:color="auto" w:fill="auto"/>
          </w:tcPr>
          <w:p w14:paraId="24CF58DB" w14:textId="77777777" w:rsidR="00FB528D" w:rsidRPr="00992FBE" w:rsidRDefault="00FB528D" w:rsidP="002E2943">
            <w:pPr>
              <w:rPr>
                <w:rFonts w:eastAsia="Calibri"/>
                <w:color w:val="FF0000"/>
                <w:szCs w:val="24"/>
              </w:rPr>
            </w:pPr>
          </w:p>
        </w:tc>
      </w:tr>
    </w:tbl>
    <w:p w14:paraId="45E5A852" w14:textId="77777777" w:rsidR="00577492" w:rsidRDefault="00577492" w:rsidP="00196B53">
      <w:pPr>
        <w:jc w:val="center"/>
        <w:rPr>
          <w:b/>
          <w:bCs/>
          <w:sz w:val="24"/>
          <w:szCs w:val="24"/>
        </w:rPr>
      </w:pPr>
      <w:bookmarkStart w:id="1" w:name="_Hlk22549917"/>
    </w:p>
    <w:p w14:paraId="751C4DCB" w14:textId="77777777" w:rsidR="00577492" w:rsidRDefault="00577492">
      <w:pPr>
        <w:rPr>
          <w:b/>
          <w:bCs/>
          <w:sz w:val="24"/>
          <w:szCs w:val="24"/>
        </w:rPr>
      </w:pPr>
      <w:r>
        <w:rPr>
          <w:b/>
          <w:bCs/>
          <w:sz w:val="24"/>
          <w:szCs w:val="24"/>
        </w:rPr>
        <w:br w:type="page"/>
      </w:r>
    </w:p>
    <w:p w14:paraId="6E3BC656" w14:textId="16772D94" w:rsidR="00196B53" w:rsidRDefault="00196B53" w:rsidP="00196B53">
      <w:pPr>
        <w:jc w:val="center"/>
        <w:rPr>
          <w:b/>
          <w:bCs/>
          <w:sz w:val="24"/>
          <w:szCs w:val="24"/>
        </w:rPr>
      </w:pPr>
      <w:r>
        <w:rPr>
          <w:b/>
          <w:bCs/>
          <w:sz w:val="24"/>
          <w:szCs w:val="24"/>
        </w:rPr>
        <w:lastRenderedPageBreak/>
        <w:t>Letter with Enclosure to be sent to the following:</w:t>
      </w:r>
    </w:p>
    <w:p w14:paraId="0634D56B" w14:textId="77777777" w:rsidR="00196B53" w:rsidRDefault="00196B53" w:rsidP="00196B53">
      <w:pPr>
        <w:jc w:val="center"/>
        <w:rPr>
          <w:b/>
          <w:bCs/>
          <w:sz w:val="24"/>
          <w:szCs w:val="24"/>
        </w:rPr>
      </w:pPr>
    </w:p>
    <w:p w14:paraId="33EC2D3C" w14:textId="77777777" w:rsidR="00196B53" w:rsidRDefault="00196B53" w:rsidP="00196B53">
      <w:pPr>
        <w:jc w:val="center"/>
        <w:rPr>
          <w:sz w:val="24"/>
          <w:szCs w:val="24"/>
        </w:rPr>
      </w:pPr>
      <w:r>
        <w:rPr>
          <w:sz w:val="24"/>
          <w:szCs w:val="24"/>
          <w:u w:val="single"/>
        </w:rPr>
        <w:t>Water &amp; Wastewater Utilities</w:t>
      </w:r>
    </w:p>
    <w:p w14:paraId="06901597" w14:textId="77777777" w:rsidR="00196B53" w:rsidRDefault="00196B53" w:rsidP="00196B53">
      <w:pPr>
        <w:jc w:val="center"/>
        <w:rPr>
          <w:sz w:val="24"/>
          <w:szCs w:val="24"/>
        </w:rPr>
      </w:pPr>
    </w:p>
    <w:p w14:paraId="6098FD92" w14:textId="49D58B35" w:rsidR="00196B53" w:rsidRPr="002F0989" w:rsidRDefault="00196B53" w:rsidP="00196B53">
      <w:pPr>
        <w:jc w:val="center"/>
        <w:rPr>
          <w:sz w:val="24"/>
          <w:szCs w:val="24"/>
        </w:rPr>
      </w:pPr>
      <w:r>
        <w:rPr>
          <w:sz w:val="24"/>
          <w:szCs w:val="24"/>
        </w:rPr>
        <w:t>All regulated investor owned and municipal entities providing water or wastewater services on the active list of utilities with the Commission</w:t>
      </w:r>
      <w:r w:rsidR="006F3DC1">
        <w:rPr>
          <w:sz w:val="24"/>
          <w:szCs w:val="24"/>
        </w:rPr>
        <w:t>.</w:t>
      </w:r>
    </w:p>
    <w:p w14:paraId="6844C153" w14:textId="44BD3C6D" w:rsidR="00196B53" w:rsidRDefault="00196B53" w:rsidP="00196B53">
      <w:pPr>
        <w:rPr>
          <w:sz w:val="24"/>
          <w:szCs w:val="24"/>
        </w:rPr>
      </w:pPr>
    </w:p>
    <w:p w14:paraId="30B96D96" w14:textId="77777777" w:rsidR="00196B53" w:rsidRDefault="00196B53" w:rsidP="00196B53">
      <w:pPr>
        <w:jc w:val="center"/>
        <w:rPr>
          <w:sz w:val="24"/>
          <w:szCs w:val="24"/>
          <w:u w:val="single"/>
        </w:rPr>
      </w:pPr>
      <w:r>
        <w:rPr>
          <w:sz w:val="24"/>
          <w:szCs w:val="24"/>
          <w:u w:val="single"/>
        </w:rPr>
        <w:t>Agency &amp; Association Representatives</w:t>
      </w:r>
    </w:p>
    <w:p w14:paraId="54ADE490" w14:textId="77777777" w:rsidR="00196B53" w:rsidRDefault="00196B53" w:rsidP="00196B53">
      <w:pPr>
        <w:rPr>
          <w:sz w:val="24"/>
          <w:szCs w:val="24"/>
        </w:rPr>
      </w:pPr>
    </w:p>
    <w:p w14:paraId="2E2656AF" w14:textId="77777777" w:rsidR="00196B53" w:rsidRDefault="00196B53" w:rsidP="00196B53">
      <w:pPr>
        <w:rPr>
          <w:sz w:val="24"/>
          <w:szCs w:val="24"/>
        </w:rPr>
      </w:pPr>
      <w:r>
        <w:rPr>
          <w:sz w:val="24"/>
          <w:szCs w:val="24"/>
        </w:rPr>
        <w:t>Pennsylvania Department of Environmental Protection</w:t>
      </w:r>
    </w:p>
    <w:p w14:paraId="0FD84068" w14:textId="77777777" w:rsidR="00196B53" w:rsidRDefault="00196B53" w:rsidP="00196B53">
      <w:pPr>
        <w:rPr>
          <w:sz w:val="24"/>
          <w:szCs w:val="24"/>
        </w:rPr>
      </w:pPr>
      <w:r>
        <w:rPr>
          <w:sz w:val="24"/>
          <w:szCs w:val="24"/>
        </w:rPr>
        <w:t>Bureau of Safe Drinking Water</w:t>
      </w:r>
    </w:p>
    <w:p w14:paraId="762B9E89" w14:textId="77777777" w:rsidR="00196B53" w:rsidRDefault="00196B53" w:rsidP="00196B53">
      <w:pPr>
        <w:rPr>
          <w:sz w:val="24"/>
          <w:szCs w:val="24"/>
        </w:rPr>
      </w:pPr>
      <w:r>
        <w:rPr>
          <w:sz w:val="24"/>
          <w:szCs w:val="24"/>
        </w:rPr>
        <w:t>P.O. Box 8457</w:t>
      </w:r>
    </w:p>
    <w:p w14:paraId="026DD5ED" w14:textId="77777777" w:rsidR="00196B53" w:rsidRDefault="00196B53" w:rsidP="00196B53">
      <w:pPr>
        <w:rPr>
          <w:sz w:val="24"/>
          <w:szCs w:val="24"/>
        </w:rPr>
      </w:pPr>
      <w:r>
        <w:rPr>
          <w:sz w:val="24"/>
          <w:szCs w:val="24"/>
        </w:rPr>
        <w:t>Harrisburg, PA  17105-8467</w:t>
      </w:r>
    </w:p>
    <w:p w14:paraId="4AB484CB" w14:textId="77777777" w:rsidR="00196B53" w:rsidRDefault="00196B53" w:rsidP="00196B53">
      <w:pPr>
        <w:rPr>
          <w:sz w:val="24"/>
          <w:szCs w:val="24"/>
        </w:rPr>
      </w:pPr>
    </w:p>
    <w:p w14:paraId="0A573339" w14:textId="77777777" w:rsidR="00196B53" w:rsidRDefault="00196B53" w:rsidP="00196B53">
      <w:pPr>
        <w:rPr>
          <w:sz w:val="24"/>
          <w:szCs w:val="24"/>
        </w:rPr>
      </w:pPr>
      <w:r>
        <w:rPr>
          <w:sz w:val="24"/>
          <w:szCs w:val="24"/>
        </w:rPr>
        <w:t>Pennsylvania Department of Environmental Protection</w:t>
      </w:r>
    </w:p>
    <w:p w14:paraId="4E54C329" w14:textId="77777777" w:rsidR="00196B53" w:rsidRDefault="00196B53" w:rsidP="00196B53">
      <w:pPr>
        <w:rPr>
          <w:sz w:val="24"/>
          <w:szCs w:val="24"/>
        </w:rPr>
      </w:pPr>
      <w:r>
        <w:rPr>
          <w:sz w:val="24"/>
          <w:szCs w:val="24"/>
        </w:rPr>
        <w:t>Bureau of Point &amp; Non-Point Source Management</w:t>
      </w:r>
    </w:p>
    <w:p w14:paraId="24CFD13D" w14:textId="77777777" w:rsidR="00196B53" w:rsidRDefault="00196B53" w:rsidP="00196B53">
      <w:pPr>
        <w:rPr>
          <w:sz w:val="24"/>
          <w:szCs w:val="24"/>
        </w:rPr>
      </w:pPr>
      <w:r>
        <w:rPr>
          <w:sz w:val="24"/>
          <w:szCs w:val="24"/>
        </w:rPr>
        <w:t>P.O. Box 8774</w:t>
      </w:r>
    </w:p>
    <w:p w14:paraId="539AE6BA" w14:textId="77777777" w:rsidR="00196B53" w:rsidRDefault="00196B53" w:rsidP="00196B53">
      <w:pPr>
        <w:rPr>
          <w:sz w:val="24"/>
          <w:szCs w:val="24"/>
        </w:rPr>
      </w:pPr>
      <w:r>
        <w:rPr>
          <w:sz w:val="24"/>
          <w:szCs w:val="24"/>
        </w:rPr>
        <w:t>Harrisburg, PA  17105-8774</w:t>
      </w:r>
    </w:p>
    <w:p w14:paraId="7892580A" w14:textId="77777777" w:rsidR="00196B53" w:rsidRDefault="00196B53" w:rsidP="00196B53">
      <w:pPr>
        <w:rPr>
          <w:sz w:val="24"/>
          <w:szCs w:val="24"/>
        </w:rPr>
      </w:pPr>
    </w:p>
    <w:p w14:paraId="21487C1C" w14:textId="77777777" w:rsidR="00196B53" w:rsidRDefault="00196B53" w:rsidP="00196B53">
      <w:pPr>
        <w:rPr>
          <w:sz w:val="24"/>
          <w:szCs w:val="24"/>
        </w:rPr>
      </w:pPr>
      <w:r>
        <w:rPr>
          <w:sz w:val="24"/>
          <w:szCs w:val="24"/>
        </w:rPr>
        <w:t>Office of Consumer Advocate</w:t>
      </w:r>
    </w:p>
    <w:p w14:paraId="74CDF70A" w14:textId="77777777" w:rsidR="00196B53" w:rsidRDefault="00196B53" w:rsidP="00196B53">
      <w:pPr>
        <w:rPr>
          <w:sz w:val="24"/>
          <w:szCs w:val="24"/>
        </w:rPr>
      </w:pPr>
      <w:r>
        <w:rPr>
          <w:sz w:val="24"/>
          <w:szCs w:val="24"/>
        </w:rPr>
        <w:t>555 Walnut Street, 5</w:t>
      </w:r>
      <w:r w:rsidRPr="00A76E49">
        <w:rPr>
          <w:sz w:val="24"/>
          <w:szCs w:val="24"/>
          <w:vertAlign w:val="superscript"/>
        </w:rPr>
        <w:t>th</w:t>
      </w:r>
      <w:r>
        <w:rPr>
          <w:sz w:val="24"/>
          <w:szCs w:val="24"/>
        </w:rPr>
        <w:t xml:space="preserve"> Floor</w:t>
      </w:r>
    </w:p>
    <w:p w14:paraId="1C8B35AB" w14:textId="77777777" w:rsidR="00196B53" w:rsidRDefault="00196B53" w:rsidP="00196B53">
      <w:pPr>
        <w:rPr>
          <w:sz w:val="24"/>
          <w:szCs w:val="24"/>
        </w:rPr>
      </w:pPr>
      <w:r>
        <w:rPr>
          <w:sz w:val="24"/>
          <w:szCs w:val="24"/>
        </w:rPr>
        <w:t>Harrisburg, PA  17101</w:t>
      </w:r>
    </w:p>
    <w:p w14:paraId="23969E7D" w14:textId="77777777" w:rsidR="00196B53" w:rsidRDefault="00196B53" w:rsidP="00196B53">
      <w:pPr>
        <w:rPr>
          <w:sz w:val="24"/>
          <w:szCs w:val="24"/>
        </w:rPr>
      </w:pPr>
    </w:p>
    <w:p w14:paraId="644AF22E" w14:textId="77777777" w:rsidR="00196B53" w:rsidRDefault="00196B53" w:rsidP="00196B53">
      <w:pPr>
        <w:rPr>
          <w:sz w:val="24"/>
          <w:szCs w:val="24"/>
        </w:rPr>
      </w:pPr>
      <w:r>
        <w:rPr>
          <w:sz w:val="24"/>
          <w:szCs w:val="24"/>
        </w:rPr>
        <w:t>Office of Small Business Advocate</w:t>
      </w:r>
    </w:p>
    <w:p w14:paraId="2A39C792" w14:textId="77777777" w:rsidR="00196B53" w:rsidRDefault="00196B53" w:rsidP="00196B53">
      <w:pPr>
        <w:rPr>
          <w:sz w:val="24"/>
          <w:szCs w:val="24"/>
        </w:rPr>
      </w:pPr>
      <w:r>
        <w:rPr>
          <w:sz w:val="24"/>
          <w:szCs w:val="24"/>
        </w:rPr>
        <w:t>555 Walnut Street, 1</w:t>
      </w:r>
      <w:r w:rsidRPr="00450C1C">
        <w:rPr>
          <w:sz w:val="24"/>
          <w:szCs w:val="24"/>
          <w:vertAlign w:val="superscript"/>
        </w:rPr>
        <w:t>st</w:t>
      </w:r>
      <w:r>
        <w:rPr>
          <w:sz w:val="24"/>
          <w:szCs w:val="24"/>
        </w:rPr>
        <w:t xml:space="preserve"> Floor</w:t>
      </w:r>
    </w:p>
    <w:p w14:paraId="05AA055C" w14:textId="77777777" w:rsidR="00196B53" w:rsidRDefault="00196B53" w:rsidP="00196B53">
      <w:pPr>
        <w:rPr>
          <w:sz w:val="24"/>
          <w:szCs w:val="24"/>
        </w:rPr>
      </w:pPr>
      <w:r>
        <w:rPr>
          <w:sz w:val="24"/>
          <w:szCs w:val="24"/>
        </w:rPr>
        <w:t>Harrisburg, PA  17101</w:t>
      </w:r>
    </w:p>
    <w:p w14:paraId="669C3B50" w14:textId="77777777" w:rsidR="00196B53" w:rsidRDefault="00196B53" w:rsidP="00196B53">
      <w:pPr>
        <w:rPr>
          <w:sz w:val="24"/>
          <w:szCs w:val="24"/>
        </w:rPr>
      </w:pPr>
    </w:p>
    <w:p w14:paraId="129C624D" w14:textId="77777777" w:rsidR="00196B53" w:rsidRDefault="00196B53" w:rsidP="00196B53">
      <w:pPr>
        <w:rPr>
          <w:sz w:val="24"/>
          <w:szCs w:val="24"/>
        </w:rPr>
      </w:pPr>
      <w:r>
        <w:rPr>
          <w:sz w:val="24"/>
          <w:szCs w:val="24"/>
        </w:rPr>
        <w:t>National Association of Water Companies</w:t>
      </w:r>
    </w:p>
    <w:p w14:paraId="1473EF94" w14:textId="77777777" w:rsidR="00196B53" w:rsidRDefault="00196B53" w:rsidP="00196B53">
      <w:pPr>
        <w:rPr>
          <w:sz w:val="24"/>
          <w:szCs w:val="24"/>
        </w:rPr>
      </w:pPr>
      <w:r>
        <w:rPr>
          <w:sz w:val="24"/>
          <w:szCs w:val="24"/>
        </w:rPr>
        <w:t>Attn: Pennsylvania Chapter</w:t>
      </w:r>
    </w:p>
    <w:p w14:paraId="3EBABECF" w14:textId="77777777" w:rsidR="00196B53" w:rsidRDefault="00196B53" w:rsidP="00196B53">
      <w:pPr>
        <w:rPr>
          <w:sz w:val="24"/>
          <w:szCs w:val="24"/>
        </w:rPr>
      </w:pPr>
      <w:r>
        <w:rPr>
          <w:sz w:val="24"/>
          <w:szCs w:val="24"/>
        </w:rPr>
        <w:t>777 6</w:t>
      </w:r>
      <w:r w:rsidRPr="00A76E49">
        <w:rPr>
          <w:sz w:val="24"/>
          <w:szCs w:val="24"/>
          <w:vertAlign w:val="superscript"/>
        </w:rPr>
        <w:t>th</w:t>
      </w:r>
      <w:r>
        <w:rPr>
          <w:sz w:val="24"/>
          <w:szCs w:val="24"/>
        </w:rPr>
        <w:t xml:space="preserve"> Street NW</w:t>
      </w:r>
    </w:p>
    <w:p w14:paraId="1D36CDF6" w14:textId="77777777" w:rsidR="00196B53" w:rsidRDefault="00196B53" w:rsidP="00196B53">
      <w:pPr>
        <w:rPr>
          <w:sz w:val="24"/>
          <w:szCs w:val="24"/>
        </w:rPr>
      </w:pPr>
      <w:r>
        <w:rPr>
          <w:sz w:val="24"/>
          <w:szCs w:val="24"/>
        </w:rPr>
        <w:t>11</w:t>
      </w:r>
      <w:r w:rsidRPr="00A76E49">
        <w:rPr>
          <w:sz w:val="24"/>
          <w:szCs w:val="24"/>
          <w:vertAlign w:val="superscript"/>
        </w:rPr>
        <w:t>th</w:t>
      </w:r>
      <w:r>
        <w:rPr>
          <w:sz w:val="24"/>
          <w:szCs w:val="24"/>
        </w:rPr>
        <w:t xml:space="preserve"> Floor</w:t>
      </w:r>
    </w:p>
    <w:p w14:paraId="5A882A23" w14:textId="77777777" w:rsidR="00196B53" w:rsidRDefault="00196B53" w:rsidP="00196B53">
      <w:pPr>
        <w:rPr>
          <w:sz w:val="24"/>
          <w:szCs w:val="24"/>
        </w:rPr>
      </w:pPr>
      <w:r>
        <w:rPr>
          <w:sz w:val="24"/>
          <w:szCs w:val="24"/>
        </w:rPr>
        <w:t>Washington, DC  20001</w:t>
      </w:r>
    </w:p>
    <w:p w14:paraId="34C55D67" w14:textId="77E7FAF2" w:rsidR="00196B53" w:rsidRDefault="00196B53" w:rsidP="00196B53">
      <w:pPr>
        <w:rPr>
          <w:sz w:val="24"/>
          <w:szCs w:val="24"/>
        </w:rPr>
      </w:pPr>
    </w:p>
    <w:p w14:paraId="129D0659" w14:textId="77777777" w:rsidR="00196B53" w:rsidRDefault="00196B53" w:rsidP="00196B53">
      <w:pPr>
        <w:rPr>
          <w:sz w:val="24"/>
          <w:szCs w:val="24"/>
        </w:rPr>
      </w:pPr>
      <w:r>
        <w:rPr>
          <w:sz w:val="24"/>
          <w:szCs w:val="24"/>
        </w:rPr>
        <w:t>Pennsylvania Infrastructure Investment Authority</w:t>
      </w:r>
    </w:p>
    <w:p w14:paraId="2D093436" w14:textId="77777777" w:rsidR="00196B53" w:rsidRDefault="00196B53" w:rsidP="00196B53">
      <w:pPr>
        <w:rPr>
          <w:sz w:val="24"/>
          <w:szCs w:val="24"/>
        </w:rPr>
      </w:pPr>
      <w:r>
        <w:rPr>
          <w:sz w:val="24"/>
          <w:szCs w:val="24"/>
        </w:rPr>
        <w:t>333 Market Street</w:t>
      </w:r>
    </w:p>
    <w:p w14:paraId="5524D814" w14:textId="77777777" w:rsidR="00196B53" w:rsidRDefault="00196B53" w:rsidP="00196B53">
      <w:pPr>
        <w:rPr>
          <w:sz w:val="24"/>
          <w:szCs w:val="24"/>
        </w:rPr>
      </w:pPr>
      <w:r>
        <w:rPr>
          <w:sz w:val="24"/>
          <w:szCs w:val="24"/>
        </w:rPr>
        <w:t>18</w:t>
      </w:r>
      <w:r w:rsidRPr="00A76E49">
        <w:rPr>
          <w:sz w:val="24"/>
          <w:szCs w:val="24"/>
          <w:vertAlign w:val="superscript"/>
        </w:rPr>
        <w:t>th</w:t>
      </w:r>
      <w:r>
        <w:rPr>
          <w:sz w:val="24"/>
          <w:szCs w:val="24"/>
        </w:rPr>
        <w:t xml:space="preserve"> Floor</w:t>
      </w:r>
    </w:p>
    <w:p w14:paraId="018256A7" w14:textId="77777777" w:rsidR="00196B53" w:rsidRDefault="00196B53" w:rsidP="00196B53">
      <w:pPr>
        <w:rPr>
          <w:sz w:val="24"/>
          <w:szCs w:val="24"/>
        </w:rPr>
      </w:pPr>
      <w:r>
        <w:rPr>
          <w:sz w:val="24"/>
          <w:szCs w:val="24"/>
        </w:rPr>
        <w:t>Harrisburg, PA  17101</w:t>
      </w:r>
    </w:p>
    <w:p w14:paraId="004300EA" w14:textId="77777777" w:rsidR="00196B53" w:rsidRDefault="00196B53" w:rsidP="00196B53">
      <w:pPr>
        <w:rPr>
          <w:sz w:val="24"/>
          <w:szCs w:val="24"/>
        </w:rPr>
      </w:pPr>
    </w:p>
    <w:p w14:paraId="2586C5FC" w14:textId="77777777" w:rsidR="00196B53" w:rsidRDefault="00196B53" w:rsidP="00196B53">
      <w:pPr>
        <w:rPr>
          <w:sz w:val="24"/>
          <w:szCs w:val="24"/>
        </w:rPr>
      </w:pPr>
      <w:r>
        <w:rPr>
          <w:sz w:val="24"/>
          <w:szCs w:val="24"/>
        </w:rPr>
        <w:t>Pennsylvania Utility Law Project</w:t>
      </w:r>
    </w:p>
    <w:p w14:paraId="3E6623A2" w14:textId="77777777" w:rsidR="00196B53" w:rsidRDefault="00196B53" w:rsidP="00196B53">
      <w:pPr>
        <w:rPr>
          <w:sz w:val="24"/>
          <w:szCs w:val="24"/>
        </w:rPr>
      </w:pPr>
      <w:r>
        <w:rPr>
          <w:sz w:val="24"/>
          <w:szCs w:val="24"/>
        </w:rPr>
        <w:t>118 Locust Street</w:t>
      </w:r>
    </w:p>
    <w:p w14:paraId="6F71CC13" w14:textId="77777777" w:rsidR="00196B53" w:rsidRDefault="00196B53" w:rsidP="00196B53">
      <w:pPr>
        <w:rPr>
          <w:sz w:val="24"/>
          <w:szCs w:val="24"/>
        </w:rPr>
      </w:pPr>
      <w:r>
        <w:rPr>
          <w:sz w:val="24"/>
          <w:szCs w:val="24"/>
        </w:rPr>
        <w:t>Harrisburg, PA  17101</w:t>
      </w:r>
    </w:p>
    <w:p w14:paraId="7BAEE704" w14:textId="77777777" w:rsidR="00196B53" w:rsidRDefault="00196B53" w:rsidP="00196B53">
      <w:pPr>
        <w:rPr>
          <w:sz w:val="24"/>
          <w:szCs w:val="24"/>
        </w:rPr>
      </w:pPr>
    </w:p>
    <w:p w14:paraId="7FE176DD" w14:textId="77777777" w:rsidR="00196B53" w:rsidRDefault="00196B53" w:rsidP="00196B53">
      <w:pPr>
        <w:rPr>
          <w:sz w:val="24"/>
          <w:szCs w:val="24"/>
        </w:rPr>
      </w:pPr>
      <w:r>
        <w:rPr>
          <w:sz w:val="24"/>
          <w:szCs w:val="24"/>
        </w:rPr>
        <w:t>Pennsylvania Rural Water Association</w:t>
      </w:r>
    </w:p>
    <w:p w14:paraId="079A0A94" w14:textId="2DFA6306" w:rsidR="00196B53" w:rsidRDefault="00196B53" w:rsidP="00196B53">
      <w:pPr>
        <w:rPr>
          <w:sz w:val="24"/>
          <w:szCs w:val="24"/>
        </w:rPr>
      </w:pPr>
      <w:r>
        <w:rPr>
          <w:sz w:val="24"/>
          <w:szCs w:val="24"/>
        </w:rPr>
        <w:t>138 W</w:t>
      </w:r>
      <w:r w:rsidR="006F3DC1">
        <w:rPr>
          <w:sz w:val="24"/>
          <w:szCs w:val="24"/>
        </w:rPr>
        <w:t>est</w:t>
      </w:r>
      <w:r>
        <w:rPr>
          <w:sz w:val="24"/>
          <w:szCs w:val="24"/>
        </w:rPr>
        <w:t xml:space="preserve"> Bishop Street</w:t>
      </w:r>
    </w:p>
    <w:p w14:paraId="3B9480D8" w14:textId="77777777" w:rsidR="00196B53" w:rsidRDefault="00196B53" w:rsidP="00196B53">
      <w:pPr>
        <w:rPr>
          <w:sz w:val="24"/>
          <w:szCs w:val="24"/>
        </w:rPr>
      </w:pPr>
      <w:r>
        <w:rPr>
          <w:sz w:val="24"/>
          <w:szCs w:val="24"/>
        </w:rPr>
        <w:t>Bellefonte, PA  16823</w:t>
      </w:r>
    </w:p>
    <w:p w14:paraId="4B1FB755" w14:textId="77777777" w:rsidR="00196B53" w:rsidRDefault="00196B53" w:rsidP="00196B53">
      <w:pPr>
        <w:rPr>
          <w:sz w:val="24"/>
          <w:szCs w:val="24"/>
        </w:rPr>
      </w:pPr>
    </w:p>
    <w:p w14:paraId="1AC9220E" w14:textId="77777777" w:rsidR="00196B53" w:rsidRDefault="00196B53" w:rsidP="00196B53">
      <w:pPr>
        <w:rPr>
          <w:sz w:val="24"/>
          <w:szCs w:val="24"/>
        </w:rPr>
      </w:pPr>
      <w:r>
        <w:rPr>
          <w:sz w:val="24"/>
          <w:szCs w:val="24"/>
        </w:rPr>
        <w:lastRenderedPageBreak/>
        <w:t>National Resources Defense Council</w:t>
      </w:r>
    </w:p>
    <w:p w14:paraId="312C3553" w14:textId="77777777" w:rsidR="00196B53" w:rsidRDefault="00196B53" w:rsidP="00196B53">
      <w:pPr>
        <w:rPr>
          <w:sz w:val="24"/>
          <w:szCs w:val="24"/>
        </w:rPr>
      </w:pPr>
      <w:r>
        <w:rPr>
          <w:sz w:val="24"/>
          <w:szCs w:val="24"/>
        </w:rPr>
        <w:t>Attn: Ms. Valerie Baron, Esquire</w:t>
      </w:r>
    </w:p>
    <w:p w14:paraId="08067A83" w14:textId="77777777" w:rsidR="00196B53" w:rsidRDefault="00196B53" w:rsidP="00196B53">
      <w:pPr>
        <w:rPr>
          <w:sz w:val="24"/>
          <w:szCs w:val="24"/>
        </w:rPr>
      </w:pPr>
      <w:r>
        <w:rPr>
          <w:sz w:val="24"/>
          <w:szCs w:val="24"/>
        </w:rPr>
        <w:t>1152 15</w:t>
      </w:r>
      <w:r w:rsidRPr="006C7557">
        <w:rPr>
          <w:sz w:val="24"/>
          <w:szCs w:val="24"/>
          <w:vertAlign w:val="superscript"/>
        </w:rPr>
        <w:t>th</w:t>
      </w:r>
      <w:r>
        <w:rPr>
          <w:sz w:val="24"/>
          <w:szCs w:val="24"/>
        </w:rPr>
        <w:t xml:space="preserve"> Street NW, Suite 300</w:t>
      </w:r>
    </w:p>
    <w:p w14:paraId="7B96A065" w14:textId="77777777" w:rsidR="00196B53" w:rsidRDefault="00196B53" w:rsidP="00196B53">
      <w:pPr>
        <w:rPr>
          <w:sz w:val="24"/>
          <w:szCs w:val="24"/>
        </w:rPr>
      </w:pPr>
      <w:r>
        <w:rPr>
          <w:sz w:val="24"/>
          <w:szCs w:val="24"/>
        </w:rPr>
        <w:t>Washington, DC  20005</w:t>
      </w:r>
    </w:p>
    <w:p w14:paraId="5C94345B" w14:textId="77777777" w:rsidR="00196B53" w:rsidRDefault="00196B53" w:rsidP="00196B53">
      <w:pPr>
        <w:rPr>
          <w:sz w:val="24"/>
          <w:szCs w:val="24"/>
        </w:rPr>
      </w:pPr>
    </w:p>
    <w:p w14:paraId="3CA97607" w14:textId="77777777" w:rsidR="00196B53" w:rsidRDefault="00196B53" w:rsidP="00196B53">
      <w:pPr>
        <w:rPr>
          <w:sz w:val="24"/>
          <w:szCs w:val="24"/>
        </w:rPr>
      </w:pPr>
      <w:r>
        <w:rPr>
          <w:sz w:val="24"/>
          <w:szCs w:val="24"/>
        </w:rPr>
        <w:t xml:space="preserve">Eckert, Seamans, </w:t>
      </w:r>
      <w:proofErr w:type="spellStart"/>
      <w:r>
        <w:rPr>
          <w:sz w:val="24"/>
          <w:szCs w:val="24"/>
        </w:rPr>
        <w:t>Cherin</w:t>
      </w:r>
      <w:proofErr w:type="spellEnd"/>
      <w:r>
        <w:rPr>
          <w:sz w:val="24"/>
          <w:szCs w:val="24"/>
        </w:rPr>
        <w:t xml:space="preserve"> &amp; Mellott, LLC</w:t>
      </w:r>
    </w:p>
    <w:p w14:paraId="4C21C4C2" w14:textId="77777777" w:rsidR="00196B53" w:rsidRDefault="00196B53" w:rsidP="00196B53">
      <w:pPr>
        <w:rPr>
          <w:sz w:val="24"/>
          <w:szCs w:val="24"/>
        </w:rPr>
      </w:pPr>
      <w:r>
        <w:rPr>
          <w:sz w:val="24"/>
          <w:szCs w:val="24"/>
        </w:rPr>
        <w:t>Attn: Mr. Dan Duffy, Esquire</w:t>
      </w:r>
    </w:p>
    <w:p w14:paraId="468614A0" w14:textId="77777777" w:rsidR="00196B53" w:rsidRDefault="00196B53" w:rsidP="00196B53">
      <w:pPr>
        <w:rPr>
          <w:sz w:val="24"/>
          <w:szCs w:val="24"/>
        </w:rPr>
      </w:pPr>
      <w:r>
        <w:rPr>
          <w:sz w:val="24"/>
          <w:szCs w:val="24"/>
        </w:rPr>
        <w:t>213 Market Street, 8</w:t>
      </w:r>
      <w:r w:rsidRPr="006C7557">
        <w:rPr>
          <w:sz w:val="24"/>
          <w:szCs w:val="24"/>
          <w:vertAlign w:val="superscript"/>
        </w:rPr>
        <w:t>th</w:t>
      </w:r>
      <w:r>
        <w:rPr>
          <w:sz w:val="24"/>
          <w:szCs w:val="24"/>
        </w:rPr>
        <w:t xml:space="preserve"> Floor</w:t>
      </w:r>
    </w:p>
    <w:p w14:paraId="20D22946" w14:textId="77777777" w:rsidR="00196B53" w:rsidRDefault="00196B53" w:rsidP="00196B53">
      <w:pPr>
        <w:rPr>
          <w:sz w:val="24"/>
          <w:szCs w:val="24"/>
        </w:rPr>
      </w:pPr>
      <w:r>
        <w:rPr>
          <w:sz w:val="24"/>
          <w:szCs w:val="24"/>
        </w:rPr>
        <w:t>Harrisburg, PA  17101</w:t>
      </w:r>
    </w:p>
    <w:p w14:paraId="39863287" w14:textId="77777777" w:rsidR="00196B53" w:rsidRDefault="00196B53" w:rsidP="00196B53">
      <w:pPr>
        <w:rPr>
          <w:sz w:val="24"/>
          <w:szCs w:val="24"/>
        </w:rPr>
      </w:pPr>
    </w:p>
    <w:p w14:paraId="6C4D458C" w14:textId="77777777" w:rsidR="00196B53" w:rsidRDefault="00196B53" w:rsidP="00196B53">
      <w:pPr>
        <w:rPr>
          <w:sz w:val="24"/>
          <w:szCs w:val="24"/>
        </w:rPr>
      </w:pPr>
      <w:r>
        <w:rPr>
          <w:sz w:val="24"/>
          <w:szCs w:val="24"/>
        </w:rPr>
        <w:t>Northampton County</w:t>
      </w:r>
    </w:p>
    <w:p w14:paraId="6B720A43" w14:textId="77777777" w:rsidR="00196B53" w:rsidRDefault="00196B53" w:rsidP="00196B53">
      <w:pPr>
        <w:rPr>
          <w:sz w:val="24"/>
          <w:szCs w:val="24"/>
        </w:rPr>
      </w:pPr>
      <w:r>
        <w:rPr>
          <w:sz w:val="24"/>
          <w:szCs w:val="24"/>
        </w:rPr>
        <w:t>Department of Community and Economic Development</w:t>
      </w:r>
    </w:p>
    <w:p w14:paraId="110096AB" w14:textId="77777777" w:rsidR="00196B53" w:rsidRDefault="00196B53" w:rsidP="00196B53">
      <w:pPr>
        <w:rPr>
          <w:sz w:val="24"/>
          <w:szCs w:val="24"/>
        </w:rPr>
      </w:pPr>
      <w:r>
        <w:rPr>
          <w:sz w:val="24"/>
          <w:szCs w:val="24"/>
        </w:rPr>
        <w:t>Attn: Mr. Frank Brooks</w:t>
      </w:r>
    </w:p>
    <w:p w14:paraId="5EA0C801" w14:textId="77777777" w:rsidR="00196B53" w:rsidRDefault="00196B53" w:rsidP="00196B53">
      <w:pPr>
        <w:rPr>
          <w:sz w:val="24"/>
          <w:szCs w:val="24"/>
        </w:rPr>
      </w:pPr>
      <w:r>
        <w:rPr>
          <w:sz w:val="24"/>
          <w:szCs w:val="24"/>
        </w:rPr>
        <w:t>2801 Emrick Blvd., 1</w:t>
      </w:r>
      <w:r w:rsidRPr="006C7557">
        <w:rPr>
          <w:sz w:val="24"/>
          <w:szCs w:val="24"/>
          <w:vertAlign w:val="superscript"/>
        </w:rPr>
        <w:t>st</w:t>
      </w:r>
      <w:r>
        <w:rPr>
          <w:sz w:val="24"/>
          <w:szCs w:val="24"/>
        </w:rPr>
        <w:t xml:space="preserve"> Floor</w:t>
      </w:r>
    </w:p>
    <w:p w14:paraId="5925BCCE" w14:textId="77777777" w:rsidR="00196B53" w:rsidRDefault="00196B53" w:rsidP="00196B53">
      <w:pPr>
        <w:rPr>
          <w:sz w:val="24"/>
          <w:szCs w:val="24"/>
        </w:rPr>
      </w:pPr>
      <w:r>
        <w:rPr>
          <w:sz w:val="24"/>
          <w:szCs w:val="24"/>
        </w:rPr>
        <w:t>Bethlehem, PA  18020</w:t>
      </w:r>
    </w:p>
    <w:p w14:paraId="17C92100" w14:textId="77777777" w:rsidR="00196B53" w:rsidRDefault="00196B53" w:rsidP="00196B53">
      <w:pPr>
        <w:rPr>
          <w:sz w:val="24"/>
          <w:szCs w:val="24"/>
        </w:rPr>
      </w:pPr>
    </w:p>
    <w:p w14:paraId="1A03C1A3" w14:textId="77777777" w:rsidR="00196B53" w:rsidRDefault="00196B53" w:rsidP="00196B53">
      <w:pPr>
        <w:jc w:val="center"/>
        <w:rPr>
          <w:sz w:val="24"/>
          <w:szCs w:val="24"/>
        </w:rPr>
      </w:pPr>
      <w:r>
        <w:rPr>
          <w:sz w:val="24"/>
          <w:szCs w:val="24"/>
          <w:u w:val="single"/>
        </w:rPr>
        <w:t>Commission Bureaus</w:t>
      </w:r>
    </w:p>
    <w:p w14:paraId="1D284C61" w14:textId="77777777" w:rsidR="00196B53" w:rsidRDefault="00196B53" w:rsidP="00196B53">
      <w:pPr>
        <w:jc w:val="center"/>
        <w:rPr>
          <w:sz w:val="24"/>
          <w:szCs w:val="24"/>
        </w:rPr>
      </w:pPr>
    </w:p>
    <w:p w14:paraId="2E06E7A0" w14:textId="77777777" w:rsidR="00196B53" w:rsidRDefault="00196B53" w:rsidP="00196B53">
      <w:pPr>
        <w:rPr>
          <w:sz w:val="24"/>
          <w:szCs w:val="24"/>
        </w:rPr>
      </w:pPr>
      <w:r>
        <w:rPr>
          <w:sz w:val="24"/>
          <w:szCs w:val="24"/>
        </w:rPr>
        <w:t>PUC Bureau of Investigation and Enforcement</w:t>
      </w:r>
    </w:p>
    <w:p w14:paraId="59F0BC6A" w14:textId="77777777" w:rsidR="00196B53" w:rsidRDefault="00196B53" w:rsidP="00196B53">
      <w:pPr>
        <w:rPr>
          <w:sz w:val="24"/>
          <w:szCs w:val="24"/>
        </w:rPr>
      </w:pPr>
    </w:p>
    <w:p w14:paraId="03791FCE" w14:textId="77777777" w:rsidR="00196B53" w:rsidRDefault="00196B53" w:rsidP="00196B53">
      <w:pPr>
        <w:rPr>
          <w:sz w:val="24"/>
          <w:szCs w:val="24"/>
        </w:rPr>
      </w:pPr>
      <w:r>
        <w:rPr>
          <w:sz w:val="24"/>
          <w:szCs w:val="24"/>
        </w:rPr>
        <w:t>PUC Law Bureau</w:t>
      </w:r>
    </w:p>
    <w:p w14:paraId="58C5C786" w14:textId="77777777" w:rsidR="00196B53" w:rsidRDefault="00196B53" w:rsidP="00196B53">
      <w:pPr>
        <w:rPr>
          <w:sz w:val="24"/>
          <w:szCs w:val="24"/>
        </w:rPr>
      </w:pPr>
    </w:p>
    <w:p w14:paraId="3B1D4DBB" w14:textId="575B8C47" w:rsidR="00CF76B7" w:rsidRPr="005C53A0" w:rsidRDefault="00196B53" w:rsidP="00FB528D">
      <w:pPr>
        <w:rPr>
          <w:sz w:val="24"/>
          <w:szCs w:val="24"/>
        </w:rPr>
      </w:pPr>
      <w:r>
        <w:rPr>
          <w:sz w:val="24"/>
          <w:szCs w:val="24"/>
        </w:rPr>
        <w:t>PUC Bureau of Technical Utility Services</w:t>
      </w:r>
      <w:bookmarkEnd w:id="1"/>
    </w:p>
    <w:sectPr w:rsidR="00CF76B7" w:rsidRPr="005C53A0" w:rsidSect="00420FD7">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D1D5" w14:textId="77777777" w:rsidR="005953CA" w:rsidRDefault="005953CA">
      <w:r>
        <w:separator/>
      </w:r>
    </w:p>
  </w:endnote>
  <w:endnote w:type="continuationSeparator" w:id="0">
    <w:p w14:paraId="3EFFB4A3" w14:textId="77777777" w:rsidR="005953CA" w:rsidRDefault="005953CA">
      <w:r>
        <w:continuationSeparator/>
      </w:r>
    </w:p>
  </w:endnote>
  <w:endnote w:type="continuationNotice" w:id="1">
    <w:p w14:paraId="0B3C24B8" w14:textId="77777777" w:rsidR="005953CA" w:rsidRDefault="00595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ED22B3" w:rsidRPr="00E234A3" w:rsidRDefault="00ED22B3" w:rsidP="003E5BF1">
        <w:pPr>
          <w:pStyle w:val="Footer"/>
          <w:jc w:val="center"/>
          <w:rPr>
            <w:sz w:val="24"/>
            <w:szCs w:val="24"/>
          </w:rPr>
        </w:pPr>
        <w:r w:rsidRPr="00E234A3">
          <w:rPr>
            <w:sz w:val="24"/>
            <w:szCs w:val="24"/>
          </w:rPr>
          <w:fldChar w:fldCharType="begin"/>
        </w:r>
        <w:r w:rsidRPr="00E234A3">
          <w:rPr>
            <w:sz w:val="24"/>
            <w:szCs w:val="24"/>
          </w:rPr>
          <w:instrText xml:space="preserve"> PAGE   \* MERGEFORMAT </w:instrText>
        </w:r>
        <w:r w:rsidRPr="00E234A3">
          <w:rPr>
            <w:sz w:val="24"/>
            <w:szCs w:val="24"/>
          </w:rPr>
          <w:fldChar w:fldCharType="separate"/>
        </w:r>
        <w:r w:rsidRPr="00E234A3">
          <w:rPr>
            <w:noProof/>
            <w:sz w:val="24"/>
            <w:szCs w:val="24"/>
          </w:rPr>
          <w:t>2</w:t>
        </w:r>
        <w:r w:rsidRPr="00E234A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E1AA" w14:textId="77777777" w:rsidR="005953CA" w:rsidRDefault="005953CA">
      <w:r>
        <w:separator/>
      </w:r>
    </w:p>
  </w:footnote>
  <w:footnote w:type="continuationSeparator" w:id="0">
    <w:p w14:paraId="25841916" w14:textId="77777777" w:rsidR="005953CA" w:rsidRDefault="005953CA">
      <w:r>
        <w:continuationSeparator/>
      </w:r>
    </w:p>
  </w:footnote>
  <w:footnote w:type="continuationNotice" w:id="1">
    <w:p w14:paraId="72D5472D" w14:textId="77777777" w:rsidR="005953CA" w:rsidRDefault="005953CA"/>
  </w:footnote>
  <w:footnote w:id="2">
    <w:p w14:paraId="12CE95BF" w14:textId="7342A335" w:rsidR="00D61C63" w:rsidRDefault="00D61C63">
      <w:pPr>
        <w:pStyle w:val="FootnoteText"/>
      </w:pPr>
      <w:r>
        <w:rPr>
          <w:rStyle w:val="FootnoteReference"/>
        </w:rPr>
        <w:footnoteRef/>
      </w:r>
      <w:r>
        <w:t xml:space="preserve"> See here: </w:t>
      </w:r>
      <w:hyperlink r:id="rId1" w:history="1">
        <w:r w:rsidRPr="00B52CD0">
          <w:rPr>
            <w:rStyle w:val="Hyperlink"/>
          </w:rPr>
          <w:t>http://www.puc.pa.gov/about_puc/consolidated_case_view.aspx?Docket=M-2019-3013286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8EE8" w14:textId="77777777" w:rsidR="002A3342" w:rsidRPr="002A3342" w:rsidRDefault="002A3342" w:rsidP="00862961">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B1875"/>
    <w:multiLevelType w:val="hybridMultilevel"/>
    <w:tmpl w:val="1098F6AE"/>
    <w:lvl w:ilvl="0" w:tplc="0BE221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7B44D3"/>
    <w:multiLevelType w:val="hybridMultilevel"/>
    <w:tmpl w:val="4906E688"/>
    <w:lvl w:ilvl="0" w:tplc="8A9025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10"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C521958"/>
    <w:multiLevelType w:val="hybridMultilevel"/>
    <w:tmpl w:val="3F9EF9F0"/>
    <w:lvl w:ilvl="0" w:tplc="0B46BFCC">
      <w:start w:val="1"/>
      <w:numFmt w:val="decimal"/>
      <w:lvlText w:val="A-%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347DF"/>
    <w:multiLevelType w:val="hybridMultilevel"/>
    <w:tmpl w:val="D1DC7A18"/>
    <w:lvl w:ilvl="0" w:tplc="92BCDD76">
      <w:start w:val="1"/>
      <w:numFmt w:val="decimal"/>
      <w:lvlText w:val="M-%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F37D8"/>
    <w:multiLevelType w:val="hybridMultilevel"/>
    <w:tmpl w:val="666A619E"/>
    <w:lvl w:ilvl="0" w:tplc="AF26D7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9"/>
  </w:num>
  <w:num w:numId="2">
    <w:abstractNumId w:val="9"/>
  </w:num>
  <w:num w:numId="3">
    <w:abstractNumId w:val="5"/>
  </w:num>
  <w:num w:numId="4">
    <w:abstractNumId w:val="4"/>
  </w:num>
  <w:num w:numId="5">
    <w:abstractNumId w:val="12"/>
  </w:num>
  <w:num w:numId="6">
    <w:abstractNumId w:val="18"/>
  </w:num>
  <w:num w:numId="7">
    <w:abstractNumId w:val="23"/>
  </w:num>
  <w:num w:numId="8">
    <w:abstractNumId w:val="21"/>
  </w:num>
  <w:num w:numId="9">
    <w:abstractNumId w:val="1"/>
  </w:num>
  <w:num w:numId="10">
    <w:abstractNumId w:val="0"/>
  </w:num>
  <w:num w:numId="11">
    <w:abstractNumId w:val="3"/>
  </w:num>
  <w:num w:numId="12">
    <w:abstractNumId w:val="19"/>
  </w:num>
  <w:num w:numId="13">
    <w:abstractNumId w:val="14"/>
  </w:num>
  <w:num w:numId="14">
    <w:abstractNumId w:val="7"/>
  </w:num>
  <w:num w:numId="15">
    <w:abstractNumId w:val="16"/>
  </w:num>
  <w:num w:numId="16">
    <w:abstractNumId w:val="10"/>
  </w:num>
  <w:num w:numId="17">
    <w:abstractNumId w:val="1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15"/>
  </w:num>
  <w:num w:numId="24">
    <w:abstractNumId w:val="6"/>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43E"/>
    <w:rsid w:val="00005B5B"/>
    <w:rsid w:val="00007594"/>
    <w:rsid w:val="000105F8"/>
    <w:rsid w:val="00012A3C"/>
    <w:rsid w:val="00013041"/>
    <w:rsid w:val="0001394A"/>
    <w:rsid w:val="00015458"/>
    <w:rsid w:val="000167C5"/>
    <w:rsid w:val="00017070"/>
    <w:rsid w:val="0002387C"/>
    <w:rsid w:val="00024B0B"/>
    <w:rsid w:val="0002548F"/>
    <w:rsid w:val="00025F5B"/>
    <w:rsid w:val="00026EBD"/>
    <w:rsid w:val="000300A4"/>
    <w:rsid w:val="00030E13"/>
    <w:rsid w:val="0003233D"/>
    <w:rsid w:val="0003373E"/>
    <w:rsid w:val="00033EFC"/>
    <w:rsid w:val="00034183"/>
    <w:rsid w:val="000350C2"/>
    <w:rsid w:val="000366B1"/>
    <w:rsid w:val="00037C8A"/>
    <w:rsid w:val="00040CA1"/>
    <w:rsid w:val="00041320"/>
    <w:rsid w:val="00042C3C"/>
    <w:rsid w:val="00043EC8"/>
    <w:rsid w:val="0004430C"/>
    <w:rsid w:val="000444C3"/>
    <w:rsid w:val="000450FC"/>
    <w:rsid w:val="00045BA3"/>
    <w:rsid w:val="00046BBD"/>
    <w:rsid w:val="00052322"/>
    <w:rsid w:val="0005350C"/>
    <w:rsid w:val="0005369C"/>
    <w:rsid w:val="00053898"/>
    <w:rsid w:val="00053BB4"/>
    <w:rsid w:val="00055F23"/>
    <w:rsid w:val="000571AE"/>
    <w:rsid w:val="000571BE"/>
    <w:rsid w:val="00062AB6"/>
    <w:rsid w:val="00063C98"/>
    <w:rsid w:val="000643FB"/>
    <w:rsid w:val="000648C7"/>
    <w:rsid w:val="000652E3"/>
    <w:rsid w:val="00065828"/>
    <w:rsid w:val="000659F6"/>
    <w:rsid w:val="00066AE0"/>
    <w:rsid w:val="00070868"/>
    <w:rsid w:val="00070DD2"/>
    <w:rsid w:val="0007177D"/>
    <w:rsid w:val="00071EC8"/>
    <w:rsid w:val="00073F12"/>
    <w:rsid w:val="00074046"/>
    <w:rsid w:val="000744AC"/>
    <w:rsid w:val="00075752"/>
    <w:rsid w:val="000776BD"/>
    <w:rsid w:val="00077D4F"/>
    <w:rsid w:val="000801EF"/>
    <w:rsid w:val="00080254"/>
    <w:rsid w:val="00080F3E"/>
    <w:rsid w:val="00080FA2"/>
    <w:rsid w:val="0008176C"/>
    <w:rsid w:val="0008272E"/>
    <w:rsid w:val="00082B4D"/>
    <w:rsid w:val="00083E81"/>
    <w:rsid w:val="0008403F"/>
    <w:rsid w:val="00085345"/>
    <w:rsid w:val="00091968"/>
    <w:rsid w:val="000938F5"/>
    <w:rsid w:val="00093DF4"/>
    <w:rsid w:val="00094946"/>
    <w:rsid w:val="00094DD2"/>
    <w:rsid w:val="00094DD3"/>
    <w:rsid w:val="000963B7"/>
    <w:rsid w:val="0009640C"/>
    <w:rsid w:val="00096627"/>
    <w:rsid w:val="000977CA"/>
    <w:rsid w:val="00097FD8"/>
    <w:rsid w:val="000A0F9D"/>
    <w:rsid w:val="000A34ED"/>
    <w:rsid w:val="000A4758"/>
    <w:rsid w:val="000A4DC1"/>
    <w:rsid w:val="000A4ECD"/>
    <w:rsid w:val="000A7055"/>
    <w:rsid w:val="000B1E11"/>
    <w:rsid w:val="000B350C"/>
    <w:rsid w:val="000B49E4"/>
    <w:rsid w:val="000B7E8E"/>
    <w:rsid w:val="000C013F"/>
    <w:rsid w:val="000C05E1"/>
    <w:rsid w:val="000C0E90"/>
    <w:rsid w:val="000C167D"/>
    <w:rsid w:val="000C1B28"/>
    <w:rsid w:val="000C2A00"/>
    <w:rsid w:val="000C2FF7"/>
    <w:rsid w:val="000C5A0B"/>
    <w:rsid w:val="000C5B72"/>
    <w:rsid w:val="000C5F59"/>
    <w:rsid w:val="000C6A3A"/>
    <w:rsid w:val="000D02E2"/>
    <w:rsid w:val="000D2646"/>
    <w:rsid w:val="000D29BF"/>
    <w:rsid w:val="000D2BA0"/>
    <w:rsid w:val="000D485B"/>
    <w:rsid w:val="000D5252"/>
    <w:rsid w:val="000D6199"/>
    <w:rsid w:val="000D6511"/>
    <w:rsid w:val="000E1163"/>
    <w:rsid w:val="000E1918"/>
    <w:rsid w:val="000E26B5"/>
    <w:rsid w:val="000E2906"/>
    <w:rsid w:val="000E30DD"/>
    <w:rsid w:val="000E3303"/>
    <w:rsid w:val="000E4024"/>
    <w:rsid w:val="000E4AA5"/>
    <w:rsid w:val="000E4C20"/>
    <w:rsid w:val="000E5832"/>
    <w:rsid w:val="000E60B7"/>
    <w:rsid w:val="000F0296"/>
    <w:rsid w:val="000F02C7"/>
    <w:rsid w:val="000F0A98"/>
    <w:rsid w:val="000F1C25"/>
    <w:rsid w:val="000F27F7"/>
    <w:rsid w:val="000F3907"/>
    <w:rsid w:val="000F4769"/>
    <w:rsid w:val="000F5343"/>
    <w:rsid w:val="000F58F3"/>
    <w:rsid w:val="000F647B"/>
    <w:rsid w:val="000F6A77"/>
    <w:rsid w:val="000F7208"/>
    <w:rsid w:val="00100100"/>
    <w:rsid w:val="0010012C"/>
    <w:rsid w:val="00100533"/>
    <w:rsid w:val="00101474"/>
    <w:rsid w:val="001033E8"/>
    <w:rsid w:val="00104D21"/>
    <w:rsid w:val="00105875"/>
    <w:rsid w:val="00105E43"/>
    <w:rsid w:val="00105F26"/>
    <w:rsid w:val="00107A33"/>
    <w:rsid w:val="00110058"/>
    <w:rsid w:val="00111770"/>
    <w:rsid w:val="00111B35"/>
    <w:rsid w:val="00112E27"/>
    <w:rsid w:val="00113210"/>
    <w:rsid w:val="00113430"/>
    <w:rsid w:val="00115C3A"/>
    <w:rsid w:val="00117EE8"/>
    <w:rsid w:val="0012325B"/>
    <w:rsid w:val="0012476D"/>
    <w:rsid w:val="00126055"/>
    <w:rsid w:val="001267DE"/>
    <w:rsid w:val="00130762"/>
    <w:rsid w:val="00130C92"/>
    <w:rsid w:val="00130DB0"/>
    <w:rsid w:val="00131ECD"/>
    <w:rsid w:val="00133068"/>
    <w:rsid w:val="00134668"/>
    <w:rsid w:val="0013476B"/>
    <w:rsid w:val="00135696"/>
    <w:rsid w:val="001357B6"/>
    <w:rsid w:val="00136319"/>
    <w:rsid w:val="00136A95"/>
    <w:rsid w:val="001420B2"/>
    <w:rsid w:val="00144B0C"/>
    <w:rsid w:val="00144D59"/>
    <w:rsid w:val="00145BC4"/>
    <w:rsid w:val="00147162"/>
    <w:rsid w:val="00147820"/>
    <w:rsid w:val="001478CD"/>
    <w:rsid w:val="00151F0F"/>
    <w:rsid w:val="00152032"/>
    <w:rsid w:val="00153901"/>
    <w:rsid w:val="00153F54"/>
    <w:rsid w:val="00154F82"/>
    <w:rsid w:val="001557B7"/>
    <w:rsid w:val="00157B83"/>
    <w:rsid w:val="001601D7"/>
    <w:rsid w:val="00160B85"/>
    <w:rsid w:val="001617EF"/>
    <w:rsid w:val="001619A2"/>
    <w:rsid w:val="001619AD"/>
    <w:rsid w:val="001638E9"/>
    <w:rsid w:val="00164179"/>
    <w:rsid w:val="00164CB3"/>
    <w:rsid w:val="0016761D"/>
    <w:rsid w:val="0017096E"/>
    <w:rsid w:val="00170D29"/>
    <w:rsid w:val="001711AA"/>
    <w:rsid w:val="00171425"/>
    <w:rsid w:val="001719B2"/>
    <w:rsid w:val="0017205E"/>
    <w:rsid w:val="00173465"/>
    <w:rsid w:val="00173736"/>
    <w:rsid w:val="00173BE3"/>
    <w:rsid w:val="00174B1B"/>
    <w:rsid w:val="00174D09"/>
    <w:rsid w:val="0017520D"/>
    <w:rsid w:val="001759E3"/>
    <w:rsid w:val="00175E6A"/>
    <w:rsid w:val="00175F09"/>
    <w:rsid w:val="00180847"/>
    <w:rsid w:val="00180EE3"/>
    <w:rsid w:val="00182397"/>
    <w:rsid w:val="00182549"/>
    <w:rsid w:val="00182581"/>
    <w:rsid w:val="00182B15"/>
    <w:rsid w:val="001841BB"/>
    <w:rsid w:val="00184DE3"/>
    <w:rsid w:val="00185E95"/>
    <w:rsid w:val="001867D6"/>
    <w:rsid w:val="001873A4"/>
    <w:rsid w:val="00190AB7"/>
    <w:rsid w:val="00190F2B"/>
    <w:rsid w:val="00191293"/>
    <w:rsid w:val="001933F8"/>
    <w:rsid w:val="0019518E"/>
    <w:rsid w:val="00195217"/>
    <w:rsid w:val="00195A68"/>
    <w:rsid w:val="00195D41"/>
    <w:rsid w:val="00196B53"/>
    <w:rsid w:val="00197F6C"/>
    <w:rsid w:val="001A1FB5"/>
    <w:rsid w:val="001A2379"/>
    <w:rsid w:val="001A57FD"/>
    <w:rsid w:val="001A6114"/>
    <w:rsid w:val="001A6120"/>
    <w:rsid w:val="001A62AD"/>
    <w:rsid w:val="001A7661"/>
    <w:rsid w:val="001A77BC"/>
    <w:rsid w:val="001B0C27"/>
    <w:rsid w:val="001B1533"/>
    <w:rsid w:val="001B2B5C"/>
    <w:rsid w:val="001B30B8"/>
    <w:rsid w:val="001B36BE"/>
    <w:rsid w:val="001B41D8"/>
    <w:rsid w:val="001B44BC"/>
    <w:rsid w:val="001C09A5"/>
    <w:rsid w:val="001C16F7"/>
    <w:rsid w:val="001C1C03"/>
    <w:rsid w:val="001C2032"/>
    <w:rsid w:val="001C38AB"/>
    <w:rsid w:val="001C3A66"/>
    <w:rsid w:val="001C3B36"/>
    <w:rsid w:val="001C4410"/>
    <w:rsid w:val="001C57F3"/>
    <w:rsid w:val="001D0EF5"/>
    <w:rsid w:val="001D1FBF"/>
    <w:rsid w:val="001D24E8"/>
    <w:rsid w:val="001D282A"/>
    <w:rsid w:val="001D4FF3"/>
    <w:rsid w:val="001D7C17"/>
    <w:rsid w:val="001E02DF"/>
    <w:rsid w:val="001E47BF"/>
    <w:rsid w:val="001E61E8"/>
    <w:rsid w:val="001F0D55"/>
    <w:rsid w:val="001F1957"/>
    <w:rsid w:val="001F1AFE"/>
    <w:rsid w:val="001F1EC6"/>
    <w:rsid w:val="001F2619"/>
    <w:rsid w:val="001F2E0A"/>
    <w:rsid w:val="001F46B0"/>
    <w:rsid w:val="001F48C2"/>
    <w:rsid w:val="001F521D"/>
    <w:rsid w:val="001F5476"/>
    <w:rsid w:val="001F6B57"/>
    <w:rsid w:val="001F6E31"/>
    <w:rsid w:val="001F7798"/>
    <w:rsid w:val="00200DD2"/>
    <w:rsid w:val="002034B3"/>
    <w:rsid w:val="00204381"/>
    <w:rsid w:val="00204D2C"/>
    <w:rsid w:val="00206136"/>
    <w:rsid w:val="00207941"/>
    <w:rsid w:val="00207AC1"/>
    <w:rsid w:val="00210EE5"/>
    <w:rsid w:val="002121D5"/>
    <w:rsid w:val="002123BF"/>
    <w:rsid w:val="002131AA"/>
    <w:rsid w:val="0021364B"/>
    <w:rsid w:val="002137CA"/>
    <w:rsid w:val="00216851"/>
    <w:rsid w:val="00216BBB"/>
    <w:rsid w:val="00216BC1"/>
    <w:rsid w:val="002171A6"/>
    <w:rsid w:val="002174F9"/>
    <w:rsid w:val="002206E4"/>
    <w:rsid w:val="002226D6"/>
    <w:rsid w:val="002239C9"/>
    <w:rsid w:val="002240AD"/>
    <w:rsid w:val="00225246"/>
    <w:rsid w:val="002258AD"/>
    <w:rsid w:val="0022594C"/>
    <w:rsid w:val="0022616D"/>
    <w:rsid w:val="00226A49"/>
    <w:rsid w:val="002319A4"/>
    <w:rsid w:val="002319AD"/>
    <w:rsid w:val="002321D2"/>
    <w:rsid w:val="00232435"/>
    <w:rsid w:val="00234FA5"/>
    <w:rsid w:val="0023550F"/>
    <w:rsid w:val="002377C9"/>
    <w:rsid w:val="00241125"/>
    <w:rsid w:val="00242AF6"/>
    <w:rsid w:val="00243277"/>
    <w:rsid w:val="002451D2"/>
    <w:rsid w:val="00245976"/>
    <w:rsid w:val="00245D0B"/>
    <w:rsid w:val="002473B4"/>
    <w:rsid w:val="00250539"/>
    <w:rsid w:val="002515F7"/>
    <w:rsid w:val="00251EB4"/>
    <w:rsid w:val="00252CB9"/>
    <w:rsid w:val="00254052"/>
    <w:rsid w:val="0025450F"/>
    <w:rsid w:val="002547DD"/>
    <w:rsid w:val="00261AEF"/>
    <w:rsid w:val="00262225"/>
    <w:rsid w:val="0026486E"/>
    <w:rsid w:val="00264998"/>
    <w:rsid w:val="002651CF"/>
    <w:rsid w:val="0026597F"/>
    <w:rsid w:val="0026630E"/>
    <w:rsid w:val="00266A98"/>
    <w:rsid w:val="002676F8"/>
    <w:rsid w:val="00267AB3"/>
    <w:rsid w:val="002715E8"/>
    <w:rsid w:val="00271CF7"/>
    <w:rsid w:val="002726D8"/>
    <w:rsid w:val="002726F3"/>
    <w:rsid w:val="00272C20"/>
    <w:rsid w:val="00275953"/>
    <w:rsid w:val="002775BE"/>
    <w:rsid w:val="002822AC"/>
    <w:rsid w:val="00282317"/>
    <w:rsid w:val="00282731"/>
    <w:rsid w:val="00282A33"/>
    <w:rsid w:val="00284402"/>
    <w:rsid w:val="00284D21"/>
    <w:rsid w:val="00285015"/>
    <w:rsid w:val="002864B2"/>
    <w:rsid w:val="00290D7D"/>
    <w:rsid w:val="0029113D"/>
    <w:rsid w:val="00291AB7"/>
    <w:rsid w:val="00291C23"/>
    <w:rsid w:val="00291F8B"/>
    <w:rsid w:val="002924BD"/>
    <w:rsid w:val="002930C6"/>
    <w:rsid w:val="002944B9"/>
    <w:rsid w:val="0029494F"/>
    <w:rsid w:val="00295D43"/>
    <w:rsid w:val="00296C9A"/>
    <w:rsid w:val="00296E69"/>
    <w:rsid w:val="00297097"/>
    <w:rsid w:val="00297488"/>
    <w:rsid w:val="002A00F3"/>
    <w:rsid w:val="002A1706"/>
    <w:rsid w:val="002A2468"/>
    <w:rsid w:val="002A3342"/>
    <w:rsid w:val="002A3430"/>
    <w:rsid w:val="002A42A6"/>
    <w:rsid w:val="002A58C0"/>
    <w:rsid w:val="002A5A6D"/>
    <w:rsid w:val="002A679C"/>
    <w:rsid w:val="002A7AFB"/>
    <w:rsid w:val="002A7C3F"/>
    <w:rsid w:val="002B042D"/>
    <w:rsid w:val="002B11DF"/>
    <w:rsid w:val="002B1703"/>
    <w:rsid w:val="002B292D"/>
    <w:rsid w:val="002B4B62"/>
    <w:rsid w:val="002B5164"/>
    <w:rsid w:val="002B5E3C"/>
    <w:rsid w:val="002B6726"/>
    <w:rsid w:val="002B6AF2"/>
    <w:rsid w:val="002B7B71"/>
    <w:rsid w:val="002C006F"/>
    <w:rsid w:val="002C0CE4"/>
    <w:rsid w:val="002C0F7E"/>
    <w:rsid w:val="002C355B"/>
    <w:rsid w:val="002C3EF2"/>
    <w:rsid w:val="002C530D"/>
    <w:rsid w:val="002C5AF8"/>
    <w:rsid w:val="002C773F"/>
    <w:rsid w:val="002C7C04"/>
    <w:rsid w:val="002D18F2"/>
    <w:rsid w:val="002D30FD"/>
    <w:rsid w:val="002D3C68"/>
    <w:rsid w:val="002D4AA8"/>
    <w:rsid w:val="002D5BCC"/>
    <w:rsid w:val="002D5C6D"/>
    <w:rsid w:val="002D6957"/>
    <w:rsid w:val="002D725A"/>
    <w:rsid w:val="002D7379"/>
    <w:rsid w:val="002E0068"/>
    <w:rsid w:val="002E0444"/>
    <w:rsid w:val="002E0A23"/>
    <w:rsid w:val="002E1AD0"/>
    <w:rsid w:val="002E1FA9"/>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64B0"/>
    <w:rsid w:val="002F68FB"/>
    <w:rsid w:val="002F79DD"/>
    <w:rsid w:val="002F7FAD"/>
    <w:rsid w:val="00300470"/>
    <w:rsid w:val="00302B2A"/>
    <w:rsid w:val="00302CD9"/>
    <w:rsid w:val="00304291"/>
    <w:rsid w:val="00304724"/>
    <w:rsid w:val="0030599C"/>
    <w:rsid w:val="00306177"/>
    <w:rsid w:val="003061FB"/>
    <w:rsid w:val="00312004"/>
    <w:rsid w:val="00313F95"/>
    <w:rsid w:val="00314E38"/>
    <w:rsid w:val="0031715D"/>
    <w:rsid w:val="00320EC2"/>
    <w:rsid w:val="00323358"/>
    <w:rsid w:val="00323493"/>
    <w:rsid w:val="003256B7"/>
    <w:rsid w:val="00325961"/>
    <w:rsid w:val="003259D0"/>
    <w:rsid w:val="00325EDB"/>
    <w:rsid w:val="00325F1E"/>
    <w:rsid w:val="0032753F"/>
    <w:rsid w:val="00330465"/>
    <w:rsid w:val="00330F30"/>
    <w:rsid w:val="00332AF2"/>
    <w:rsid w:val="00332CD5"/>
    <w:rsid w:val="0033331E"/>
    <w:rsid w:val="003346F2"/>
    <w:rsid w:val="003347A1"/>
    <w:rsid w:val="00334F86"/>
    <w:rsid w:val="003352A7"/>
    <w:rsid w:val="00335F78"/>
    <w:rsid w:val="00336581"/>
    <w:rsid w:val="003411B0"/>
    <w:rsid w:val="0034126D"/>
    <w:rsid w:val="00341519"/>
    <w:rsid w:val="00342346"/>
    <w:rsid w:val="00343058"/>
    <w:rsid w:val="003446D3"/>
    <w:rsid w:val="00344B1B"/>
    <w:rsid w:val="00345266"/>
    <w:rsid w:val="003454C9"/>
    <w:rsid w:val="003471B3"/>
    <w:rsid w:val="003472FF"/>
    <w:rsid w:val="00347889"/>
    <w:rsid w:val="003508C5"/>
    <w:rsid w:val="003518C9"/>
    <w:rsid w:val="00351E96"/>
    <w:rsid w:val="00351EF9"/>
    <w:rsid w:val="003523B6"/>
    <w:rsid w:val="00352B43"/>
    <w:rsid w:val="003544F1"/>
    <w:rsid w:val="00355A86"/>
    <w:rsid w:val="00356997"/>
    <w:rsid w:val="00356FDE"/>
    <w:rsid w:val="00360FA3"/>
    <w:rsid w:val="003614E5"/>
    <w:rsid w:val="00361FFD"/>
    <w:rsid w:val="0036202C"/>
    <w:rsid w:val="003624D6"/>
    <w:rsid w:val="00362B96"/>
    <w:rsid w:val="00363D43"/>
    <w:rsid w:val="00365E10"/>
    <w:rsid w:val="00366872"/>
    <w:rsid w:val="00366EC9"/>
    <w:rsid w:val="003679A6"/>
    <w:rsid w:val="00367FDF"/>
    <w:rsid w:val="00370F52"/>
    <w:rsid w:val="00371AD7"/>
    <w:rsid w:val="00371C12"/>
    <w:rsid w:val="00371E16"/>
    <w:rsid w:val="003723A4"/>
    <w:rsid w:val="00372992"/>
    <w:rsid w:val="00373627"/>
    <w:rsid w:val="00376EEB"/>
    <w:rsid w:val="00377247"/>
    <w:rsid w:val="003776D6"/>
    <w:rsid w:val="00377FA5"/>
    <w:rsid w:val="00380B70"/>
    <w:rsid w:val="00380F85"/>
    <w:rsid w:val="003849F8"/>
    <w:rsid w:val="00384D57"/>
    <w:rsid w:val="00386025"/>
    <w:rsid w:val="003861B7"/>
    <w:rsid w:val="003868D7"/>
    <w:rsid w:val="003874A6"/>
    <w:rsid w:val="00387647"/>
    <w:rsid w:val="00390CD9"/>
    <w:rsid w:val="00390D74"/>
    <w:rsid w:val="003920F9"/>
    <w:rsid w:val="003923D3"/>
    <w:rsid w:val="003935CC"/>
    <w:rsid w:val="00395B29"/>
    <w:rsid w:val="0039693D"/>
    <w:rsid w:val="003A067E"/>
    <w:rsid w:val="003A2615"/>
    <w:rsid w:val="003A3212"/>
    <w:rsid w:val="003A3E24"/>
    <w:rsid w:val="003A5282"/>
    <w:rsid w:val="003A575B"/>
    <w:rsid w:val="003A5923"/>
    <w:rsid w:val="003A68DC"/>
    <w:rsid w:val="003B2585"/>
    <w:rsid w:val="003B2895"/>
    <w:rsid w:val="003B3FA3"/>
    <w:rsid w:val="003B41F1"/>
    <w:rsid w:val="003B4B9F"/>
    <w:rsid w:val="003B6378"/>
    <w:rsid w:val="003B6727"/>
    <w:rsid w:val="003B7F07"/>
    <w:rsid w:val="003C1F2E"/>
    <w:rsid w:val="003C2A3A"/>
    <w:rsid w:val="003C2D27"/>
    <w:rsid w:val="003C31EC"/>
    <w:rsid w:val="003C3B0B"/>
    <w:rsid w:val="003C49D0"/>
    <w:rsid w:val="003C4AC0"/>
    <w:rsid w:val="003C5B7C"/>
    <w:rsid w:val="003C5C73"/>
    <w:rsid w:val="003C7761"/>
    <w:rsid w:val="003C7B4E"/>
    <w:rsid w:val="003D0103"/>
    <w:rsid w:val="003D085D"/>
    <w:rsid w:val="003D0953"/>
    <w:rsid w:val="003D1939"/>
    <w:rsid w:val="003D2849"/>
    <w:rsid w:val="003D3B22"/>
    <w:rsid w:val="003D3EDF"/>
    <w:rsid w:val="003D4525"/>
    <w:rsid w:val="003D779B"/>
    <w:rsid w:val="003D7938"/>
    <w:rsid w:val="003E0490"/>
    <w:rsid w:val="003E2152"/>
    <w:rsid w:val="003E299F"/>
    <w:rsid w:val="003E316D"/>
    <w:rsid w:val="003E345B"/>
    <w:rsid w:val="003E5BF1"/>
    <w:rsid w:val="003E6676"/>
    <w:rsid w:val="003E6DA6"/>
    <w:rsid w:val="003F0B26"/>
    <w:rsid w:val="003F1DB7"/>
    <w:rsid w:val="003F4809"/>
    <w:rsid w:val="003F5BAC"/>
    <w:rsid w:val="003F6869"/>
    <w:rsid w:val="003F79CC"/>
    <w:rsid w:val="004018BE"/>
    <w:rsid w:val="00401E89"/>
    <w:rsid w:val="004021C7"/>
    <w:rsid w:val="00402E7A"/>
    <w:rsid w:val="00404268"/>
    <w:rsid w:val="00405E10"/>
    <w:rsid w:val="00405E84"/>
    <w:rsid w:val="00406741"/>
    <w:rsid w:val="00406B96"/>
    <w:rsid w:val="00412EDB"/>
    <w:rsid w:val="004137EB"/>
    <w:rsid w:val="00415753"/>
    <w:rsid w:val="00420608"/>
    <w:rsid w:val="0042074D"/>
    <w:rsid w:val="00420E79"/>
    <w:rsid w:val="00420FD7"/>
    <w:rsid w:val="00422212"/>
    <w:rsid w:val="00423148"/>
    <w:rsid w:val="00423189"/>
    <w:rsid w:val="004243B1"/>
    <w:rsid w:val="00427C25"/>
    <w:rsid w:val="004303BF"/>
    <w:rsid w:val="0043041F"/>
    <w:rsid w:val="00431426"/>
    <w:rsid w:val="00431469"/>
    <w:rsid w:val="0043163A"/>
    <w:rsid w:val="00431993"/>
    <w:rsid w:val="004324B0"/>
    <w:rsid w:val="00432C2E"/>
    <w:rsid w:val="004335A2"/>
    <w:rsid w:val="00433754"/>
    <w:rsid w:val="00434796"/>
    <w:rsid w:val="0043499B"/>
    <w:rsid w:val="00435CD9"/>
    <w:rsid w:val="004363B6"/>
    <w:rsid w:val="0043748B"/>
    <w:rsid w:val="00441C91"/>
    <w:rsid w:val="0044253D"/>
    <w:rsid w:val="004447B9"/>
    <w:rsid w:val="00444D3D"/>
    <w:rsid w:val="00446991"/>
    <w:rsid w:val="00446E0E"/>
    <w:rsid w:val="0045094D"/>
    <w:rsid w:val="00450975"/>
    <w:rsid w:val="00450A97"/>
    <w:rsid w:val="00450BAD"/>
    <w:rsid w:val="00451517"/>
    <w:rsid w:val="004527A2"/>
    <w:rsid w:val="00455AD8"/>
    <w:rsid w:val="00456270"/>
    <w:rsid w:val="0045667B"/>
    <w:rsid w:val="004566E9"/>
    <w:rsid w:val="00456B79"/>
    <w:rsid w:val="00457150"/>
    <w:rsid w:val="0045734E"/>
    <w:rsid w:val="0046070E"/>
    <w:rsid w:val="00463B7A"/>
    <w:rsid w:val="004662B6"/>
    <w:rsid w:val="00466C23"/>
    <w:rsid w:val="00467833"/>
    <w:rsid w:val="00470556"/>
    <w:rsid w:val="00471CEB"/>
    <w:rsid w:val="00472A8C"/>
    <w:rsid w:val="00473312"/>
    <w:rsid w:val="00473676"/>
    <w:rsid w:val="00473E5C"/>
    <w:rsid w:val="00475204"/>
    <w:rsid w:val="00480945"/>
    <w:rsid w:val="004823A9"/>
    <w:rsid w:val="00483B78"/>
    <w:rsid w:val="00483E01"/>
    <w:rsid w:val="004849A7"/>
    <w:rsid w:val="00486192"/>
    <w:rsid w:val="00486C66"/>
    <w:rsid w:val="0049034E"/>
    <w:rsid w:val="00491709"/>
    <w:rsid w:val="00492FBC"/>
    <w:rsid w:val="0049319D"/>
    <w:rsid w:val="00493FDA"/>
    <w:rsid w:val="00497218"/>
    <w:rsid w:val="004A1C8A"/>
    <w:rsid w:val="004A39EF"/>
    <w:rsid w:val="004A63C8"/>
    <w:rsid w:val="004A7FC1"/>
    <w:rsid w:val="004B0821"/>
    <w:rsid w:val="004B268B"/>
    <w:rsid w:val="004B28C2"/>
    <w:rsid w:val="004B33AC"/>
    <w:rsid w:val="004B4376"/>
    <w:rsid w:val="004B4CCB"/>
    <w:rsid w:val="004B5BB6"/>
    <w:rsid w:val="004B65FD"/>
    <w:rsid w:val="004C072A"/>
    <w:rsid w:val="004C0EBF"/>
    <w:rsid w:val="004C20A4"/>
    <w:rsid w:val="004C2259"/>
    <w:rsid w:val="004C2715"/>
    <w:rsid w:val="004C28A4"/>
    <w:rsid w:val="004C5321"/>
    <w:rsid w:val="004C5CFE"/>
    <w:rsid w:val="004C6283"/>
    <w:rsid w:val="004C6539"/>
    <w:rsid w:val="004C6A17"/>
    <w:rsid w:val="004C704A"/>
    <w:rsid w:val="004C7115"/>
    <w:rsid w:val="004C741A"/>
    <w:rsid w:val="004C7430"/>
    <w:rsid w:val="004D1334"/>
    <w:rsid w:val="004D2A60"/>
    <w:rsid w:val="004D2BAD"/>
    <w:rsid w:val="004D3ACF"/>
    <w:rsid w:val="004D3B80"/>
    <w:rsid w:val="004D4428"/>
    <w:rsid w:val="004D4C79"/>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355"/>
    <w:rsid w:val="004F0FF9"/>
    <w:rsid w:val="004F2100"/>
    <w:rsid w:val="004F30DF"/>
    <w:rsid w:val="004F5632"/>
    <w:rsid w:val="004F62B7"/>
    <w:rsid w:val="004F6A22"/>
    <w:rsid w:val="004F7589"/>
    <w:rsid w:val="005012CC"/>
    <w:rsid w:val="0050348A"/>
    <w:rsid w:val="00503CE7"/>
    <w:rsid w:val="00504D63"/>
    <w:rsid w:val="00505816"/>
    <w:rsid w:val="00506310"/>
    <w:rsid w:val="00506A77"/>
    <w:rsid w:val="00506E32"/>
    <w:rsid w:val="00506EE3"/>
    <w:rsid w:val="00510049"/>
    <w:rsid w:val="00510213"/>
    <w:rsid w:val="005104DB"/>
    <w:rsid w:val="00510E27"/>
    <w:rsid w:val="0051128F"/>
    <w:rsid w:val="00511595"/>
    <w:rsid w:val="00511A59"/>
    <w:rsid w:val="00511DF2"/>
    <w:rsid w:val="0051290B"/>
    <w:rsid w:val="00512C10"/>
    <w:rsid w:val="005133B5"/>
    <w:rsid w:val="005148BA"/>
    <w:rsid w:val="0051571B"/>
    <w:rsid w:val="0051572C"/>
    <w:rsid w:val="005177A0"/>
    <w:rsid w:val="005207AE"/>
    <w:rsid w:val="00522124"/>
    <w:rsid w:val="0052225A"/>
    <w:rsid w:val="0052287D"/>
    <w:rsid w:val="0052398E"/>
    <w:rsid w:val="00524456"/>
    <w:rsid w:val="00524A10"/>
    <w:rsid w:val="00525B09"/>
    <w:rsid w:val="00526544"/>
    <w:rsid w:val="00526BDB"/>
    <w:rsid w:val="00526FCC"/>
    <w:rsid w:val="0053065E"/>
    <w:rsid w:val="0053090F"/>
    <w:rsid w:val="00530BF6"/>
    <w:rsid w:val="00531FEB"/>
    <w:rsid w:val="00534A16"/>
    <w:rsid w:val="00534B7B"/>
    <w:rsid w:val="005364C8"/>
    <w:rsid w:val="0053770B"/>
    <w:rsid w:val="00537D15"/>
    <w:rsid w:val="00537F4E"/>
    <w:rsid w:val="005416D0"/>
    <w:rsid w:val="00543F9C"/>
    <w:rsid w:val="0054431C"/>
    <w:rsid w:val="00544B8D"/>
    <w:rsid w:val="00544EE7"/>
    <w:rsid w:val="005451A5"/>
    <w:rsid w:val="00545628"/>
    <w:rsid w:val="00545B93"/>
    <w:rsid w:val="005463D8"/>
    <w:rsid w:val="00546483"/>
    <w:rsid w:val="00550019"/>
    <w:rsid w:val="00553CF8"/>
    <w:rsid w:val="005544BB"/>
    <w:rsid w:val="00554CFC"/>
    <w:rsid w:val="00555DAD"/>
    <w:rsid w:val="005565EA"/>
    <w:rsid w:val="005568C6"/>
    <w:rsid w:val="00556A7A"/>
    <w:rsid w:val="005571E4"/>
    <w:rsid w:val="00557D1D"/>
    <w:rsid w:val="0056158E"/>
    <w:rsid w:val="005624F5"/>
    <w:rsid w:val="00562B03"/>
    <w:rsid w:val="005631A8"/>
    <w:rsid w:val="00565150"/>
    <w:rsid w:val="00565399"/>
    <w:rsid w:val="00565A7A"/>
    <w:rsid w:val="00565DF8"/>
    <w:rsid w:val="005675C2"/>
    <w:rsid w:val="00567DF8"/>
    <w:rsid w:val="0057024A"/>
    <w:rsid w:val="0057049A"/>
    <w:rsid w:val="0057178A"/>
    <w:rsid w:val="00572316"/>
    <w:rsid w:val="005734FA"/>
    <w:rsid w:val="005743FD"/>
    <w:rsid w:val="005744CE"/>
    <w:rsid w:val="005756B7"/>
    <w:rsid w:val="0057597F"/>
    <w:rsid w:val="00576285"/>
    <w:rsid w:val="00576A53"/>
    <w:rsid w:val="00577492"/>
    <w:rsid w:val="00580BB3"/>
    <w:rsid w:val="00581C28"/>
    <w:rsid w:val="005820EE"/>
    <w:rsid w:val="005828D7"/>
    <w:rsid w:val="00583AC4"/>
    <w:rsid w:val="00583DCD"/>
    <w:rsid w:val="0058631F"/>
    <w:rsid w:val="00590A7D"/>
    <w:rsid w:val="00590F44"/>
    <w:rsid w:val="00591532"/>
    <w:rsid w:val="00592CEC"/>
    <w:rsid w:val="00594BB5"/>
    <w:rsid w:val="005953CA"/>
    <w:rsid w:val="00595529"/>
    <w:rsid w:val="00596FAB"/>
    <w:rsid w:val="00597AEF"/>
    <w:rsid w:val="005A106E"/>
    <w:rsid w:val="005A169E"/>
    <w:rsid w:val="005A16F1"/>
    <w:rsid w:val="005A1898"/>
    <w:rsid w:val="005A1DA1"/>
    <w:rsid w:val="005A24C5"/>
    <w:rsid w:val="005A287C"/>
    <w:rsid w:val="005A3786"/>
    <w:rsid w:val="005A3C6F"/>
    <w:rsid w:val="005A5586"/>
    <w:rsid w:val="005A6E9C"/>
    <w:rsid w:val="005A7419"/>
    <w:rsid w:val="005B0644"/>
    <w:rsid w:val="005B127E"/>
    <w:rsid w:val="005B1B93"/>
    <w:rsid w:val="005B370A"/>
    <w:rsid w:val="005B4B1D"/>
    <w:rsid w:val="005B5659"/>
    <w:rsid w:val="005B6E34"/>
    <w:rsid w:val="005B7376"/>
    <w:rsid w:val="005B7C51"/>
    <w:rsid w:val="005C1728"/>
    <w:rsid w:val="005C1812"/>
    <w:rsid w:val="005C191D"/>
    <w:rsid w:val="005C2308"/>
    <w:rsid w:val="005C2C58"/>
    <w:rsid w:val="005C376A"/>
    <w:rsid w:val="005C4074"/>
    <w:rsid w:val="005C4E83"/>
    <w:rsid w:val="005C4F27"/>
    <w:rsid w:val="005C5160"/>
    <w:rsid w:val="005C53A0"/>
    <w:rsid w:val="005C5A63"/>
    <w:rsid w:val="005C5F76"/>
    <w:rsid w:val="005C65EA"/>
    <w:rsid w:val="005D0E61"/>
    <w:rsid w:val="005D116E"/>
    <w:rsid w:val="005D2891"/>
    <w:rsid w:val="005D2B8E"/>
    <w:rsid w:val="005D50DA"/>
    <w:rsid w:val="005D5F80"/>
    <w:rsid w:val="005D6E86"/>
    <w:rsid w:val="005D724D"/>
    <w:rsid w:val="005D738A"/>
    <w:rsid w:val="005D7F45"/>
    <w:rsid w:val="005E0263"/>
    <w:rsid w:val="005E0523"/>
    <w:rsid w:val="005E11B5"/>
    <w:rsid w:val="005E1430"/>
    <w:rsid w:val="005E1D94"/>
    <w:rsid w:val="005E34F7"/>
    <w:rsid w:val="005E45C9"/>
    <w:rsid w:val="005E55F6"/>
    <w:rsid w:val="005E6FD1"/>
    <w:rsid w:val="005F01B1"/>
    <w:rsid w:val="005F1507"/>
    <w:rsid w:val="005F1819"/>
    <w:rsid w:val="005F238D"/>
    <w:rsid w:val="005F358D"/>
    <w:rsid w:val="005F4CB9"/>
    <w:rsid w:val="005F6268"/>
    <w:rsid w:val="00600D74"/>
    <w:rsid w:val="006011C0"/>
    <w:rsid w:val="00604419"/>
    <w:rsid w:val="00605A10"/>
    <w:rsid w:val="00606591"/>
    <w:rsid w:val="00610010"/>
    <w:rsid w:val="006102FC"/>
    <w:rsid w:val="0061115D"/>
    <w:rsid w:val="00612409"/>
    <w:rsid w:val="00612481"/>
    <w:rsid w:val="00612B9D"/>
    <w:rsid w:val="0061329D"/>
    <w:rsid w:val="00613531"/>
    <w:rsid w:val="006143DC"/>
    <w:rsid w:val="00615A18"/>
    <w:rsid w:val="00615D4D"/>
    <w:rsid w:val="00615F18"/>
    <w:rsid w:val="006162E6"/>
    <w:rsid w:val="00617A94"/>
    <w:rsid w:val="00620233"/>
    <w:rsid w:val="00621118"/>
    <w:rsid w:val="0062122D"/>
    <w:rsid w:val="006217AD"/>
    <w:rsid w:val="00622790"/>
    <w:rsid w:val="006234CA"/>
    <w:rsid w:val="00623F86"/>
    <w:rsid w:val="0062402B"/>
    <w:rsid w:val="00624B4E"/>
    <w:rsid w:val="00625681"/>
    <w:rsid w:val="006258D1"/>
    <w:rsid w:val="00625DAD"/>
    <w:rsid w:val="00626584"/>
    <w:rsid w:val="0062759E"/>
    <w:rsid w:val="00630154"/>
    <w:rsid w:val="0063030A"/>
    <w:rsid w:val="00630658"/>
    <w:rsid w:val="00630A2E"/>
    <w:rsid w:val="00630A37"/>
    <w:rsid w:val="00632737"/>
    <w:rsid w:val="00632B43"/>
    <w:rsid w:val="0063351A"/>
    <w:rsid w:val="00634DFD"/>
    <w:rsid w:val="00634F53"/>
    <w:rsid w:val="00636BEC"/>
    <w:rsid w:val="00636D96"/>
    <w:rsid w:val="00637B52"/>
    <w:rsid w:val="00640853"/>
    <w:rsid w:val="00640CEC"/>
    <w:rsid w:val="00641BA9"/>
    <w:rsid w:val="00641D57"/>
    <w:rsid w:val="0064324A"/>
    <w:rsid w:val="0064422F"/>
    <w:rsid w:val="00644F95"/>
    <w:rsid w:val="00646331"/>
    <w:rsid w:val="00647651"/>
    <w:rsid w:val="006477AB"/>
    <w:rsid w:val="006503D3"/>
    <w:rsid w:val="00650F05"/>
    <w:rsid w:val="00652E85"/>
    <w:rsid w:val="00653A1A"/>
    <w:rsid w:val="00654218"/>
    <w:rsid w:val="00654530"/>
    <w:rsid w:val="00655826"/>
    <w:rsid w:val="00657D05"/>
    <w:rsid w:val="00660C5E"/>
    <w:rsid w:val="00661817"/>
    <w:rsid w:val="0066250E"/>
    <w:rsid w:val="006629B0"/>
    <w:rsid w:val="0066302C"/>
    <w:rsid w:val="00663672"/>
    <w:rsid w:val="00663D72"/>
    <w:rsid w:val="006640C3"/>
    <w:rsid w:val="0066450C"/>
    <w:rsid w:val="00664F48"/>
    <w:rsid w:val="006654CA"/>
    <w:rsid w:val="00665BFB"/>
    <w:rsid w:val="00665C7B"/>
    <w:rsid w:val="00666971"/>
    <w:rsid w:val="00667F4B"/>
    <w:rsid w:val="006705DF"/>
    <w:rsid w:val="00672855"/>
    <w:rsid w:val="00672FF2"/>
    <w:rsid w:val="00673FB5"/>
    <w:rsid w:val="006740C6"/>
    <w:rsid w:val="006743EC"/>
    <w:rsid w:val="00676F08"/>
    <w:rsid w:val="00677F00"/>
    <w:rsid w:val="006801AA"/>
    <w:rsid w:val="00682B20"/>
    <w:rsid w:val="00683D55"/>
    <w:rsid w:val="00683FC3"/>
    <w:rsid w:val="0068420C"/>
    <w:rsid w:val="00685228"/>
    <w:rsid w:val="006858A6"/>
    <w:rsid w:val="00685C7C"/>
    <w:rsid w:val="00685D7B"/>
    <w:rsid w:val="006860C6"/>
    <w:rsid w:val="00687DC6"/>
    <w:rsid w:val="00690E9C"/>
    <w:rsid w:val="006910F3"/>
    <w:rsid w:val="00691F05"/>
    <w:rsid w:val="00691FC3"/>
    <w:rsid w:val="0069285B"/>
    <w:rsid w:val="00692DA2"/>
    <w:rsid w:val="006930FE"/>
    <w:rsid w:val="00693597"/>
    <w:rsid w:val="00694159"/>
    <w:rsid w:val="006957B7"/>
    <w:rsid w:val="0069704D"/>
    <w:rsid w:val="006A0278"/>
    <w:rsid w:val="006A0518"/>
    <w:rsid w:val="006A074A"/>
    <w:rsid w:val="006A27CE"/>
    <w:rsid w:val="006A3761"/>
    <w:rsid w:val="006A511C"/>
    <w:rsid w:val="006A5E21"/>
    <w:rsid w:val="006A610E"/>
    <w:rsid w:val="006A69B9"/>
    <w:rsid w:val="006A7777"/>
    <w:rsid w:val="006B06E4"/>
    <w:rsid w:val="006B1B9A"/>
    <w:rsid w:val="006B305D"/>
    <w:rsid w:val="006B6C56"/>
    <w:rsid w:val="006C0D39"/>
    <w:rsid w:val="006C18B1"/>
    <w:rsid w:val="006C1C82"/>
    <w:rsid w:val="006C31D3"/>
    <w:rsid w:val="006C4ED8"/>
    <w:rsid w:val="006C5A9F"/>
    <w:rsid w:val="006C5F00"/>
    <w:rsid w:val="006C6BCE"/>
    <w:rsid w:val="006C7557"/>
    <w:rsid w:val="006C7C10"/>
    <w:rsid w:val="006D0E57"/>
    <w:rsid w:val="006D16B0"/>
    <w:rsid w:val="006D24B1"/>
    <w:rsid w:val="006D3428"/>
    <w:rsid w:val="006D42F4"/>
    <w:rsid w:val="006D45DC"/>
    <w:rsid w:val="006D4BAA"/>
    <w:rsid w:val="006D51CE"/>
    <w:rsid w:val="006D548B"/>
    <w:rsid w:val="006D5A54"/>
    <w:rsid w:val="006D7D84"/>
    <w:rsid w:val="006E00C0"/>
    <w:rsid w:val="006E019D"/>
    <w:rsid w:val="006E0C77"/>
    <w:rsid w:val="006E0CE9"/>
    <w:rsid w:val="006E0CEA"/>
    <w:rsid w:val="006E2156"/>
    <w:rsid w:val="006E29EA"/>
    <w:rsid w:val="006E39FC"/>
    <w:rsid w:val="006E421E"/>
    <w:rsid w:val="006E437A"/>
    <w:rsid w:val="006E4F6E"/>
    <w:rsid w:val="006E597B"/>
    <w:rsid w:val="006E5BA0"/>
    <w:rsid w:val="006E5CDB"/>
    <w:rsid w:val="006F1490"/>
    <w:rsid w:val="006F1496"/>
    <w:rsid w:val="006F31A3"/>
    <w:rsid w:val="006F3565"/>
    <w:rsid w:val="006F3DC1"/>
    <w:rsid w:val="006F5F75"/>
    <w:rsid w:val="006F61E7"/>
    <w:rsid w:val="006F63A1"/>
    <w:rsid w:val="006F65F8"/>
    <w:rsid w:val="006F6BD1"/>
    <w:rsid w:val="006F7FC6"/>
    <w:rsid w:val="007002FE"/>
    <w:rsid w:val="0070049A"/>
    <w:rsid w:val="00702625"/>
    <w:rsid w:val="00702CF9"/>
    <w:rsid w:val="007034BA"/>
    <w:rsid w:val="0070527F"/>
    <w:rsid w:val="0070627B"/>
    <w:rsid w:val="00706DDB"/>
    <w:rsid w:val="00707275"/>
    <w:rsid w:val="007122F5"/>
    <w:rsid w:val="00713578"/>
    <w:rsid w:val="007165DB"/>
    <w:rsid w:val="0071667C"/>
    <w:rsid w:val="0072081A"/>
    <w:rsid w:val="007219A7"/>
    <w:rsid w:val="00721E67"/>
    <w:rsid w:val="00723050"/>
    <w:rsid w:val="00725011"/>
    <w:rsid w:val="00726310"/>
    <w:rsid w:val="00726FB7"/>
    <w:rsid w:val="0072794B"/>
    <w:rsid w:val="00727984"/>
    <w:rsid w:val="007303AE"/>
    <w:rsid w:val="00730824"/>
    <w:rsid w:val="00730CB3"/>
    <w:rsid w:val="0073254F"/>
    <w:rsid w:val="00732D50"/>
    <w:rsid w:val="0073342A"/>
    <w:rsid w:val="00733580"/>
    <w:rsid w:val="0073469C"/>
    <w:rsid w:val="00735261"/>
    <w:rsid w:val="0073584F"/>
    <w:rsid w:val="00737A09"/>
    <w:rsid w:val="00741281"/>
    <w:rsid w:val="00741A17"/>
    <w:rsid w:val="00741AFA"/>
    <w:rsid w:val="00741D3F"/>
    <w:rsid w:val="007432DA"/>
    <w:rsid w:val="00743D6A"/>
    <w:rsid w:val="007441F6"/>
    <w:rsid w:val="00747112"/>
    <w:rsid w:val="00747600"/>
    <w:rsid w:val="00751705"/>
    <w:rsid w:val="00751EB6"/>
    <w:rsid w:val="0075229A"/>
    <w:rsid w:val="00752942"/>
    <w:rsid w:val="007535CD"/>
    <w:rsid w:val="00753F8D"/>
    <w:rsid w:val="0075516F"/>
    <w:rsid w:val="007552DD"/>
    <w:rsid w:val="007568C0"/>
    <w:rsid w:val="00756ABE"/>
    <w:rsid w:val="00756EC4"/>
    <w:rsid w:val="007573EB"/>
    <w:rsid w:val="00760576"/>
    <w:rsid w:val="00761092"/>
    <w:rsid w:val="0076191C"/>
    <w:rsid w:val="00761944"/>
    <w:rsid w:val="00763508"/>
    <w:rsid w:val="00764695"/>
    <w:rsid w:val="00764EE7"/>
    <w:rsid w:val="007656BC"/>
    <w:rsid w:val="00765CAD"/>
    <w:rsid w:val="0077315F"/>
    <w:rsid w:val="00773A44"/>
    <w:rsid w:val="0077421F"/>
    <w:rsid w:val="00775109"/>
    <w:rsid w:val="00775160"/>
    <w:rsid w:val="007767AA"/>
    <w:rsid w:val="0077694C"/>
    <w:rsid w:val="00780502"/>
    <w:rsid w:val="00782295"/>
    <w:rsid w:val="00783BCF"/>
    <w:rsid w:val="007842E4"/>
    <w:rsid w:val="007849BC"/>
    <w:rsid w:val="00784C8C"/>
    <w:rsid w:val="00784CE1"/>
    <w:rsid w:val="00785A9A"/>
    <w:rsid w:val="0078686D"/>
    <w:rsid w:val="00787280"/>
    <w:rsid w:val="0079666A"/>
    <w:rsid w:val="00797F54"/>
    <w:rsid w:val="007A0EB9"/>
    <w:rsid w:val="007A17C1"/>
    <w:rsid w:val="007A2333"/>
    <w:rsid w:val="007A4F5D"/>
    <w:rsid w:val="007A6038"/>
    <w:rsid w:val="007A62E9"/>
    <w:rsid w:val="007A65CF"/>
    <w:rsid w:val="007A6B31"/>
    <w:rsid w:val="007A75FD"/>
    <w:rsid w:val="007B0845"/>
    <w:rsid w:val="007B1CEA"/>
    <w:rsid w:val="007B2562"/>
    <w:rsid w:val="007B2D75"/>
    <w:rsid w:val="007B4706"/>
    <w:rsid w:val="007B48AD"/>
    <w:rsid w:val="007B5485"/>
    <w:rsid w:val="007B718A"/>
    <w:rsid w:val="007B71B9"/>
    <w:rsid w:val="007B7255"/>
    <w:rsid w:val="007B7755"/>
    <w:rsid w:val="007B7977"/>
    <w:rsid w:val="007C135F"/>
    <w:rsid w:val="007C2405"/>
    <w:rsid w:val="007C2DA3"/>
    <w:rsid w:val="007C499C"/>
    <w:rsid w:val="007C513C"/>
    <w:rsid w:val="007C5A08"/>
    <w:rsid w:val="007C627F"/>
    <w:rsid w:val="007C6A43"/>
    <w:rsid w:val="007D08EE"/>
    <w:rsid w:val="007D0CD2"/>
    <w:rsid w:val="007D1475"/>
    <w:rsid w:val="007D28E8"/>
    <w:rsid w:val="007D2DEB"/>
    <w:rsid w:val="007D3516"/>
    <w:rsid w:val="007D4048"/>
    <w:rsid w:val="007D4A22"/>
    <w:rsid w:val="007D5999"/>
    <w:rsid w:val="007D6540"/>
    <w:rsid w:val="007D6FDE"/>
    <w:rsid w:val="007D705F"/>
    <w:rsid w:val="007D7928"/>
    <w:rsid w:val="007E02F0"/>
    <w:rsid w:val="007E0EFC"/>
    <w:rsid w:val="007E1B51"/>
    <w:rsid w:val="007E2066"/>
    <w:rsid w:val="007E22D9"/>
    <w:rsid w:val="007E325F"/>
    <w:rsid w:val="007E3E5E"/>
    <w:rsid w:val="007E4287"/>
    <w:rsid w:val="007E432F"/>
    <w:rsid w:val="007E46A5"/>
    <w:rsid w:val="007E4B03"/>
    <w:rsid w:val="007E754C"/>
    <w:rsid w:val="007E7AB1"/>
    <w:rsid w:val="007F076E"/>
    <w:rsid w:val="007F114F"/>
    <w:rsid w:val="007F1463"/>
    <w:rsid w:val="007F1DC4"/>
    <w:rsid w:val="007F2BC4"/>
    <w:rsid w:val="007F35EC"/>
    <w:rsid w:val="007F5AE4"/>
    <w:rsid w:val="007F5CEC"/>
    <w:rsid w:val="007F5F75"/>
    <w:rsid w:val="007F6758"/>
    <w:rsid w:val="007F6EF4"/>
    <w:rsid w:val="0080004E"/>
    <w:rsid w:val="00800167"/>
    <w:rsid w:val="00801C3F"/>
    <w:rsid w:val="008032A2"/>
    <w:rsid w:val="00803A66"/>
    <w:rsid w:val="00803CC7"/>
    <w:rsid w:val="0080480D"/>
    <w:rsid w:val="00804C1B"/>
    <w:rsid w:val="0080518D"/>
    <w:rsid w:val="00805617"/>
    <w:rsid w:val="00807650"/>
    <w:rsid w:val="00811834"/>
    <w:rsid w:val="0081195F"/>
    <w:rsid w:val="00811DD8"/>
    <w:rsid w:val="00812CAF"/>
    <w:rsid w:val="00813A6B"/>
    <w:rsid w:val="008149E2"/>
    <w:rsid w:val="00815A5E"/>
    <w:rsid w:val="00816016"/>
    <w:rsid w:val="00816918"/>
    <w:rsid w:val="008177D8"/>
    <w:rsid w:val="00820E25"/>
    <w:rsid w:val="00820E71"/>
    <w:rsid w:val="00821E36"/>
    <w:rsid w:val="00824259"/>
    <w:rsid w:val="0082499B"/>
    <w:rsid w:val="00827F2F"/>
    <w:rsid w:val="00830E07"/>
    <w:rsid w:val="00831A92"/>
    <w:rsid w:val="008329D8"/>
    <w:rsid w:val="00833A89"/>
    <w:rsid w:val="008346EE"/>
    <w:rsid w:val="0083519C"/>
    <w:rsid w:val="00835731"/>
    <w:rsid w:val="00835829"/>
    <w:rsid w:val="00840AA2"/>
    <w:rsid w:val="00840BEA"/>
    <w:rsid w:val="00841083"/>
    <w:rsid w:val="00842B9B"/>
    <w:rsid w:val="00843E47"/>
    <w:rsid w:val="008450F2"/>
    <w:rsid w:val="0084670B"/>
    <w:rsid w:val="00846DCB"/>
    <w:rsid w:val="00850600"/>
    <w:rsid w:val="00853054"/>
    <w:rsid w:val="0085384E"/>
    <w:rsid w:val="00855DB9"/>
    <w:rsid w:val="0085669B"/>
    <w:rsid w:val="00856DCE"/>
    <w:rsid w:val="00860819"/>
    <w:rsid w:val="00862961"/>
    <w:rsid w:val="008629F1"/>
    <w:rsid w:val="008630F7"/>
    <w:rsid w:val="00863C76"/>
    <w:rsid w:val="0086517B"/>
    <w:rsid w:val="0086628F"/>
    <w:rsid w:val="00866E76"/>
    <w:rsid w:val="00867836"/>
    <w:rsid w:val="008678D1"/>
    <w:rsid w:val="00867ACD"/>
    <w:rsid w:val="00870F86"/>
    <w:rsid w:val="008723C4"/>
    <w:rsid w:val="00872678"/>
    <w:rsid w:val="00877A54"/>
    <w:rsid w:val="008804D9"/>
    <w:rsid w:val="0088056E"/>
    <w:rsid w:val="00880F6F"/>
    <w:rsid w:val="008813C0"/>
    <w:rsid w:val="00881548"/>
    <w:rsid w:val="008824E8"/>
    <w:rsid w:val="00884888"/>
    <w:rsid w:val="008848C8"/>
    <w:rsid w:val="008849F7"/>
    <w:rsid w:val="0089543E"/>
    <w:rsid w:val="00895D6A"/>
    <w:rsid w:val="008A0D30"/>
    <w:rsid w:val="008A1313"/>
    <w:rsid w:val="008A34F9"/>
    <w:rsid w:val="008A4089"/>
    <w:rsid w:val="008A5888"/>
    <w:rsid w:val="008A58A0"/>
    <w:rsid w:val="008A5B48"/>
    <w:rsid w:val="008A733F"/>
    <w:rsid w:val="008A7C03"/>
    <w:rsid w:val="008B4EF2"/>
    <w:rsid w:val="008B55D0"/>
    <w:rsid w:val="008B55D6"/>
    <w:rsid w:val="008B678A"/>
    <w:rsid w:val="008B72C2"/>
    <w:rsid w:val="008B76D8"/>
    <w:rsid w:val="008C03CE"/>
    <w:rsid w:val="008C0DB5"/>
    <w:rsid w:val="008C0DE4"/>
    <w:rsid w:val="008C13D2"/>
    <w:rsid w:val="008C16A6"/>
    <w:rsid w:val="008C1F1A"/>
    <w:rsid w:val="008C1FF0"/>
    <w:rsid w:val="008C2804"/>
    <w:rsid w:val="008C29B5"/>
    <w:rsid w:val="008C4724"/>
    <w:rsid w:val="008C4E2B"/>
    <w:rsid w:val="008C5EED"/>
    <w:rsid w:val="008C6117"/>
    <w:rsid w:val="008C6886"/>
    <w:rsid w:val="008C74E6"/>
    <w:rsid w:val="008C7554"/>
    <w:rsid w:val="008C7F01"/>
    <w:rsid w:val="008D0E3F"/>
    <w:rsid w:val="008D1128"/>
    <w:rsid w:val="008D18E2"/>
    <w:rsid w:val="008D26A5"/>
    <w:rsid w:val="008D297C"/>
    <w:rsid w:val="008D2EA4"/>
    <w:rsid w:val="008D37DA"/>
    <w:rsid w:val="008D3EA6"/>
    <w:rsid w:val="008D66A5"/>
    <w:rsid w:val="008D6EDB"/>
    <w:rsid w:val="008D7C3A"/>
    <w:rsid w:val="008E0764"/>
    <w:rsid w:val="008E20F4"/>
    <w:rsid w:val="008E24A9"/>
    <w:rsid w:val="008E3360"/>
    <w:rsid w:val="008E4081"/>
    <w:rsid w:val="008E4535"/>
    <w:rsid w:val="008E496D"/>
    <w:rsid w:val="008E6AF7"/>
    <w:rsid w:val="008E7D03"/>
    <w:rsid w:val="008F31AC"/>
    <w:rsid w:val="008F498B"/>
    <w:rsid w:val="008F53DA"/>
    <w:rsid w:val="008F57BF"/>
    <w:rsid w:val="008F5ADF"/>
    <w:rsid w:val="008F5CCD"/>
    <w:rsid w:val="008F7244"/>
    <w:rsid w:val="008F7794"/>
    <w:rsid w:val="00900ED4"/>
    <w:rsid w:val="009017BE"/>
    <w:rsid w:val="00902481"/>
    <w:rsid w:val="0090324B"/>
    <w:rsid w:val="00905095"/>
    <w:rsid w:val="00906577"/>
    <w:rsid w:val="00906A3B"/>
    <w:rsid w:val="009078A0"/>
    <w:rsid w:val="00907C0D"/>
    <w:rsid w:val="00907CC3"/>
    <w:rsid w:val="009125B4"/>
    <w:rsid w:val="00912835"/>
    <w:rsid w:val="0091309C"/>
    <w:rsid w:val="009131E0"/>
    <w:rsid w:val="00913B70"/>
    <w:rsid w:val="0091485B"/>
    <w:rsid w:val="0091708A"/>
    <w:rsid w:val="009173B8"/>
    <w:rsid w:val="009204A9"/>
    <w:rsid w:val="0092096B"/>
    <w:rsid w:val="009209B6"/>
    <w:rsid w:val="009224F5"/>
    <w:rsid w:val="0092370D"/>
    <w:rsid w:val="009257EC"/>
    <w:rsid w:val="00926216"/>
    <w:rsid w:val="0092665D"/>
    <w:rsid w:val="00926AB7"/>
    <w:rsid w:val="009276EE"/>
    <w:rsid w:val="00927BF9"/>
    <w:rsid w:val="00931FF3"/>
    <w:rsid w:val="00932D77"/>
    <w:rsid w:val="009341A0"/>
    <w:rsid w:val="00934FA5"/>
    <w:rsid w:val="009362E9"/>
    <w:rsid w:val="00940A01"/>
    <w:rsid w:val="009411C6"/>
    <w:rsid w:val="009412EE"/>
    <w:rsid w:val="009422ED"/>
    <w:rsid w:val="00943259"/>
    <w:rsid w:val="00946B8C"/>
    <w:rsid w:val="0095086F"/>
    <w:rsid w:val="00950FF0"/>
    <w:rsid w:val="009538B2"/>
    <w:rsid w:val="009560B1"/>
    <w:rsid w:val="009569E0"/>
    <w:rsid w:val="00956C6F"/>
    <w:rsid w:val="00956DFB"/>
    <w:rsid w:val="00960A8B"/>
    <w:rsid w:val="00962758"/>
    <w:rsid w:val="00962C09"/>
    <w:rsid w:val="00962E85"/>
    <w:rsid w:val="00963628"/>
    <w:rsid w:val="009637AB"/>
    <w:rsid w:val="0096537C"/>
    <w:rsid w:val="00965F17"/>
    <w:rsid w:val="0096786D"/>
    <w:rsid w:val="00970279"/>
    <w:rsid w:val="00971173"/>
    <w:rsid w:val="0097219E"/>
    <w:rsid w:val="009728A0"/>
    <w:rsid w:val="009735F7"/>
    <w:rsid w:val="00973638"/>
    <w:rsid w:val="00973A50"/>
    <w:rsid w:val="00975562"/>
    <w:rsid w:val="009761B3"/>
    <w:rsid w:val="00976428"/>
    <w:rsid w:val="0097686D"/>
    <w:rsid w:val="00977609"/>
    <w:rsid w:val="009778DC"/>
    <w:rsid w:val="00977AC6"/>
    <w:rsid w:val="00980263"/>
    <w:rsid w:val="009825E1"/>
    <w:rsid w:val="009826C6"/>
    <w:rsid w:val="00983D14"/>
    <w:rsid w:val="0098426D"/>
    <w:rsid w:val="00984C15"/>
    <w:rsid w:val="009856D8"/>
    <w:rsid w:val="0098644E"/>
    <w:rsid w:val="00986582"/>
    <w:rsid w:val="00986C50"/>
    <w:rsid w:val="00987291"/>
    <w:rsid w:val="00990335"/>
    <w:rsid w:val="00992562"/>
    <w:rsid w:val="0099277D"/>
    <w:rsid w:val="00993877"/>
    <w:rsid w:val="00994C51"/>
    <w:rsid w:val="009964BA"/>
    <w:rsid w:val="0099702B"/>
    <w:rsid w:val="00997BF6"/>
    <w:rsid w:val="009A04D8"/>
    <w:rsid w:val="009A078E"/>
    <w:rsid w:val="009A0D79"/>
    <w:rsid w:val="009A1259"/>
    <w:rsid w:val="009A167E"/>
    <w:rsid w:val="009A1ADB"/>
    <w:rsid w:val="009A23C9"/>
    <w:rsid w:val="009A5900"/>
    <w:rsid w:val="009A6FC8"/>
    <w:rsid w:val="009B1CC5"/>
    <w:rsid w:val="009B201F"/>
    <w:rsid w:val="009B37CC"/>
    <w:rsid w:val="009B37E2"/>
    <w:rsid w:val="009B44B5"/>
    <w:rsid w:val="009B473D"/>
    <w:rsid w:val="009B672D"/>
    <w:rsid w:val="009B6F98"/>
    <w:rsid w:val="009C19BA"/>
    <w:rsid w:val="009C2AAF"/>
    <w:rsid w:val="009C317B"/>
    <w:rsid w:val="009C638C"/>
    <w:rsid w:val="009D0129"/>
    <w:rsid w:val="009D069E"/>
    <w:rsid w:val="009D0ED3"/>
    <w:rsid w:val="009D1504"/>
    <w:rsid w:val="009D3228"/>
    <w:rsid w:val="009D334E"/>
    <w:rsid w:val="009D357E"/>
    <w:rsid w:val="009D358C"/>
    <w:rsid w:val="009D55D1"/>
    <w:rsid w:val="009D580A"/>
    <w:rsid w:val="009D59D0"/>
    <w:rsid w:val="009D6C33"/>
    <w:rsid w:val="009D74B2"/>
    <w:rsid w:val="009E058B"/>
    <w:rsid w:val="009E0850"/>
    <w:rsid w:val="009E2CE6"/>
    <w:rsid w:val="009E367C"/>
    <w:rsid w:val="009E417D"/>
    <w:rsid w:val="009E4662"/>
    <w:rsid w:val="009E711E"/>
    <w:rsid w:val="009F18AC"/>
    <w:rsid w:val="009F27C1"/>
    <w:rsid w:val="009F401F"/>
    <w:rsid w:val="009F5A00"/>
    <w:rsid w:val="009F5B20"/>
    <w:rsid w:val="009F65EE"/>
    <w:rsid w:val="009F7A05"/>
    <w:rsid w:val="00A010C7"/>
    <w:rsid w:val="00A018DC"/>
    <w:rsid w:val="00A01F1D"/>
    <w:rsid w:val="00A01FD0"/>
    <w:rsid w:val="00A0272A"/>
    <w:rsid w:val="00A032C7"/>
    <w:rsid w:val="00A050FA"/>
    <w:rsid w:val="00A062A1"/>
    <w:rsid w:val="00A065FE"/>
    <w:rsid w:val="00A067BC"/>
    <w:rsid w:val="00A06D34"/>
    <w:rsid w:val="00A06D4B"/>
    <w:rsid w:val="00A07A6C"/>
    <w:rsid w:val="00A10852"/>
    <w:rsid w:val="00A11BFD"/>
    <w:rsid w:val="00A131A8"/>
    <w:rsid w:val="00A13C92"/>
    <w:rsid w:val="00A14649"/>
    <w:rsid w:val="00A15031"/>
    <w:rsid w:val="00A159B8"/>
    <w:rsid w:val="00A15C58"/>
    <w:rsid w:val="00A15CE1"/>
    <w:rsid w:val="00A16493"/>
    <w:rsid w:val="00A23508"/>
    <w:rsid w:val="00A23E86"/>
    <w:rsid w:val="00A243B3"/>
    <w:rsid w:val="00A24786"/>
    <w:rsid w:val="00A254A5"/>
    <w:rsid w:val="00A25557"/>
    <w:rsid w:val="00A26B1C"/>
    <w:rsid w:val="00A30E82"/>
    <w:rsid w:val="00A322F6"/>
    <w:rsid w:val="00A3389D"/>
    <w:rsid w:val="00A343E5"/>
    <w:rsid w:val="00A35044"/>
    <w:rsid w:val="00A35173"/>
    <w:rsid w:val="00A35DF1"/>
    <w:rsid w:val="00A35EB6"/>
    <w:rsid w:val="00A35F96"/>
    <w:rsid w:val="00A41669"/>
    <w:rsid w:val="00A42DF3"/>
    <w:rsid w:val="00A42E25"/>
    <w:rsid w:val="00A44663"/>
    <w:rsid w:val="00A448B3"/>
    <w:rsid w:val="00A46B57"/>
    <w:rsid w:val="00A47189"/>
    <w:rsid w:val="00A47C64"/>
    <w:rsid w:val="00A50072"/>
    <w:rsid w:val="00A5155E"/>
    <w:rsid w:val="00A51C58"/>
    <w:rsid w:val="00A52B1B"/>
    <w:rsid w:val="00A53B56"/>
    <w:rsid w:val="00A556E4"/>
    <w:rsid w:val="00A55B50"/>
    <w:rsid w:val="00A55ECA"/>
    <w:rsid w:val="00A57C3F"/>
    <w:rsid w:val="00A61693"/>
    <w:rsid w:val="00A62289"/>
    <w:rsid w:val="00A625E0"/>
    <w:rsid w:val="00A631C1"/>
    <w:rsid w:val="00A63210"/>
    <w:rsid w:val="00A639AB"/>
    <w:rsid w:val="00A64250"/>
    <w:rsid w:val="00A66445"/>
    <w:rsid w:val="00A67B70"/>
    <w:rsid w:val="00A67C5B"/>
    <w:rsid w:val="00A724FE"/>
    <w:rsid w:val="00A72833"/>
    <w:rsid w:val="00A74C27"/>
    <w:rsid w:val="00A74EDA"/>
    <w:rsid w:val="00A75E65"/>
    <w:rsid w:val="00A76217"/>
    <w:rsid w:val="00A80BE6"/>
    <w:rsid w:val="00A80E0B"/>
    <w:rsid w:val="00A80EC9"/>
    <w:rsid w:val="00A81DF5"/>
    <w:rsid w:val="00A84BAF"/>
    <w:rsid w:val="00A85F24"/>
    <w:rsid w:val="00A86D9C"/>
    <w:rsid w:val="00A87DD4"/>
    <w:rsid w:val="00A90233"/>
    <w:rsid w:val="00A91BC9"/>
    <w:rsid w:val="00A92065"/>
    <w:rsid w:val="00A920CA"/>
    <w:rsid w:val="00A93AD0"/>
    <w:rsid w:val="00A97E38"/>
    <w:rsid w:val="00AA197D"/>
    <w:rsid w:val="00AA214C"/>
    <w:rsid w:val="00AA215A"/>
    <w:rsid w:val="00AA2CF1"/>
    <w:rsid w:val="00AA38F0"/>
    <w:rsid w:val="00AA3A01"/>
    <w:rsid w:val="00AA514B"/>
    <w:rsid w:val="00AA5ECB"/>
    <w:rsid w:val="00AA6B35"/>
    <w:rsid w:val="00AA7901"/>
    <w:rsid w:val="00AB0422"/>
    <w:rsid w:val="00AB16CD"/>
    <w:rsid w:val="00AB16DC"/>
    <w:rsid w:val="00AB18C9"/>
    <w:rsid w:val="00AB1C20"/>
    <w:rsid w:val="00AB20A4"/>
    <w:rsid w:val="00AB3FFB"/>
    <w:rsid w:val="00AB4096"/>
    <w:rsid w:val="00AB4F73"/>
    <w:rsid w:val="00AB60EE"/>
    <w:rsid w:val="00AB7AC1"/>
    <w:rsid w:val="00AB7DAF"/>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59C6"/>
    <w:rsid w:val="00AD5C3C"/>
    <w:rsid w:val="00AD6608"/>
    <w:rsid w:val="00AD7911"/>
    <w:rsid w:val="00AE0C7B"/>
    <w:rsid w:val="00AE26A6"/>
    <w:rsid w:val="00AE4129"/>
    <w:rsid w:val="00AE4D09"/>
    <w:rsid w:val="00AE5E1B"/>
    <w:rsid w:val="00AE6957"/>
    <w:rsid w:val="00AE799C"/>
    <w:rsid w:val="00AF0919"/>
    <w:rsid w:val="00AF1571"/>
    <w:rsid w:val="00AF18CC"/>
    <w:rsid w:val="00AF19E5"/>
    <w:rsid w:val="00AF292A"/>
    <w:rsid w:val="00AF466C"/>
    <w:rsid w:val="00AF4AB5"/>
    <w:rsid w:val="00AF4B25"/>
    <w:rsid w:val="00AF74B9"/>
    <w:rsid w:val="00AF7941"/>
    <w:rsid w:val="00AF7A19"/>
    <w:rsid w:val="00B00162"/>
    <w:rsid w:val="00B004D4"/>
    <w:rsid w:val="00B00C75"/>
    <w:rsid w:val="00B01186"/>
    <w:rsid w:val="00B01586"/>
    <w:rsid w:val="00B03B68"/>
    <w:rsid w:val="00B0486E"/>
    <w:rsid w:val="00B05D63"/>
    <w:rsid w:val="00B068FA"/>
    <w:rsid w:val="00B0701E"/>
    <w:rsid w:val="00B079B6"/>
    <w:rsid w:val="00B11244"/>
    <w:rsid w:val="00B11C4E"/>
    <w:rsid w:val="00B1301F"/>
    <w:rsid w:val="00B142B7"/>
    <w:rsid w:val="00B15D34"/>
    <w:rsid w:val="00B204D0"/>
    <w:rsid w:val="00B20E2A"/>
    <w:rsid w:val="00B25E16"/>
    <w:rsid w:val="00B26519"/>
    <w:rsid w:val="00B271A1"/>
    <w:rsid w:val="00B305E8"/>
    <w:rsid w:val="00B30ADA"/>
    <w:rsid w:val="00B30DF0"/>
    <w:rsid w:val="00B31309"/>
    <w:rsid w:val="00B34BC7"/>
    <w:rsid w:val="00B35867"/>
    <w:rsid w:val="00B35EAF"/>
    <w:rsid w:val="00B3762B"/>
    <w:rsid w:val="00B378B0"/>
    <w:rsid w:val="00B37AA3"/>
    <w:rsid w:val="00B41610"/>
    <w:rsid w:val="00B422DD"/>
    <w:rsid w:val="00B43D05"/>
    <w:rsid w:val="00B442C4"/>
    <w:rsid w:val="00B44672"/>
    <w:rsid w:val="00B44A4C"/>
    <w:rsid w:val="00B4531D"/>
    <w:rsid w:val="00B454BD"/>
    <w:rsid w:val="00B46A73"/>
    <w:rsid w:val="00B478D4"/>
    <w:rsid w:val="00B47FC3"/>
    <w:rsid w:val="00B500D0"/>
    <w:rsid w:val="00B538E9"/>
    <w:rsid w:val="00B5439E"/>
    <w:rsid w:val="00B5705D"/>
    <w:rsid w:val="00B57C88"/>
    <w:rsid w:val="00B61287"/>
    <w:rsid w:val="00B616C5"/>
    <w:rsid w:val="00B63D27"/>
    <w:rsid w:val="00B64680"/>
    <w:rsid w:val="00B650DA"/>
    <w:rsid w:val="00B74B63"/>
    <w:rsid w:val="00B75236"/>
    <w:rsid w:val="00B75404"/>
    <w:rsid w:val="00B755A4"/>
    <w:rsid w:val="00B76518"/>
    <w:rsid w:val="00B76718"/>
    <w:rsid w:val="00B80125"/>
    <w:rsid w:val="00B81640"/>
    <w:rsid w:val="00B819E4"/>
    <w:rsid w:val="00B829CC"/>
    <w:rsid w:val="00B83ABA"/>
    <w:rsid w:val="00B86788"/>
    <w:rsid w:val="00B869C2"/>
    <w:rsid w:val="00B876D7"/>
    <w:rsid w:val="00B90286"/>
    <w:rsid w:val="00B915C4"/>
    <w:rsid w:val="00B915FB"/>
    <w:rsid w:val="00B91AA4"/>
    <w:rsid w:val="00B936B3"/>
    <w:rsid w:val="00B96342"/>
    <w:rsid w:val="00B96531"/>
    <w:rsid w:val="00B96A73"/>
    <w:rsid w:val="00B96D2F"/>
    <w:rsid w:val="00B97350"/>
    <w:rsid w:val="00B97BD8"/>
    <w:rsid w:val="00BA161C"/>
    <w:rsid w:val="00BA1E52"/>
    <w:rsid w:val="00BA42D2"/>
    <w:rsid w:val="00BA4ACF"/>
    <w:rsid w:val="00BA4EDF"/>
    <w:rsid w:val="00BA4F39"/>
    <w:rsid w:val="00BA62CA"/>
    <w:rsid w:val="00BB0231"/>
    <w:rsid w:val="00BB09FC"/>
    <w:rsid w:val="00BB0C69"/>
    <w:rsid w:val="00BB5013"/>
    <w:rsid w:val="00BB5207"/>
    <w:rsid w:val="00BB5249"/>
    <w:rsid w:val="00BB77C7"/>
    <w:rsid w:val="00BC109F"/>
    <w:rsid w:val="00BC10BB"/>
    <w:rsid w:val="00BC339F"/>
    <w:rsid w:val="00BC4986"/>
    <w:rsid w:val="00BC5AA4"/>
    <w:rsid w:val="00BC65BB"/>
    <w:rsid w:val="00BC7050"/>
    <w:rsid w:val="00BC72CD"/>
    <w:rsid w:val="00BD0758"/>
    <w:rsid w:val="00BD1A3C"/>
    <w:rsid w:val="00BD226C"/>
    <w:rsid w:val="00BD244C"/>
    <w:rsid w:val="00BD271D"/>
    <w:rsid w:val="00BD3760"/>
    <w:rsid w:val="00BD3B47"/>
    <w:rsid w:val="00BD3E83"/>
    <w:rsid w:val="00BD3FD7"/>
    <w:rsid w:val="00BD400E"/>
    <w:rsid w:val="00BD6811"/>
    <w:rsid w:val="00BD6DA2"/>
    <w:rsid w:val="00BE11EB"/>
    <w:rsid w:val="00BE17ED"/>
    <w:rsid w:val="00BE1952"/>
    <w:rsid w:val="00BE1D37"/>
    <w:rsid w:val="00BE2F50"/>
    <w:rsid w:val="00BE35D1"/>
    <w:rsid w:val="00BE38A6"/>
    <w:rsid w:val="00BE3EEF"/>
    <w:rsid w:val="00BE44F6"/>
    <w:rsid w:val="00BE53C1"/>
    <w:rsid w:val="00BE551C"/>
    <w:rsid w:val="00BE66E8"/>
    <w:rsid w:val="00BF121B"/>
    <w:rsid w:val="00BF1396"/>
    <w:rsid w:val="00BF2313"/>
    <w:rsid w:val="00BF29F2"/>
    <w:rsid w:val="00BF2CAF"/>
    <w:rsid w:val="00BF2FF7"/>
    <w:rsid w:val="00BF423E"/>
    <w:rsid w:val="00BF5EE0"/>
    <w:rsid w:val="00BF6852"/>
    <w:rsid w:val="00BF6B5B"/>
    <w:rsid w:val="00BF6B5E"/>
    <w:rsid w:val="00BF7584"/>
    <w:rsid w:val="00BF7CAB"/>
    <w:rsid w:val="00BF7D5D"/>
    <w:rsid w:val="00C01897"/>
    <w:rsid w:val="00C01ED5"/>
    <w:rsid w:val="00C01F49"/>
    <w:rsid w:val="00C03458"/>
    <w:rsid w:val="00C036C9"/>
    <w:rsid w:val="00C03F59"/>
    <w:rsid w:val="00C04304"/>
    <w:rsid w:val="00C0551D"/>
    <w:rsid w:val="00C05A86"/>
    <w:rsid w:val="00C05B46"/>
    <w:rsid w:val="00C06793"/>
    <w:rsid w:val="00C069E5"/>
    <w:rsid w:val="00C07ED1"/>
    <w:rsid w:val="00C11031"/>
    <w:rsid w:val="00C110B5"/>
    <w:rsid w:val="00C11516"/>
    <w:rsid w:val="00C116B3"/>
    <w:rsid w:val="00C12AE5"/>
    <w:rsid w:val="00C12EC3"/>
    <w:rsid w:val="00C137AD"/>
    <w:rsid w:val="00C15DEA"/>
    <w:rsid w:val="00C176E9"/>
    <w:rsid w:val="00C17FC1"/>
    <w:rsid w:val="00C2063B"/>
    <w:rsid w:val="00C2130F"/>
    <w:rsid w:val="00C22711"/>
    <w:rsid w:val="00C22763"/>
    <w:rsid w:val="00C22799"/>
    <w:rsid w:val="00C2280B"/>
    <w:rsid w:val="00C2289B"/>
    <w:rsid w:val="00C23740"/>
    <w:rsid w:val="00C23ABA"/>
    <w:rsid w:val="00C258CB"/>
    <w:rsid w:val="00C25DE5"/>
    <w:rsid w:val="00C2651E"/>
    <w:rsid w:val="00C27F6D"/>
    <w:rsid w:val="00C30797"/>
    <w:rsid w:val="00C3314D"/>
    <w:rsid w:val="00C3327B"/>
    <w:rsid w:val="00C33B6E"/>
    <w:rsid w:val="00C36470"/>
    <w:rsid w:val="00C40CA2"/>
    <w:rsid w:val="00C40F49"/>
    <w:rsid w:val="00C4225A"/>
    <w:rsid w:val="00C43C1E"/>
    <w:rsid w:val="00C4793A"/>
    <w:rsid w:val="00C47B5F"/>
    <w:rsid w:val="00C506BB"/>
    <w:rsid w:val="00C51A43"/>
    <w:rsid w:val="00C52CFE"/>
    <w:rsid w:val="00C53327"/>
    <w:rsid w:val="00C54E2C"/>
    <w:rsid w:val="00C56C77"/>
    <w:rsid w:val="00C57AA8"/>
    <w:rsid w:val="00C6162F"/>
    <w:rsid w:val="00C63A60"/>
    <w:rsid w:val="00C651BD"/>
    <w:rsid w:val="00C656E1"/>
    <w:rsid w:val="00C65B02"/>
    <w:rsid w:val="00C66C4A"/>
    <w:rsid w:val="00C6721B"/>
    <w:rsid w:val="00C67323"/>
    <w:rsid w:val="00C673D8"/>
    <w:rsid w:val="00C67A99"/>
    <w:rsid w:val="00C7014A"/>
    <w:rsid w:val="00C71429"/>
    <w:rsid w:val="00C714B6"/>
    <w:rsid w:val="00C73073"/>
    <w:rsid w:val="00C736F2"/>
    <w:rsid w:val="00C740BC"/>
    <w:rsid w:val="00C750C5"/>
    <w:rsid w:val="00C75FE8"/>
    <w:rsid w:val="00C76DDF"/>
    <w:rsid w:val="00C81971"/>
    <w:rsid w:val="00C82A79"/>
    <w:rsid w:val="00C84424"/>
    <w:rsid w:val="00C84E04"/>
    <w:rsid w:val="00C87615"/>
    <w:rsid w:val="00C91263"/>
    <w:rsid w:val="00C914C8"/>
    <w:rsid w:val="00C91975"/>
    <w:rsid w:val="00C91CB6"/>
    <w:rsid w:val="00C93673"/>
    <w:rsid w:val="00C94486"/>
    <w:rsid w:val="00C94519"/>
    <w:rsid w:val="00C95415"/>
    <w:rsid w:val="00C967FD"/>
    <w:rsid w:val="00C96844"/>
    <w:rsid w:val="00C96B0A"/>
    <w:rsid w:val="00C97B0C"/>
    <w:rsid w:val="00C97B56"/>
    <w:rsid w:val="00CA0684"/>
    <w:rsid w:val="00CA0919"/>
    <w:rsid w:val="00CA1093"/>
    <w:rsid w:val="00CA39A1"/>
    <w:rsid w:val="00CA462C"/>
    <w:rsid w:val="00CA4BD9"/>
    <w:rsid w:val="00CA504B"/>
    <w:rsid w:val="00CB0A4B"/>
    <w:rsid w:val="00CB0D80"/>
    <w:rsid w:val="00CB14EF"/>
    <w:rsid w:val="00CB36FD"/>
    <w:rsid w:val="00CB3A38"/>
    <w:rsid w:val="00CB4809"/>
    <w:rsid w:val="00CB50D1"/>
    <w:rsid w:val="00CB5A51"/>
    <w:rsid w:val="00CB6F1C"/>
    <w:rsid w:val="00CC1A80"/>
    <w:rsid w:val="00CC1FAE"/>
    <w:rsid w:val="00CC2216"/>
    <w:rsid w:val="00CC26B7"/>
    <w:rsid w:val="00CC36C6"/>
    <w:rsid w:val="00CC5283"/>
    <w:rsid w:val="00CC5F46"/>
    <w:rsid w:val="00CC6E67"/>
    <w:rsid w:val="00CD01B1"/>
    <w:rsid w:val="00CD08F1"/>
    <w:rsid w:val="00CD0D60"/>
    <w:rsid w:val="00CD1CE0"/>
    <w:rsid w:val="00CD3BAD"/>
    <w:rsid w:val="00CD6C6C"/>
    <w:rsid w:val="00CD6F27"/>
    <w:rsid w:val="00CE0936"/>
    <w:rsid w:val="00CE25C8"/>
    <w:rsid w:val="00CE2B23"/>
    <w:rsid w:val="00CE2D9A"/>
    <w:rsid w:val="00CE3257"/>
    <w:rsid w:val="00CE3B6A"/>
    <w:rsid w:val="00CE5D57"/>
    <w:rsid w:val="00CE5EBF"/>
    <w:rsid w:val="00CE6A06"/>
    <w:rsid w:val="00CF07DF"/>
    <w:rsid w:val="00CF097E"/>
    <w:rsid w:val="00CF0B07"/>
    <w:rsid w:val="00CF0D4F"/>
    <w:rsid w:val="00CF2B91"/>
    <w:rsid w:val="00CF51E6"/>
    <w:rsid w:val="00CF60E5"/>
    <w:rsid w:val="00CF76B7"/>
    <w:rsid w:val="00D0036B"/>
    <w:rsid w:val="00D00462"/>
    <w:rsid w:val="00D01596"/>
    <w:rsid w:val="00D015E2"/>
    <w:rsid w:val="00D01826"/>
    <w:rsid w:val="00D019CE"/>
    <w:rsid w:val="00D02319"/>
    <w:rsid w:val="00D023E0"/>
    <w:rsid w:val="00D03609"/>
    <w:rsid w:val="00D0423A"/>
    <w:rsid w:val="00D05763"/>
    <w:rsid w:val="00D06379"/>
    <w:rsid w:val="00D070F3"/>
    <w:rsid w:val="00D078B5"/>
    <w:rsid w:val="00D078F2"/>
    <w:rsid w:val="00D16205"/>
    <w:rsid w:val="00D16D59"/>
    <w:rsid w:val="00D21A22"/>
    <w:rsid w:val="00D227D7"/>
    <w:rsid w:val="00D22F6E"/>
    <w:rsid w:val="00D23AAF"/>
    <w:rsid w:val="00D23F41"/>
    <w:rsid w:val="00D242D3"/>
    <w:rsid w:val="00D24564"/>
    <w:rsid w:val="00D24762"/>
    <w:rsid w:val="00D24767"/>
    <w:rsid w:val="00D24D46"/>
    <w:rsid w:val="00D261B6"/>
    <w:rsid w:val="00D2648F"/>
    <w:rsid w:val="00D26EF3"/>
    <w:rsid w:val="00D27A18"/>
    <w:rsid w:val="00D34633"/>
    <w:rsid w:val="00D347E8"/>
    <w:rsid w:val="00D36670"/>
    <w:rsid w:val="00D40201"/>
    <w:rsid w:val="00D420E5"/>
    <w:rsid w:val="00D430FD"/>
    <w:rsid w:val="00D435AE"/>
    <w:rsid w:val="00D436FB"/>
    <w:rsid w:val="00D444B7"/>
    <w:rsid w:val="00D456B7"/>
    <w:rsid w:val="00D45E8D"/>
    <w:rsid w:val="00D474C6"/>
    <w:rsid w:val="00D4779F"/>
    <w:rsid w:val="00D50F61"/>
    <w:rsid w:val="00D51CEA"/>
    <w:rsid w:val="00D5255A"/>
    <w:rsid w:val="00D55C19"/>
    <w:rsid w:val="00D600C6"/>
    <w:rsid w:val="00D6041B"/>
    <w:rsid w:val="00D60784"/>
    <w:rsid w:val="00D61835"/>
    <w:rsid w:val="00D61C63"/>
    <w:rsid w:val="00D620DC"/>
    <w:rsid w:val="00D64094"/>
    <w:rsid w:val="00D65454"/>
    <w:rsid w:val="00D663A5"/>
    <w:rsid w:val="00D66515"/>
    <w:rsid w:val="00D6795D"/>
    <w:rsid w:val="00D7035D"/>
    <w:rsid w:val="00D705C2"/>
    <w:rsid w:val="00D70766"/>
    <w:rsid w:val="00D725DC"/>
    <w:rsid w:val="00D74192"/>
    <w:rsid w:val="00D742F0"/>
    <w:rsid w:val="00D75083"/>
    <w:rsid w:val="00D76348"/>
    <w:rsid w:val="00D76AB6"/>
    <w:rsid w:val="00D775D9"/>
    <w:rsid w:val="00D77AB5"/>
    <w:rsid w:val="00D80298"/>
    <w:rsid w:val="00D80A3C"/>
    <w:rsid w:val="00D82254"/>
    <w:rsid w:val="00D82270"/>
    <w:rsid w:val="00D82456"/>
    <w:rsid w:val="00D827E6"/>
    <w:rsid w:val="00D855B9"/>
    <w:rsid w:val="00D859AA"/>
    <w:rsid w:val="00D90ED4"/>
    <w:rsid w:val="00D91FA5"/>
    <w:rsid w:val="00D93432"/>
    <w:rsid w:val="00D938C1"/>
    <w:rsid w:val="00D95712"/>
    <w:rsid w:val="00D96A65"/>
    <w:rsid w:val="00D97D62"/>
    <w:rsid w:val="00DA0E19"/>
    <w:rsid w:val="00DA1B90"/>
    <w:rsid w:val="00DA2A49"/>
    <w:rsid w:val="00DA2AAD"/>
    <w:rsid w:val="00DA461E"/>
    <w:rsid w:val="00DA4AC7"/>
    <w:rsid w:val="00DA5AF3"/>
    <w:rsid w:val="00DA7001"/>
    <w:rsid w:val="00DA7E78"/>
    <w:rsid w:val="00DB1728"/>
    <w:rsid w:val="00DB49B7"/>
    <w:rsid w:val="00DB5B87"/>
    <w:rsid w:val="00DB5F02"/>
    <w:rsid w:val="00DB62F0"/>
    <w:rsid w:val="00DB6DD9"/>
    <w:rsid w:val="00DB7CAD"/>
    <w:rsid w:val="00DC0758"/>
    <w:rsid w:val="00DC0872"/>
    <w:rsid w:val="00DC0874"/>
    <w:rsid w:val="00DC1962"/>
    <w:rsid w:val="00DC1AE4"/>
    <w:rsid w:val="00DC2959"/>
    <w:rsid w:val="00DC49E4"/>
    <w:rsid w:val="00DC4C5C"/>
    <w:rsid w:val="00DC543A"/>
    <w:rsid w:val="00DC5CE3"/>
    <w:rsid w:val="00DC6186"/>
    <w:rsid w:val="00DC66E4"/>
    <w:rsid w:val="00DD158F"/>
    <w:rsid w:val="00DD1727"/>
    <w:rsid w:val="00DD28B7"/>
    <w:rsid w:val="00DD2B4E"/>
    <w:rsid w:val="00DD3956"/>
    <w:rsid w:val="00DD3C00"/>
    <w:rsid w:val="00DD45EB"/>
    <w:rsid w:val="00DD5646"/>
    <w:rsid w:val="00DD5A83"/>
    <w:rsid w:val="00DD5B14"/>
    <w:rsid w:val="00DD6751"/>
    <w:rsid w:val="00DD71F3"/>
    <w:rsid w:val="00DD7C70"/>
    <w:rsid w:val="00DE0E6D"/>
    <w:rsid w:val="00DE1B52"/>
    <w:rsid w:val="00DE2999"/>
    <w:rsid w:val="00DE3351"/>
    <w:rsid w:val="00DE3DF2"/>
    <w:rsid w:val="00DE4729"/>
    <w:rsid w:val="00DE4808"/>
    <w:rsid w:val="00DE5642"/>
    <w:rsid w:val="00DE56A9"/>
    <w:rsid w:val="00DE5EE1"/>
    <w:rsid w:val="00DE606F"/>
    <w:rsid w:val="00DE6561"/>
    <w:rsid w:val="00DE693F"/>
    <w:rsid w:val="00DF09CA"/>
    <w:rsid w:val="00DF1387"/>
    <w:rsid w:val="00DF2179"/>
    <w:rsid w:val="00DF22A1"/>
    <w:rsid w:val="00DF585B"/>
    <w:rsid w:val="00DF69E8"/>
    <w:rsid w:val="00E036AF"/>
    <w:rsid w:val="00E044C6"/>
    <w:rsid w:val="00E065E9"/>
    <w:rsid w:val="00E071EF"/>
    <w:rsid w:val="00E0799D"/>
    <w:rsid w:val="00E07A6D"/>
    <w:rsid w:val="00E10642"/>
    <w:rsid w:val="00E118EF"/>
    <w:rsid w:val="00E12399"/>
    <w:rsid w:val="00E1284B"/>
    <w:rsid w:val="00E12F77"/>
    <w:rsid w:val="00E152B3"/>
    <w:rsid w:val="00E20753"/>
    <w:rsid w:val="00E20C2C"/>
    <w:rsid w:val="00E214B5"/>
    <w:rsid w:val="00E21B6B"/>
    <w:rsid w:val="00E221B7"/>
    <w:rsid w:val="00E234A3"/>
    <w:rsid w:val="00E24163"/>
    <w:rsid w:val="00E25181"/>
    <w:rsid w:val="00E272EB"/>
    <w:rsid w:val="00E318C3"/>
    <w:rsid w:val="00E3380A"/>
    <w:rsid w:val="00E35CEB"/>
    <w:rsid w:val="00E35EB6"/>
    <w:rsid w:val="00E376EB"/>
    <w:rsid w:val="00E4066C"/>
    <w:rsid w:val="00E42AA3"/>
    <w:rsid w:val="00E430FD"/>
    <w:rsid w:val="00E43739"/>
    <w:rsid w:val="00E441C5"/>
    <w:rsid w:val="00E472E8"/>
    <w:rsid w:val="00E47C18"/>
    <w:rsid w:val="00E51978"/>
    <w:rsid w:val="00E52685"/>
    <w:rsid w:val="00E5328F"/>
    <w:rsid w:val="00E54F11"/>
    <w:rsid w:val="00E5528F"/>
    <w:rsid w:val="00E566E2"/>
    <w:rsid w:val="00E5708E"/>
    <w:rsid w:val="00E5730E"/>
    <w:rsid w:val="00E57340"/>
    <w:rsid w:val="00E5773E"/>
    <w:rsid w:val="00E6002E"/>
    <w:rsid w:val="00E63BB8"/>
    <w:rsid w:val="00E6421B"/>
    <w:rsid w:val="00E64EB8"/>
    <w:rsid w:val="00E651EC"/>
    <w:rsid w:val="00E66124"/>
    <w:rsid w:val="00E663FF"/>
    <w:rsid w:val="00E67FC0"/>
    <w:rsid w:val="00E70BA0"/>
    <w:rsid w:val="00E73544"/>
    <w:rsid w:val="00E7358B"/>
    <w:rsid w:val="00E735C9"/>
    <w:rsid w:val="00E7376F"/>
    <w:rsid w:val="00E74B92"/>
    <w:rsid w:val="00E8035A"/>
    <w:rsid w:val="00E80E53"/>
    <w:rsid w:val="00E817D2"/>
    <w:rsid w:val="00E81CF5"/>
    <w:rsid w:val="00E827C1"/>
    <w:rsid w:val="00E833E2"/>
    <w:rsid w:val="00E8585D"/>
    <w:rsid w:val="00E904CD"/>
    <w:rsid w:val="00E91D20"/>
    <w:rsid w:val="00E924E8"/>
    <w:rsid w:val="00E9302F"/>
    <w:rsid w:val="00E93323"/>
    <w:rsid w:val="00E93376"/>
    <w:rsid w:val="00E94502"/>
    <w:rsid w:val="00E96BB8"/>
    <w:rsid w:val="00E96EAE"/>
    <w:rsid w:val="00EA3314"/>
    <w:rsid w:val="00EA37D7"/>
    <w:rsid w:val="00EA4046"/>
    <w:rsid w:val="00EA4E7F"/>
    <w:rsid w:val="00EA5ABD"/>
    <w:rsid w:val="00EA5B39"/>
    <w:rsid w:val="00EA63B0"/>
    <w:rsid w:val="00EA6852"/>
    <w:rsid w:val="00EA7877"/>
    <w:rsid w:val="00EB2A80"/>
    <w:rsid w:val="00EB396C"/>
    <w:rsid w:val="00EB39B9"/>
    <w:rsid w:val="00EB4B4E"/>
    <w:rsid w:val="00EB58FD"/>
    <w:rsid w:val="00EB64D5"/>
    <w:rsid w:val="00EC0555"/>
    <w:rsid w:val="00EC4700"/>
    <w:rsid w:val="00ED0AAA"/>
    <w:rsid w:val="00ED0EE3"/>
    <w:rsid w:val="00ED140E"/>
    <w:rsid w:val="00ED22B3"/>
    <w:rsid w:val="00ED2760"/>
    <w:rsid w:val="00ED3B43"/>
    <w:rsid w:val="00ED483A"/>
    <w:rsid w:val="00ED5C39"/>
    <w:rsid w:val="00ED668A"/>
    <w:rsid w:val="00ED69F1"/>
    <w:rsid w:val="00EE01D0"/>
    <w:rsid w:val="00EE0D7A"/>
    <w:rsid w:val="00EE10D6"/>
    <w:rsid w:val="00EE1CEE"/>
    <w:rsid w:val="00EE2ABA"/>
    <w:rsid w:val="00EE37CF"/>
    <w:rsid w:val="00EE7718"/>
    <w:rsid w:val="00EF3B78"/>
    <w:rsid w:val="00EF4292"/>
    <w:rsid w:val="00EF4444"/>
    <w:rsid w:val="00EF6455"/>
    <w:rsid w:val="00F0490C"/>
    <w:rsid w:val="00F05B23"/>
    <w:rsid w:val="00F05D78"/>
    <w:rsid w:val="00F0706E"/>
    <w:rsid w:val="00F11362"/>
    <w:rsid w:val="00F11D62"/>
    <w:rsid w:val="00F12D1B"/>
    <w:rsid w:val="00F12DAF"/>
    <w:rsid w:val="00F12EEB"/>
    <w:rsid w:val="00F135B6"/>
    <w:rsid w:val="00F14B9C"/>
    <w:rsid w:val="00F14C6F"/>
    <w:rsid w:val="00F1521E"/>
    <w:rsid w:val="00F16319"/>
    <w:rsid w:val="00F1658B"/>
    <w:rsid w:val="00F17155"/>
    <w:rsid w:val="00F178BD"/>
    <w:rsid w:val="00F17AF8"/>
    <w:rsid w:val="00F20D92"/>
    <w:rsid w:val="00F213BB"/>
    <w:rsid w:val="00F235B0"/>
    <w:rsid w:val="00F24493"/>
    <w:rsid w:val="00F251A3"/>
    <w:rsid w:val="00F26C40"/>
    <w:rsid w:val="00F27333"/>
    <w:rsid w:val="00F30101"/>
    <w:rsid w:val="00F3119D"/>
    <w:rsid w:val="00F3170C"/>
    <w:rsid w:val="00F31CF9"/>
    <w:rsid w:val="00F32BFE"/>
    <w:rsid w:val="00F32E5D"/>
    <w:rsid w:val="00F34A15"/>
    <w:rsid w:val="00F350F7"/>
    <w:rsid w:val="00F35622"/>
    <w:rsid w:val="00F35D8C"/>
    <w:rsid w:val="00F4033A"/>
    <w:rsid w:val="00F40F90"/>
    <w:rsid w:val="00F42176"/>
    <w:rsid w:val="00F428BC"/>
    <w:rsid w:val="00F438D8"/>
    <w:rsid w:val="00F45BA5"/>
    <w:rsid w:val="00F46152"/>
    <w:rsid w:val="00F47BE0"/>
    <w:rsid w:val="00F503D4"/>
    <w:rsid w:val="00F5078A"/>
    <w:rsid w:val="00F51B4E"/>
    <w:rsid w:val="00F52F18"/>
    <w:rsid w:val="00F5377B"/>
    <w:rsid w:val="00F537E8"/>
    <w:rsid w:val="00F54D16"/>
    <w:rsid w:val="00F54F24"/>
    <w:rsid w:val="00F55970"/>
    <w:rsid w:val="00F56313"/>
    <w:rsid w:val="00F5699D"/>
    <w:rsid w:val="00F56ACF"/>
    <w:rsid w:val="00F61CA4"/>
    <w:rsid w:val="00F625B3"/>
    <w:rsid w:val="00F628FC"/>
    <w:rsid w:val="00F636C6"/>
    <w:rsid w:val="00F63B55"/>
    <w:rsid w:val="00F64E45"/>
    <w:rsid w:val="00F654EC"/>
    <w:rsid w:val="00F6688D"/>
    <w:rsid w:val="00F66E7F"/>
    <w:rsid w:val="00F7024E"/>
    <w:rsid w:val="00F744E1"/>
    <w:rsid w:val="00F74FEB"/>
    <w:rsid w:val="00F75158"/>
    <w:rsid w:val="00F763B3"/>
    <w:rsid w:val="00F77108"/>
    <w:rsid w:val="00F7715A"/>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96880"/>
    <w:rsid w:val="00F969E6"/>
    <w:rsid w:val="00FA0971"/>
    <w:rsid w:val="00FA10A6"/>
    <w:rsid w:val="00FA1FF2"/>
    <w:rsid w:val="00FA2277"/>
    <w:rsid w:val="00FA4C1F"/>
    <w:rsid w:val="00FA67C8"/>
    <w:rsid w:val="00FA6858"/>
    <w:rsid w:val="00FA6A49"/>
    <w:rsid w:val="00FA7F8E"/>
    <w:rsid w:val="00FB140C"/>
    <w:rsid w:val="00FB48D5"/>
    <w:rsid w:val="00FB526C"/>
    <w:rsid w:val="00FB528D"/>
    <w:rsid w:val="00FC00D1"/>
    <w:rsid w:val="00FC0EF1"/>
    <w:rsid w:val="00FC1026"/>
    <w:rsid w:val="00FC16D4"/>
    <w:rsid w:val="00FC207C"/>
    <w:rsid w:val="00FC2361"/>
    <w:rsid w:val="00FC29C0"/>
    <w:rsid w:val="00FC335B"/>
    <w:rsid w:val="00FC4302"/>
    <w:rsid w:val="00FC4510"/>
    <w:rsid w:val="00FC53CD"/>
    <w:rsid w:val="00FC7F7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2C55"/>
    <w:rsid w:val="00FE4EC1"/>
    <w:rsid w:val="00FE5B63"/>
    <w:rsid w:val="00FE6900"/>
    <w:rsid w:val="00FE6A56"/>
    <w:rsid w:val="00FE6FBB"/>
    <w:rsid w:val="00FE7722"/>
    <w:rsid w:val="00FE79F1"/>
    <w:rsid w:val="00FE7B97"/>
    <w:rsid w:val="00FF11E8"/>
    <w:rsid w:val="00FF3502"/>
    <w:rsid w:val="00FF3751"/>
    <w:rsid w:val="00FF4DE8"/>
    <w:rsid w:val="00FF59E7"/>
    <w:rsid w:val="00FF5B97"/>
    <w:rsid w:val="00FF5D1B"/>
    <w:rsid w:val="00FF6A2A"/>
    <w:rsid w:val="00FF6B51"/>
    <w:rsid w:val="00FF73B1"/>
    <w:rsid w:val="00FF7FC3"/>
    <w:rsid w:val="00FF7FEC"/>
    <w:rsid w:val="0165ED28"/>
    <w:rsid w:val="06B3A64C"/>
    <w:rsid w:val="119B14B7"/>
    <w:rsid w:val="26BF27D0"/>
    <w:rsid w:val="2F485726"/>
    <w:rsid w:val="51078C4D"/>
    <w:rsid w:val="67A998D7"/>
    <w:rsid w:val="7C91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28D"/>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uiPriority w:val="39"/>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unhideWhenUsed/>
    <w:rsid w:val="002E7360"/>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uiPriority w:val="99"/>
    <w:rsid w:val="002E7360"/>
  </w:style>
  <w:style w:type="character" w:styleId="FootnoteReference">
    <w:name w:val="footnote reference"/>
    <w:aliases w:val="o,fr"/>
    <w:basedOn w:val="DefaultParagraphFont"/>
    <w:uiPriority w:val="99"/>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c-act120implementation@pagov.on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about_puc/consolidated_case_view.aspx?Docket=M-2019-3013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5" ma:contentTypeDescription="Create a new document." ma:contentTypeScope="" ma:versionID="57d28f6d051542df47a55ddd1d4d2391">
  <xsd:schema xmlns:xsd="http://www.w3.org/2001/XMLSchema" xmlns:xs="http://www.w3.org/2001/XMLSchema" xmlns:p="http://schemas.microsoft.com/office/2006/metadata/properties" xmlns:ns3="3efb013c-d621-4427-b756-aa4e21cb58bb" targetNamespace="http://schemas.microsoft.com/office/2006/metadata/properties" ma:root="true" ma:fieldsID="2b7286c19be40af0ef99f406a249cacb" ns3:_="">
    <xsd:import namespace="3efb013c-d621-4427-b756-aa4e21cb58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266A-47C1-4A20-AA1D-0CEF480D65FF}">
  <ds:schemaRefs>
    <ds:schemaRef ds:uri="http://schemas.microsoft.com/sharepoint/v3/contenttype/forms"/>
  </ds:schemaRefs>
</ds:datastoreItem>
</file>

<file path=customXml/itemProps2.xml><?xml version="1.0" encoding="utf-8"?>
<ds:datastoreItem xmlns:ds="http://schemas.openxmlformats.org/officeDocument/2006/customXml" ds:itemID="{2E6F536E-B8AC-4ED7-9220-E88C47450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0BDE6-1C99-4BB5-BDE2-ACFF1BD6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512B1-F80D-40A3-895F-29BCB8B1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10</cp:revision>
  <cp:lastPrinted>2019-12-02T16:26:00Z</cp:lastPrinted>
  <dcterms:created xsi:type="dcterms:W3CDTF">2019-12-02T20:30:00Z</dcterms:created>
  <dcterms:modified xsi:type="dcterms:W3CDTF">2019-12-03T15:15:00Z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