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25A08E62" w:rsidR="002E2824" w:rsidRPr="007714B5" w:rsidRDefault="00E96CE8" w:rsidP="000753F8">
            <w:pPr>
              <w:ind w:left="-120" w:right="735"/>
              <w:rPr>
                <w:szCs w:val="24"/>
              </w:rPr>
            </w:pPr>
            <w:r>
              <w:rPr>
                <w:szCs w:val="24"/>
              </w:rPr>
              <w:t xml:space="preserve">     </w:t>
            </w:r>
            <w:r w:rsidR="002E2824" w:rsidRPr="007714B5">
              <w:rPr>
                <w:szCs w:val="24"/>
              </w:rPr>
              <w:t xml:space="preserve">Public Meeting held </w:t>
            </w:r>
            <w:r w:rsidR="00090043">
              <w:rPr>
                <w:szCs w:val="24"/>
              </w:rPr>
              <w:t>February 25</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Gladys Brown Dutrieuille,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Ralph V. Yanora</w:t>
            </w:r>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7777777"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website </w:t>
      </w:r>
      <w:r w:rsidRPr="007714B5">
        <w:rPr>
          <w:snapToGrid w:val="0"/>
          <w:szCs w:val="24"/>
        </w:rPr>
        <w:lastRenderedPageBreak/>
        <w:t>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other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785B5021" w:rsidR="003F781C" w:rsidRPr="007714B5" w:rsidRDefault="003F781C" w:rsidP="002E2824">
      <w:pPr>
        <w:spacing w:line="360" w:lineRule="auto"/>
        <w:ind w:firstLine="720"/>
        <w:rPr>
          <w:szCs w:val="24"/>
        </w:rPr>
      </w:pPr>
      <w:r w:rsidRPr="007714B5">
        <w:rPr>
          <w:szCs w:val="24"/>
        </w:rPr>
        <w:t xml:space="preserve">As of </w:t>
      </w:r>
      <w:r w:rsidR="00090043">
        <w:rPr>
          <w:szCs w:val="24"/>
        </w:rPr>
        <w:t>February 12</w:t>
      </w:r>
      <w:r w:rsidR="008069D6">
        <w:rPr>
          <w:szCs w:val="24"/>
        </w:rPr>
        <w:t>, 2021</w:t>
      </w:r>
      <w:r w:rsidRPr="007714B5">
        <w:rPr>
          <w:szCs w:val="24"/>
        </w:rPr>
        <w:t>,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2E2824" w:rsidRPr="007714B5" w14:paraId="70911358" w14:textId="77777777" w:rsidTr="00716FE1">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21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090043" w:rsidRPr="007714B5" w14:paraId="5ACBE993" w14:textId="77777777" w:rsidTr="00716FE1">
        <w:trPr>
          <w:trHeight w:val="269"/>
          <w:jc w:val="center"/>
        </w:trPr>
        <w:tc>
          <w:tcPr>
            <w:tcW w:w="1885" w:type="dxa"/>
            <w:vAlign w:val="bottom"/>
          </w:tcPr>
          <w:p w14:paraId="35AF3080" w14:textId="415AFE31" w:rsidR="00090043" w:rsidRPr="00E746C3" w:rsidRDefault="00090043" w:rsidP="00090043">
            <w:pPr>
              <w:spacing w:line="360" w:lineRule="auto"/>
              <w:jc w:val="center"/>
              <w:rPr>
                <w:sz w:val="22"/>
                <w:szCs w:val="24"/>
              </w:rPr>
            </w:pPr>
            <w:r w:rsidRPr="00090043">
              <w:rPr>
                <w:sz w:val="22"/>
                <w:szCs w:val="24"/>
              </w:rPr>
              <w:t>A-2012-2289988</w:t>
            </w:r>
          </w:p>
        </w:tc>
        <w:tc>
          <w:tcPr>
            <w:tcW w:w="6210" w:type="dxa"/>
            <w:vAlign w:val="bottom"/>
          </w:tcPr>
          <w:p w14:paraId="1CE45F51" w14:textId="5AD666EE" w:rsidR="00090043" w:rsidRPr="00E746C3" w:rsidRDefault="00090043" w:rsidP="00090043">
            <w:pPr>
              <w:spacing w:line="360" w:lineRule="auto"/>
              <w:jc w:val="center"/>
              <w:rPr>
                <w:sz w:val="22"/>
                <w:szCs w:val="24"/>
              </w:rPr>
            </w:pPr>
            <w:r w:rsidRPr="00090043">
              <w:rPr>
                <w:sz w:val="22"/>
                <w:szCs w:val="24"/>
              </w:rPr>
              <w:t>KINETIC ENERGY ASSOCIATES LLC</w:t>
            </w:r>
          </w:p>
        </w:tc>
        <w:tc>
          <w:tcPr>
            <w:tcW w:w="1253" w:type="dxa"/>
            <w:vAlign w:val="bottom"/>
          </w:tcPr>
          <w:p w14:paraId="00295E7A" w14:textId="6E379D16" w:rsidR="00090043" w:rsidRPr="00E746C3" w:rsidRDefault="00090043" w:rsidP="00090043">
            <w:pPr>
              <w:spacing w:line="360" w:lineRule="auto"/>
              <w:jc w:val="center"/>
              <w:rPr>
                <w:sz w:val="22"/>
                <w:szCs w:val="24"/>
              </w:rPr>
            </w:pPr>
            <w:r w:rsidRPr="00090043">
              <w:rPr>
                <w:sz w:val="22"/>
                <w:szCs w:val="24"/>
              </w:rPr>
              <w:t>2/10/2021</w:t>
            </w:r>
          </w:p>
        </w:tc>
        <w:tc>
          <w:tcPr>
            <w:tcW w:w="1272" w:type="dxa"/>
            <w:vAlign w:val="bottom"/>
          </w:tcPr>
          <w:p w14:paraId="4E1A1CB3" w14:textId="436AC54C" w:rsidR="00090043" w:rsidRDefault="00090043" w:rsidP="00090043">
            <w:pPr>
              <w:spacing w:line="360" w:lineRule="auto"/>
              <w:jc w:val="center"/>
              <w:rPr>
                <w:sz w:val="22"/>
                <w:szCs w:val="24"/>
              </w:rPr>
            </w:pPr>
            <w:r>
              <w:rPr>
                <w:sz w:val="22"/>
                <w:szCs w:val="24"/>
              </w:rPr>
              <w:t>Yes</w:t>
            </w:r>
          </w:p>
        </w:tc>
      </w:tr>
      <w:tr w:rsidR="00090043" w:rsidRPr="007714B5" w14:paraId="7A9F1893" w14:textId="77777777" w:rsidTr="00716FE1">
        <w:trPr>
          <w:trHeight w:val="269"/>
          <w:jc w:val="center"/>
        </w:trPr>
        <w:tc>
          <w:tcPr>
            <w:tcW w:w="1885" w:type="dxa"/>
            <w:vAlign w:val="bottom"/>
          </w:tcPr>
          <w:p w14:paraId="63FF071C" w14:textId="22B3448E" w:rsidR="00090043" w:rsidRPr="00F91ACB" w:rsidRDefault="00090043" w:rsidP="00090043">
            <w:pPr>
              <w:spacing w:line="360" w:lineRule="auto"/>
              <w:jc w:val="center"/>
              <w:rPr>
                <w:sz w:val="22"/>
                <w:szCs w:val="24"/>
              </w:rPr>
            </w:pPr>
            <w:r w:rsidRPr="00090043">
              <w:rPr>
                <w:sz w:val="22"/>
                <w:szCs w:val="24"/>
              </w:rPr>
              <w:t>A-110175</w:t>
            </w:r>
            <w:r>
              <w:rPr>
                <w:sz w:val="22"/>
                <w:szCs w:val="24"/>
              </w:rPr>
              <w:t>*</w:t>
            </w:r>
          </w:p>
        </w:tc>
        <w:tc>
          <w:tcPr>
            <w:tcW w:w="6210" w:type="dxa"/>
            <w:vAlign w:val="bottom"/>
          </w:tcPr>
          <w:p w14:paraId="49C09D9B" w14:textId="73B3354B" w:rsidR="00090043" w:rsidRPr="00F91ACB" w:rsidRDefault="00090043" w:rsidP="00090043">
            <w:pPr>
              <w:spacing w:line="360" w:lineRule="auto"/>
              <w:jc w:val="center"/>
              <w:rPr>
                <w:sz w:val="22"/>
                <w:szCs w:val="24"/>
              </w:rPr>
            </w:pPr>
            <w:r w:rsidRPr="00090043">
              <w:rPr>
                <w:sz w:val="22"/>
                <w:szCs w:val="24"/>
              </w:rPr>
              <w:t>LIBERTY POWER HOLDINGS LLC</w:t>
            </w:r>
          </w:p>
        </w:tc>
        <w:tc>
          <w:tcPr>
            <w:tcW w:w="1253" w:type="dxa"/>
            <w:vAlign w:val="bottom"/>
          </w:tcPr>
          <w:p w14:paraId="7D6B1461" w14:textId="3D10869E" w:rsidR="00090043" w:rsidRPr="00F91ACB" w:rsidRDefault="00090043" w:rsidP="00090043">
            <w:pPr>
              <w:spacing w:line="360" w:lineRule="auto"/>
              <w:jc w:val="center"/>
              <w:rPr>
                <w:sz w:val="22"/>
                <w:szCs w:val="24"/>
              </w:rPr>
            </w:pPr>
            <w:r w:rsidRPr="00090043">
              <w:rPr>
                <w:sz w:val="22"/>
                <w:szCs w:val="24"/>
              </w:rPr>
              <w:t>1/14/2021</w:t>
            </w:r>
          </w:p>
        </w:tc>
        <w:tc>
          <w:tcPr>
            <w:tcW w:w="1272" w:type="dxa"/>
            <w:vAlign w:val="bottom"/>
          </w:tcPr>
          <w:p w14:paraId="0FF9BB9C" w14:textId="05869289" w:rsidR="00090043" w:rsidRPr="007714B5" w:rsidRDefault="002F7379" w:rsidP="00090043">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3010EEC3" w14:textId="07B21CFE" w:rsidR="002E2824" w:rsidRPr="007714B5" w:rsidRDefault="002E2824" w:rsidP="002E2824">
      <w:pPr>
        <w:spacing w:line="360" w:lineRule="auto"/>
        <w:ind w:firstLine="720"/>
        <w:rPr>
          <w:szCs w:val="24"/>
        </w:rPr>
      </w:pPr>
      <w:r w:rsidRPr="007714B5">
        <w:rPr>
          <w:szCs w:val="24"/>
        </w:rPr>
        <w:t>2.</w:t>
      </w:r>
      <w:r w:rsidRPr="007714B5">
        <w:rPr>
          <w:szCs w:val="24"/>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7714B5">
        <w:rPr>
          <w:i/>
          <w:szCs w:val="24"/>
        </w:rPr>
        <w:t>Pennsylvania Bulletin</w:t>
      </w:r>
      <w:r w:rsidRPr="007714B5">
        <w:rPr>
          <w:szCs w:val="24"/>
        </w:rPr>
        <w:t xml:space="preserve"> with a</w:t>
      </w:r>
      <w:r w:rsidR="00EB5AEE">
        <w:rPr>
          <w:szCs w:val="24"/>
        </w:rPr>
        <w:t xml:space="preserve"> </w:t>
      </w:r>
      <w:r w:rsidRPr="007714B5">
        <w:rPr>
          <w:szCs w:val="24"/>
        </w:rPr>
        <w:t xml:space="preserve"> 30-day comment period.</w:t>
      </w:r>
    </w:p>
    <w:p w14:paraId="14A48276" w14:textId="77777777" w:rsidR="002E2824" w:rsidRPr="007714B5" w:rsidRDefault="002E2824" w:rsidP="002E2824">
      <w:pPr>
        <w:spacing w:line="360" w:lineRule="auto"/>
        <w:ind w:firstLine="720"/>
        <w:rPr>
          <w:szCs w:val="24"/>
        </w:rPr>
      </w:pPr>
    </w:p>
    <w:p w14:paraId="062DB79F" w14:textId="77777777" w:rsidR="002E2824" w:rsidRPr="007714B5" w:rsidRDefault="002E2824" w:rsidP="002E2824">
      <w:pPr>
        <w:spacing w:line="360" w:lineRule="auto"/>
        <w:ind w:firstLine="720"/>
        <w:rPr>
          <w:szCs w:val="24"/>
        </w:rPr>
      </w:pPr>
      <w:r w:rsidRPr="007714B5">
        <w:rPr>
          <w:szCs w:val="24"/>
        </w:rPr>
        <w:t>3.</w:t>
      </w:r>
      <w:r w:rsidRPr="007714B5">
        <w:rPr>
          <w:szCs w:val="24"/>
        </w:rPr>
        <w:tab/>
        <w:t>That the Secretary serve a copy of this Tentative Order upon the Pennsylvania Department of Revenue – Bureau of Compliance, Business License Clearance Division.</w:t>
      </w:r>
    </w:p>
    <w:p w14:paraId="22E9FE91" w14:textId="77777777" w:rsidR="002E2824" w:rsidRPr="007714B5" w:rsidRDefault="002E2824" w:rsidP="002E2824">
      <w:pPr>
        <w:spacing w:line="360" w:lineRule="auto"/>
        <w:ind w:firstLine="1440"/>
        <w:rPr>
          <w:szCs w:val="24"/>
        </w:rPr>
      </w:pPr>
    </w:p>
    <w:p w14:paraId="05D7D62C" w14:textId="636D2284" w:rsidR="002E2824" w:rsidRPr="007714B5" w:rsidRDefault="002E2824" w:rsidP="002E2824">
      <w:pPr>
        <w:spacing w:line="360" w:lineRule="auto"/>
        <w:rPr>
          <w:szCs w:val="24"/>
        </w:rPr>
      </w:pPr>
      <w:r w:rsidRPr="007714B5">
        <w:rPr>
          <w:szCs w:val="24"/>
        </w:rPr>
        <w:tab/>
        <w:t>4.</w:t>
      </w:r>
      <w:r w:rsidRPr="007714B5">
        <w:rPr>
          <w:szCs w:val="24"/>
        </w:rPr>
        <w:tab/>
        <w:t>That absent the filing of adverse public comment or the filing of an approved security within 30</w:t>
      </w:r>
      <w:r w:rsidR="001E2A4C">
        <w:rPr>
          <w:szCs w:val="24"/>
        </w:rPr>
        <w:t>-</w:t>
      </w:r>
      <w:r w:rsidRPr="007714B5">
        <w:rPr>
          <w:szCs w:val="24"/>
        </w:rPr>
        <w:t xml:space="preserve">days after publication in the </w:t>
      </w:r>
      <w:r w:rsidRPr="007714B5">
        <w:rPr>
          <w:i/>
          <w:szCs w:val="24"/>
        </w:rPr>
        <w:t>Pennsylvania Bulletin</w:t>
      </w:r>
      <w:r w:rsidRPr="007714B5">
        <w:rPr>
          <w:szCs w:val="24"/>
        </w:rPr>
        <w:t xml:space="preserve">, the Bureau of Technical Utility Services shall prepare a Final Order for entry by the Secretary.  </w:t>
      </w:r>
    </w:p>
    <w:p w14:paraId="44401320" w14:textId="77777777" w:rsidR="002E2824" w:rsidRPr="007714B5" w:rsidRDefault="002E2824" w:rsidP="002E2824">
      <w:pPr>
        <w:spacing w:line="360" w:lineRule="auto"/>
        <w:rPr>
          <w:szCs w:val="24"/>
        </w:rPr>
      </w:pPr>
    </w:p>
    <w:p w14:paraId="692A94DB" w14:textId="0F80B622"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5.</w:t>
      </w:r>
      <w:r w:rsidRPr="007714B5">
        <w:rPr>
          <w:szCs w:val="24"/>
        </w:rPr>
        <w:tab/>
      </w:r>
      <w:r w:rsidR="00C41E32">
        <w:t xml:space="preserve">That upon entry of the Final Order, EGSs that remain listed as not in compliance with 52 Pa. Code §54.40(a) and (d) will be stricken from all active utility lists maintained by the Commission’s Bureau of Technical Utility Services and the Assessment Section of the Bureau of Administration, </w:t>
      </w:r>
      <w:r w:rsidR="00C41E32">
        <w:rPr>
          <w:snapToGrid w:val="0"/>
        </w:rPr>
        <w:t>removed from the Commission’s website, and notifications be sent to all electric distribution companies in which the Electric Generation Suppliers are licensed to do business</w:t>
      </w:r>
      <w:r w:rsidR="00C41E32">
        <w:t>.</w:t>
      </w:r>
    </w:p>
    <w:p w14:paraId="219D746C" w14:textId="62F08E8B" w:rsidR="002E2824" w:rsidRDefault="002E2824" w:rsidP="002E2824">
      <w:pPr>
        <w:overflowPunct/>
        <w:autoSpaceDE/>
        <w:autoSpaceDN/>
        <w:adjustRightInd/>
        <w:spacing w:line="360" w:lineRule="auto"/>
        <w:ind w:firstLine="720"/>
        <w:textAlignment w:val="auto"/>
        <w:rPr>
          <w:szCs w:val="24"/>
        </w:rPr>
      </w:pPr>
    </w:p>
    <w:p w14:paraId="41995259" w14:textId="1F2F5733" w:rsidR="005A58BC" w:rsidRDefault="005A58BC" w:rsidP="002E2824">
      <w:pPr>
        <w:overflowPunct/>
        <w:autoSpaceDE/>
        <w:autoSpaceDN/>
        <w:adjustRightInd/>
        <w:spacing w:line="360" w:lineRule="auto"/>
        <w:ind w:firstLine="720"/>
        <w:textAlignment w:val="auto"/>
        <w:rPr>
          <w:szCs w:val="24"/>
        </w:rPr>
      </w:pPr>
    </w:p>
    <w:p w14:paraId="763104E8" w14:textId="51964020" w:rsidR="005A58BC" w:rsidRDefault="005A58BC" w:rsidP="002E2824">
      <w:pPr>
        <w:overflowPunct/>
        <w:autoSpaceDE/>
        <w:autoSpaceDN/>
        <w:adjustRightInd/>
        <w:spacing w:line="360" w:lineRule="auto"/>
        <w:ind w:firstLine="720"/>
        <w:textAlignment w:val="auto"/>
        <w:rPr>
          <w:szCs w:val="24"/>
        </w:rPr>
      </w:pPr>
    </w:p>
    <w:p w14:paraId="0C26F19B" w14:textId="4D0F82F3" w:rsidR="005A58BC" w:rsidRDefault="005A58BC" w:rsidP="002E2824">
      <w:pPr>
        <w:overflowPunct/>
        <w:autoSpaceDE/>
        <w:autoSpaceDN/>
        <w:adjustRightInd/>
        <w:spacing w:line="360" w:lineRule="auto"/>
        <w:ind w:firstLine="720"/>
        <w:textAlignment w:val="auto"/>
        <w:rPr>
          <w:szCs w:val="24"/>
        </w:rPr>
      </w:pPr>
    </w:p>
    <w:p w14:paraId="671F9498" w14:textId="41946FC6" w:rsidR="005A58BC" w:rsidRDefault="005A58BC" w:rsidP="002E2824">
      <w:pPr>
        <w:overflowPunct/>
        <w:autoSpaceDE/>
        <w:autoSpaceDN/>
        <w:adjustRightInd/>
        <w:spacing w:line="360" w:lineRule="auto"/>
        <w:ind w:firstLine="720"/>
        <w:textAlignment w:val="auto"/>
        <w:rPr>
          <w:szCs w:val="24"/>
        </w:rPr>
      </w:pPr>
    </w:p>
    <w:p w14:paraId="7690CFA0" w14:textId="2C7A1F04" w:rsidR="005A58BC" w:rsidRDefault="005A58BC" w:rsidP="002E2824">
      <w:pPr>
        <w:overflowPunct/>
        <w:autoSpaceDE/>
        <w:autoSpaceDN/>
        <w:adjustRightInd/>
        <w:spacing w:line="360" w:lineRule="auto"/>
        <w:ind w:firstLine="720"/>
        <w:textAlignment w:val="auto"/>
        <w:rPr>
          <w:szCs w:val="24"/>
        </w:rPr>
      </w:pPr>
    </w:p>
    <w:p w14:paraId="6404B9E3" w14:textId="245C26B6" w:rsidR="005A58BC" w:rsidRDefault="005A58BC" w:rsidP="002E2824">
      <w:pPr>
        <w:overflowPunct/>
        <w:autoSpaceDE/>
        <w:autoSpaceDN/>
        <w:adjustRightInd/>
        <w:spacing w:line="360" w:lineRule="auto"/>
        <w:ind w:firstLine="720"/>
        <w:textAlignment w:val="auto"/>
        <w:rPr>
          <w:szCs w:val="24"/>
        </w:rPr>
      </w:pPr>
    </w:p>
    <w:p w14:paraId="7E45E782" w14:textId="5ACF6CCC" w:rsidR="005A58BC" w:rsidRDefault="005A58BC" w:rsidP="002E2824">
      <w:pPr>
        <w:overflowPunct/>
        <w:autoSpaceDE/>
        <w:autoSpaceDN/>
        <w:adjustRightInd/>
        <w:spacing w:line="360" w:lineRule="auto"/>
        <w:ind w:firstLine="720"/>
        <w:textAlignment w:val="auto"/>
        <w:rPr>
          <w:szCs w:val="24"/>
        </w:rPr>
      </w:pPr>
    </w:p>
    <w:p w14:paraId="628DB0A3" w14:textId="77777777" w:rsidR="005A58BC" w:rsidRPr="007714B5" w:rsidRDefault="005A58BC" w:rsidP="002E2824">
      <w:pPr>
        <w:overflowPunct/>
        <w:autoSpaceDE/>
        <w:autoSpaceDN/>
        <w:adjustRightInd/>
        <w:spacing w:line="360" w:lineRule="auto"/>
        <w:ind w:firstLine="720"/>
        <w:textAlignment w:val="auto"/>
        <w:rPr>
          <w:szCs w:val="24"/>
        </w:rPr>
      </w:pPr>
    </w:p>
    <w:p w14:paraId="30880510" w14:textId="06881BB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lastRenderedPageBreak/>
        <w:t>6.</w:t>
      </w:r>
      <w:r w:rsidRPr="007714B5">
        <w:rPr>
          <w:szCs w:val="24"/>
        </w:rPr>
        <w:tab/>
        <w:t>That upon entry of the Final Order described in Ordering Paragraph No. 4, each electric distribution company in which the Electric Generation Suppliers are licensed to do business, shall return the customers of the Electric Generation Suppliers to default service.</w:t>
      </w:r>
      <w:r w:rsidRPr="007714B5">
        <w:rPr>
          <w:noProof/>
        </w:rPr>
        <w:t xml:space="preserve"> </w:t>
      </w:r>
    </w:p>
    <w:p w14:paraId="6D3708A2" w14:textId="611083C0" w:rsidR="002E2824" w:rsidRPr="007714B5" w:rsidRDefault="002E2824" w:rsidP="002E2824">
      <w:pPr>
        <w:tabs>
          <w:tab w:val="left" w:pos="742"/>
        </w:tabs>
        <w:rPr>
          <w:szCs w:val="24"/>
        </w:rPr>
      </w:pPr>
    </w:p>
    <w:p w14:paraId="57EAEA5E" w14:textId="7E711A97" w:rsidR="00531A18" w:rsidRDefault="00531A18" w:rsidP="002E2824">
      <w:pPr>
        <w:pStyle w:val="p17"/>
        <w:ind w:left="5057"/>
        <w:rPr>
          <w:b/>
          <w:bCs/>
        </w:rPr>
      </w:pPr>
    </w:p>
    <w:p w14:paraId="7353162D" w14:textId="519B50AA" w:rsidR="002E2824" w:rsidRPr="007714B5" w:rsidRDefault="005E308A" w:rsidP="002E2824">
      <w:pPr>
        <w:pStyle w:val="p17"/>
        <w:ind w:left="5057"/>
        <w:rPr>
          <w:b/>
          <w:bCs/>
        </w:rPr>
      </w:pPr>
      <w:r>
        <w:rPr>
          <w:noProof/>
        </w:rPr>
        <w:drawing>
          <wp:anchor distT="0" distB="0" distL="114300" distR="114300" simplePos="0" relativeHeight="251659264" behindDoc="1" locked="0" layoutInCell="1" allowOverlap="1" wp14:anchorId="49EFA9E1" wp14:editId="27C55BA9">
            <wp:simplePos x="0" y="0"/>
            <wp:positionH relativeFrom="column">
              <wp:posOffset>3228975</wp:posOffset>
            </wp:positionH>
            <wp:positionV relativeFrom="paragraph">
              <wp:posOffset>20320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E2824" w:rsidRPr="007714B5">
        <w:rPr>
          <w:b/>
          <w:bCs/>
        </w:rPr>
        <w:t>BY THE COMMISSION,</w:t>
      </w:r>
    </w:p>
    <w:p w14:paraId="5586A8C5" w14:textId="4F8C3E71" w:rsidR="002E2824" w:rsidRPr="007714B5" w:rsidRDefault="002E2824" w:rsidP="002E2824">
      <w:pPr>
        <w:tabs>
          <w:tab w:val="left" w:pos="5057"/>
        </w:tabs>
        <w:rPr>
          <w:bCs/>
          <w:szCs w:val="24"/>
        </w:rPr>
      </w:pPr>
    </w:p>
    <w:p w14:paraId="2A05611D" w14:textId="4834C864" w:rsidR="002E2824" w:rsidRPr="007714B5" w:rsidRDefault="002E2824" w:rsidP="002E2824">
      <w:pPr>
        <w:tabs>
          <w:tab w:val="left" w:pos="6128"/>
        </w:tabs>
        <w:rPr>
          <w:bCs/>
          <w:szCs w:val="24"/>
        </w:rPr>
      </w:pPr>
      <w:r w:rsidRPr="007714B5">
        <w:rPr>
          <w:bCs/>
          <w:szCs w:val="24"/>
        </w:rPr>
        <w:tab/>
      </w:r>
    </w:p>
    <w:p w14:paraId="2B6B5D51" w14:textId="77777777" w:rsidR="002E2824" w:rsidRPr="007714B5" w:rsidRDefault="002E2824" w:rsidP="002E2824">
      <w:pPr>
        <w:tabs>
          <w:tab w:val="left" w:pos="6128"/>
        </w:tabs>
        <w:rPr>
          <w:szCs w:val="24"/>
        </w:rPr>
      </w:pPr>
    </w:p>
    <w:p w14:paraId="50E7C6B7" w14:textId="77777777" w:rsidR="002E2824" w:rsidRPr="007714B5" w:rsidRDefault="002E2824" w:rsidP="002E2824">
      <w:pPr>
        <w:pStyle w:val="p18"/>
        <w:ind w:left="5062"/>
      </w:pPr>
      <w:r w:rsidRPr="007714B5">
        <w:t>Rosemary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5B1DC672" w:rsidR="002E2824" w:rsidRPr="007714B5" w:rsidRDefault="002E2824" w:rsidP="002E2824">
      <w:pPr>
        <w:pStyle w:val="p14"/>
        <w:spacing w:line="360" w:lineRule="auto"/>
      </w:pPr>
      <w:r w:rsidRPr="007714B5">
        <w:t xml:space="preserve">ORDER ADOPTED:  </w:t>
      </w:r>
      <w:r w:rsidR="00090043">
        <w:t>February 25</w:t>
      </w:r>
      <w:r w:rsidR="005C0067">
        <w:t>, 2021</w:t>
      </w:r>
    </w:p>
    <w:p w14:paraId="4B807A86" w14:textId="4E726385" w:rsidR="002E2824" w:rsidRPr="007714B5" w:rsidRDefault="002E2824" w:rsidP="002E2824">
      <w:pPr>
        <w:pStyle w:val="p14"/>
      </w:pPr>
      <w:r w:rsidRPr="007714B5">
        <w:t xml:space="preserve">ORDER ENTERED:  </w:t>
      </w:r>
      <w:r w:rsidR="005E308A">
        <w:t>February 25, 2021</w:t>
      </w:r>
    </w:p>
    <w:p w14:paraId="43EECE50" w14:textId="77777777" w:rsidR="00AA0648" w:rsidRPr="007714B5" w:rsidRDefault="00AA0648" w:rsidP="002E2824"/>
    <w:sectPr w:rsidR="00AA0648" w:rsidRPr="007714B5" w:rsidSect="00502E36">
      <w:footerReference w:type="even" r:id="rId14"/>
      <w:footerReference w:type="default" r:id="rId15"/>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B139" w14:textId="77777777" w:rsidR="009D1210" w:rsidRDefault="009D1210">
      <w:r>
        <w:separator/>
      </w:r>
    </w:p>
  </w:endnote>
  <w:endnote w:type="continuationSeparator" w:id="0">
    <w:p w14:paraId="51A13AB2" w14:textId="77777777" w:rsidR="009D1210" w:rsidRDefault="009D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E23CB" w14:textId="77777777" w:rsidR="009D1210" w:rsidRDefault="009D1210">
      <w:r>
        <w:separator/>
      </w:r>
    </w:p>
  </w:footnote>
  <w:footnote w:type="continuationSeparator" w:id="0">
    <w:p w14:paraId="6C6005A1" w14:textId="77777777" w:rsidR="009D1210" w:rsidRDefault="009D1210">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579F"/>
    <w:rsid w:val="0002606A"/>
    <w:rsid w:val="00026342"/>
    <w:rsid w:val="00026B78"/>
    <w:rsid w:val="00035D5C"/>
    <w:rsid w:val="00040ADB"/>
    <w:rsid w:val="00041ACD"/>
    <w:rsid w:val="000433B7"/>
    <w:rsid w:val="00047902"/>
    <w:rsid w:val="00050C0D"/>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2702"/>
    <w:rsid w:val="00125EC5"/>
    <w:rsid w:val="001262BA"/>
    <w:rsid w:val="001273E1"/>
    <w:rsid w:val="00127711"/>
    <w:rsid w:val="0012784B"/>
    <w:rsid w:val="00134060"/>
    <w:rsid w:val="00140754"/>
    <w:rsid w:val="00143887"/>
    <w:rsid w:val="00144B4C"/>
    <w:rsid w:val="00147C63"/>
    <w:rsid w:val="00152A31"/>
    <w:rsid w:val="00153709"/>
    <w:rsid w:val="001563CF"/>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D79"/>
    <w:rsid w:val="001C2224"/>
    <w:rsid w:val="001C3851"/>
    <w:rsid w:val="001C3AB8"/>
    <w:rsid w:val="001C4CB0"/>
    <w:rsid w:val="001C5FB9"/>
    <w:rsid w:val="001D0D8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261B"/>
    <w:rsid w:val="003C381C"/>
    <w:rsid w:val="003C5750"/>
    <w:rsid w:val="003C7D81"/>
    <w:rsid w:val="003D218F"/>
    <w:rsid w:val="003D3737"/>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B0C"/>
    <w:rsid w:val="00537FC6"/>
    <w:rsid w:val="00543A82"/>
    <w:rsid w:val="00543FF2"/>
    <w:rsid w:val="00545A60"/>
    <w:rsid w:val="005466FF"/>
    <w:rsid w:val="00552A3F"/>
    <w:rsid w:val="00556179"/>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54B"/>
    <w:rsid w:val="005B3FCC"/>
    <w:rsid w:val="005B442E"/>
    <w:rsid w:val="005C0067"/>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22C9"/>
    <w:rsid w:val="0063597D"/>
    <w:rsid w:val="00643A0B"/>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D415A"/>
    <w:rsid w:val="006E102D"/>
    <w:rsid w:val="006E2921"/>
    <w:rsid w:val="006E2D6C"/>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4C1E"/>
    <w:rsid w:val="007E4F0F"/>
    <w:rsid w:val="007E4FC4"/>
    <w:rsid w:val="007F0307"/>
    <w:rsid w:val="007F0610"/>
    <w:rsid w:val="007F6580"/>
    <w:rsid w:val="007F6C20"/>
    <w:rsid w:val="007F6DA7"/>
    <w:rsid w:val="007F78FB"/>
    <w:rsid w:val="00800B3F"/>
    <w:rsid w:val="00802009"/>
    <w:rsid w:val="00803CEC"/>
    <w:rsid w:val="00804DDA"/>
    <w:rsid w:val="0080507E"/>
    <w:rsid w:val="008069D6"/>
    <w:rsid w:val="00807C37"/>
    <w:rsid w:val="00814BAE"/>
    <w:rsid w:val="00814F38"/>
    <w:rsid w:val="00816B91"/>
    <w:rsid w:val="0082494C"/>
    <w:rsid w:val="00824C93"/>
    <w:rsid w:val="00826A2A"/>
    <w:rsid w:val="00827541"/>
    <w:rsid w:val="00836247"/>
    <w:rsid w:val="008368FE"/>
    <w:rsid w:val="00836BE5"/>
    <w:rsid w:val="00842271"/>
    <w:rsid w:val="00844696"/>
    <w:rsid w:val="00846004"/>
    <w:rsid w:val="008466E2"/>
    <w:rsid w:val="0084768D"/>
    <w:rsid w:val="00853C15"/>
    <w:rsid w:val="008544ED"/>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2073A"/>
    <w:rsid w:val="00B22634"/>
    <w:rsid w:val="00B22C77"/>
    <w:rsid w:val="00B244BC"/>
    <w:rsid w:val="00B2491E"/>
    <w:rsid w:val="00B24EAA"/>
    <w:rsid w:val="00B2539F"/>
    <w:rsid w:val="00B253E1"/>
    <w:rsid w:val="00B25CD2"/>
    <w:rsid w:val="00B305EE"/>
    <w:rsid w:val="00B30DD7"/>
    <w:rsid w:val="00B35F1C"/>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7DC"/>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46C3"/>
    <w:rsid w:val="00E75787"/>
    <w:rsid w:val="00E769DC"/>
    <w:rsid w:val="00E8104C"/>
    <w:rsid w:val="00E843FB"/>
    <w:rsid w:val="00E8575D"/>
    <w:rsid w:val="00E9212A"/>
    <w:rsid w:val="00E94205"/>
    <w:rsid w:val="00E9445C"/>
    <w:rsid w:val="00E96CE8"/>
    <w:rsid w:val="00EA05B8"/>
    <w:rsid w:val="00EA0B94"/>
    <w:rsid w:val="00EA0EE6"/>
    <w:rsid w:val="00EA114B"/>
    <w:rsid w:val="00EA153A"/>
    <w:rsid w:val="00EA73CD"/>
    <w:rsid w:val="00EB06E2"/>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515D"/>
    <w:rsid w:val="00EF621E"/>
    <w:rsid w:val="00EF6350"/>
    <w:rsid w:val="00F02470"/>
    <w:rsid w:val="00F02B80"/>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4489"/>
    <w:rsid w:val="00FB4C15"/>
    <w:rsid w:val="00FB4FA9"/>
    <w:rsid w:val="00FB5EF5"/>
    <w:rsid w:val="00FB6320"/>
    <w:rsid w:val="00FC023F"/>
    <w:rsid w:val="00FC083A"/>
    <w:rsid w:val="00FC3637"/>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2.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3.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2021-02-25T16:18:00Z</dcterms:created>
  <dcterms:modified xsi:type="dcterms:W3CDTF">2021-02-25T16:18:00Z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