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9899" w14:textId="77777777" w:rsidR="00891308" w:rsidRPr="00FC7558" w:rsidRDefault="00891308" w:rsidP="00891308">
      <w:pPr>
        <w:autoSpaceDE w:val="0"/>
        <w:autoSpaceDN w:val="0"/>
        <w:spacing w:after="0" w:line="240" w:lineRule="auto"/>
        <w:jc w:val="center"/>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BEFORE THE</w:t>
      </w:r>
    </w:p>
    <w:p w14:paraId="29FAF5FB" w14:textId="77777777" w:rsidR="00891308" w:rsidRPr="00FC7558" w:rsidRDefault="00891308" w:rsidP="00891308">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FC7558">
        <w:rPr>
          <w:rFonts w:ascii="Times New Roman" w:eastAsia="Times New Roman" w:hAnsi="Times New Roman" w:cs="Times New Roman"/>
          <w:b/>
          <w:bCs/>
          <w:spacing w:val="-3"/>
          <w:sz w:val="24"/>
          <w:szCs w:val="24"/>
        </w:rPr>
        <w:t>PENNSYLVANIA PUBLIC UTILITY COMMISSION</w:t>
      </w:r>
    </w:p>
    <w:p w14:paraId="1BBB7434" w14:textId="77777777" w:rsidR="00891308" w:rsidRPr="00FC7558" w:rsidRDefault="00891308" w:rsidP="00891308">
      <w:pPr>
        <w:autoSpaceDE w:val="0"/>
        <w:autoSpaceDN w:val="0"/>
        <w:spacing w:after="0" w:line="240" w:lineRule="auto"/>
        <w:rPr>
          <w:rFonts w:ascii="Times New Roman" w:eastAsia="Times New Roman" w:hAnsi="Times New Roman" w:cs="Times New Roman"/>
          <w:spacing w:val="-3"/>
          <w:sz w:val="24"/>
          <w:szCs w:val="24"/>
        </w:rPr>
      </w:pPr>
    </w:p>
    <w:p w14:paraId="0165B674" w14:textId="77777777" w:rsidR="00891308" w:rsidRPr="00FC7558" w:rsidRDefault="00891308" w:rsidP="001750DE">
      <w:pPr>
        <w:autoSpaceDE w:val="0"/>
        <w:autoSpaceDN w:val="0"/>
        <w:spacing w:after="0" w:line="240" w:lineRule="auto"/>
        <w:rPr>
          <w:rFonts w:ascii="Times New Roman" w:eastAsia="Times New Roman" w:hAnsi="Times New Roman" w:cs="Times New Roman"/>
          <w:spacing w:val="-3"/>
          <w:sz w:val="24"/>
          <w:szCs w:val="24"/>
        </w:rPr>
      </w:pPr>
    </w:p>
    <w:p w14:paraId="45D4AD6E" w14:textId="538470B0" w:rsidR="001750DE" w:rsidRPr="00FC7558" w:rsidRDefault="00891308" w:rsidP="00712E79">
      <w:pPr>
        <w:autoSpaceDE w:val="0"/>
        <w:autoSpaceDN w:val="0"/>
        <w:spacing w:after="0" w:line="240" w:lineRule="auto"/>
        <w:ind w:left="5040" w:hanging="5040"/>
        <w:rPr>
          <w:rFonts w:ascii="Times New Roman" w:eastAsia="Times New Roman" w:hAnsi="Times New Roman" w:cs="Times New Roman"/>
          <w:sz w:val="24"/>
          <w:szCs w:val="24"/>
        </w:rPr>
      </w:pPr>
      <w:r w:rsidRPr="00FC7558">
        <w:rPr>
          <w:rFonts w:ascii="Times New Roman" w:eastAsia="Times New Roman" w:hAnsi="Times New Roman" w:cs="Times New Roman"/>
          <w:spacing w:val="-3"/>
          <w:sz w:val="24"/>
          <w:szCs w:val="24"/>
        </w:rPr>
        <w:t xml:space="preserve">SBG Management Services, Inc. </w:t>
      </w:r>
      <w:r w:rsidRPr="00FC7558">
        <w:rPr>
          <w:rFonts w:ascii="Times New Roman" w:eastAsia="Times New Roman" w:hAnsi="Times New Roman" w:cs="Times New Roman"/>
          <w:i/>
          <w:iCs/>
          <w:spacing w:val="-3"/>
          <w:sz w:val="24"/>
          <w:szCs w:val="24"/>
        </w:rPr>
        <w:t>et al.</w:t>
      </w:r>
      <w:r w:rsidR="00712E79" w:rsidRPr="00FC7558">
        <w:rPr>
          <w:rFonts w:ascii="Times New Roman" w:eastAsia="Times New Roman" w:hAnsi="Times New Roman" w:cs="Times New Roman"/>
          <w:i/>
          <w:iCs/>
          <w:spacing w:val="-3"/>
          <w:sz w:val="24"/>
          <w:szCs w:val="24"/>
        </w:rPr>
        <w:tab/>
      </w:r>
      <w:r w:rsidRPr="00FC7558">
        <w:rPr>
          <w:rFonts w:ascii="Times New Roman" w:eastAsia="Times New Roman" w:hAnsi="Times New Roman" w:cs="Times New Roman"/>
          <w:sz w:val="24"/>
          <w:szCs w:val="24"/>
        </w:rPr>
        <w:t>:</w:t>
      </w:r>
      <w:r w:rsidR="001750DE" w:rsidRPr="00FC7558">
        <w:rPr>
          <w:rFonts w:ascii="Times New Roman" w:eastAsia="Times New Roman" w:hAnsi="Times New Roman" w:cs="Times New Roman"/>
          <w:sz w:val="24"/>
          <w:szCs w:val="24"/>
        </w:rPr>
        <w:tab/>
      </w:r>
      <w:r w:rsidRPr="00FC7558">
        <w:rPr>
          <w:rFonts w:ascii="Times New Roman" w:hAnsi="Times New Roman" w:cs="Times New Roman"/>
          <w:sz w:val="24"/>
          <w:szCs w:val="24"/>
        </w:rPr>
        <w:t>C-2012-2304183</w:t>
      </w:r>
      <w:r w:rsidRPr="00FC7558">
        <w:rPr>
          <w:rFonts w:ascii="Times New Roman" w:hAnsi="Times New Roman" w:cs="Times New Roman"/>
          <w:sz w:val="24"/>
          <w:szCs w:val="24"/>
        </w:rPr>
        <w:br/>
      </w:r>
      <w:r w:rsidR="001750DE" w:rsidRPr="00FC7558">
        <w:rPr>
          <w:rFonts w:ascii="Times New Roman" w:hAnsi="Times New Roman" w:cs="Times New Roman"/>
          <w:sz w:val="24"/>
          <w:szCs w:val="24"/>
        </w:rPr>
        <w:t>:</w:t>
      </w:r>
      <w:r w:rsidR="001750DE" w:rsidRPr="00FC7558">
        <w:rPr>
          <w:rFonts w:ascii="Times New Roman" w:hAnsi="Times New Roman" w:cs="Times New Roman"/>
          <w:sz w:val="24"/>
          <w:szCs w:val="24"/>
        </w:rPr>
        <w:tab/>
      </w:r>
      <w:r w:rsidRPr="00FC7558">
        <w:rPr>
          <w:rFonts w:ascii="Times New Roman" w:hAnsi="Times New Roman" w:cs="Times New Roman"/>
          <w:sz w:val="24"/>
          <w:szCs w:val="24"/>
        </w:rPr>
        <w:t>C-2012-2304324</w:t>
      </w:r>
      <w:r w:rsidRPr="00FC7558">
        <w:rPr>
          <w:rFonts w:ascii="Times New Roman" w:hAnsi="Times New Roman" w:cs="Times New Roman"/>
          <w:sz w:val="24"/>
          <w:szCs w:val="24"/>
        </w:rPr>
        <w:br/>
      </w:r>
      <w:r w:rsidR="001750DE" w:rsidRPr="00FC7558">
        <w:rPr>
          <w:rFonts w:ascii="Times New Roman" w:hAnsi="Times New Roman" w:cs="Times New Roman"/>
          <w:sz w:val="24"/>
          <w:szCs w:val="24"/>
        </w:rPr>
        <w:t>:</w:t>
      </w:r>
      <w:r w:rsidR="001750DE" w:rsidRPr="00FC7558">
        <w:rPr>
          <w:rFonts w:ascii="Times New Roman" w:hAnsi="Times New Roman" w:cs="Times New Roman"/>
          <w:sz w:val="24"/>
          <w:szCs w:val="24"/>
        </w:rPr>
        <w:tab/>
      </w:r>
      <w:r w:rsidRPr="00FC7558">
        <w:rPr>
          <w:rFonts w:ascii="Times New Roman" w:hAnsi="Times New Roman" w:cs="Times New Roman"/>
          <w:sz w:val="24"/>
          <w:szCs w:val="24"/>
        </w:rPr>
        <w:t>C-2015-2486618</w:t>
      </w:r>
      <w:r w:rsidRPr="00FC7558">
        <w:rPr>
          <w:rFonts w:ascii="Times New Roman" w:hAnsi="Times New Roman" w:cs="Times New Roman"/>
          <w:sz w:val="24"/>
          <w:szCs w:val="24"/>
        </w:rPr>
        <w:br/>
      </w:r>
      <w:r w:rsidR="001750DE" w:rsidRPr="00FC7558">
        <w:rPr>
          <w:rFonts w:ascii="Times New Roman" w:hAnsi="Times New Roman" w:cs="Times New Roman"/>
          <w:sz w:val="24"/>
          <w:szCs w:val="24"/>
        </w:rPr>
        <w:t>:</w:t>
      </w:r>
      <w:r w:rsidR="001750DE" w:rsidRPr="00FC7558">
        <w:rPr>
          <w:rFonts w:ascii="Times New Roman" w:hAnsi="Times New Roman" w:cs="Times New Roman"/>
          <w:sz w:val="24"/>
          <w:szCs w:val="24"/>
        </w:rPr>
        <w:tab/>
      </w:r>
      <w:r w:rsidRPr="00FC7558">
        <w:rPr>
          <w:rFonts w:ascii="Times New Roman" w:hAnsi="Times New Roman" w:cs="Times New Roman"/>
          <w:sz w:val="24"/>
          <w:szCs w:val="24"/>
        </w:rPr>
        <w:t>C-2015-2486677</w:t>
      </w:r>
      <w:r w:rsidRPr="00FC7558">
        <w:rPr>
          <w:rFonts w:ascii="Times New Roman" w:hAnsi="Times New Roman" w:cs="Times New Roman"/>
          <w:sz w:val="24"/>
          <w:szCs w:val="24"/>
        </w:rPr>
        <w:br/>
      </w:r>
      <w:r w:rsidR="001750DE" w:rsidRPr="00FC7558">
        <w:rPr>
          <w:rFonts w:ascii="Times New Roman" w:hAnsi="Times New Roman" w:cs="Times New Roman"/>
          <w:sz w:val="24"/>
          <w:szCs w:val="24"/>
        </w:rPr>
        <w:t>:</w:t>
      </w:r>
      <w:r w:rsidR="001750DE" w:rsidRPr="00FC7558">
        <w:rPr>
          <w:rFonts w:ascii="Times New Roman" w:hAnsi="Times New Roman" w:cs="Times New Roman"/>
          <w:sz w:val="24"/>
          <w:szCs w:val="24"/>
        </w:rPr>
        <w:tab/>
      </w:r>
      <w:r w:rsidRPr="00FC7558">
        <w:rPr>
          <w:rFonts w:ascii="Times New Roman" w:hAnsi="Times New Roman" w:cs="Times New Roman"/>
          <w:sz w:val="24"/>
          <w:szCs w:val="24"/>
        </w:rPr>
        <w:t>C-2015-2486674</w:t>
      </w:r>
      <w:r w:rsidRPr="00FC7558">
        <w:rPr>
          <w:rFonts w:ascii="Times New Roman" w:hAnsi="Times New Roman" w:cs="Times New Roman"/>
          <w:sz w:val="24"/>
          <w:szCs w:val="24"/>
        </w:rPr>
        <w:br/>
      </w:r>
      <w:r w:rsidR="001750DE" w:rsidRPr="00FC7558">
        <w:rPr>
          <w:rFonts w:ascii="Times New Roman" w:hAnsi="Times New Roman" w:cs="Times New Roman"/>
          <w:sz w:val="24"/>
          <w:szCs w:val="24"/>
        </w:rPr>
        <w:t>:</w:t>
      </w:r>
      <w:r w:rsidR="001750DE" w:rsidRPr="00FC7558">
        <w:rPr>
          <w:rFonts w:ascii="Times New Roman" w:hAnsi="Times New Roman" w:cs="Times New Roman"/>
          <w:sz w:val="24"/>
          <w:szCs w:val="24"/>
        </w:rPr>
        <w:tab/>
      </w:r>
      <w:r w:rsidRPr="00FC7558">
        <w:rPr>
          <w:rFonts w:ascii="Times New Roman" w:hAnsi="Times New Roman" w:cs="Times New Roman"/>
          <w:sz w:val="24"/>
          <w:szCs w:val="24"/>
        </w:rPr>
        <w:t>C-2015-2486670</w:t>
      </w:r>
    </w:p>
    <w:p w14:paraId="463A2A8A" w14:textId="28892D2E" w:rsidR="00891308" w:rsidRPr="00FC7558" w:rsidRDefault="001750DE" w:rsidP="006A3D7E">
      <w:pPr>
        <w:autoSpaceDE w:val="0"/>
        <w:autoSpaceDN w:val="0"/>
        <w:spacing w:after="0" w:line="240" w:lineRule="auto"/>
        <w:rPr>
          <w:rFonts w:ascii="Times New Roman" w:eastAsia="Times New Roman" w:hAnsi="Times New Roman" w:cs="Times New Roman"/>
          <w:sz w:val="24"/>
          <w:szCs w:val="24"/>
        </w:rPr>
      </w:pPr>
      <w:r w:rsidRPr="00FC7558">
        <w:rPr>
          <w:rFonts w:ascii="Times New Roman" w:hAnsi="Times New Roman" w:cs="Times New Roman"/>
          <w:sz w:val="24"/>
          <w:szCs w:val="24"/>
        </w:rPr>
        <w:t>v.</w:t>
      </w:r>
      <w:r w:rsidRPr="00FC7558">
        <w:rPr>
          <w:rFonts w:ascii="Times New Roman" w:hAnsi="Times New Roman" w:cs="Times New Roman"/>
          <w:sz w:val="24"/>
          <w:szCs w:val="24"/>
        </w:rPr>
        <w:tab/>
      </w:r>
      <w:r w:rsidRPr="00FC7558">
        <w:rPr>
          <w:rFonts w:ascii="Times New Roman" w:hAnsi="Times New Roman" w:cs="Times New Roman"/>
          <w:sz w:val="24"/>
          <w:szCs w:val="24"/>
        </w:rPr>
        <w:tab/>
      </w:r>
      <w:r w:rsidRPr="00FC7558">
        <w:rPr>
          <w:rFonts w:ascii="Times New Roman" w:hAnsi="Times New Roman" w:cs="Times New Roman"/>
          <w:sz w:val="24"/>
          <w:szCs w:val="24"/>
        </w:rPr>
        <w:tab/>
      </w:r>
      <w:r w:rsidRPr="00FC7558">
        <w:rPr>
          <w:rFonts w:ascii="Times New Roman" w:hAnsi="Times New Roman" w:cs="Times New Roman"/>
          <w:sz w:val="24"/>
          <w:szCs w:val="24"/>
        </w:rPr>
        <w:tab/>
      </w:r>
      <w:r w:rsidR="006A3D7E" w:rsidRPr="00FC7558">
        <w:rPr>
          <w:rFonts w:ascii="Times New Roman" w:hAnsi="Times New Roman" w:cs="Times New Roman"/>
          <w:sz w:val="24"/>
          <w:szCs w:val="24"/>
        </w:rPr>
        <w:tab/>
      </w:r>
      <w:r w:rsidR="006A3D7E" w:rsidRPr="00FC7558">
        <w:rPr>
          <w:rFonts w:ascii="Times New Roman" w:hAnsi="Times New Roman" w:cs="Times New Roman"/>
          <w:sz w:val="24"/>
          <w:szCs w:val="24"/>
        </w:rPr>
        <w:tab/>
      </w:r>
      <w:r w:rsidR="006A3D7E" w:rsidRPr="00FC7558">
        <w:rPr>
          <w:rFonts w:ascii="Times New Roman" w:hAnsi="Times New Roman" w:cs="Times New Roman"/>
          <w:sz w:val="24"/>
          <w:szCs w:val="24"/>
        </w:rPr>
        <w:tab/>
      </w:r>
      <w:r w:rsidRPr="00FC7558">
        <w:rPr>
          <w:rFonts w:ascii="Times New Roman" w:hAnsi="Times New Roman" w:cs="Times New Roman"/>
          <w:sz w:val="24"/>
          <w:szCs w:val="24"/>
        </w:rPr>
        <w:t>:</w:t>
      </w:r>
      <w:r w:rsidRPr="00FC7558">
        <w:rPr>
          <w:rFonts w:ascii="Times New Roman" w:hAnsi="Times New Roman" w:cs="Times New Roman"/>
          <w:sz w:val="24"/>
          <w:szCs w:val="24"/>
        </w:rPr>
        <w:tab/>
      </w:r>
      <w:r w:rsidR="00891308" w:rsidRPr="00FC7558">
        <w:rPr>
          <w:rFonts w:ascii="Times New Roman" w:hAnsi="Times New Roman" w:cs="Times New Roman"/>
          <w:sz w:val="24"/>
          <w:szCs w:val="24"/>
        </w:rPr>
        <w:t>C-2015-2486664</w:t>
      </w:r>
    </w:p>
    <w:p w14:paraId="407EC913" w14:textId="0CE1659B" w:rsidR="00891308" w:rsidRPr="00FC7558" w:rsidRDefault="001750DE" w:rsidP="001750DE">
      <w:pPr>
        <w:spacing w:after="0" w:line="240" w:lineRule="auto"/>
        <w:ind w:left="4320" w:firstLine="720"/>
        <w:rPr>
          <w:rFonts w:ascii="Times New Roman" w:hAnsi="Times New Roman" w:cs="Times New Roman"/>
          <w:sz w:val="24"/>
          <w:szCs w:val="24"/>
        </w:rPr>
      </w:pPr>
      <w:r w:rsidRPr="00FC7558">
        <w:rPr>
          <w:rFonts w:ascii="Times New Roman" w:hAnsi="Times New Roman" w:cs="Times New Roman"/>
          <w:sz w:val="24"/>
          <w:szCs w:val="24"/>
        </w:rPr>
        <w:t>:</w:t>
      </w:r>
      <w:r w:rsidRPr="00FC7558">
        <w:rPr>
          <w:rFonts w:ascii="Times New Roman" w:hAnsi="Times New Roman" w:cs="Times New Roman"/>
          <w:sz w:val="24"/>
          <w:szCs w:val="24"/>
        </w:rPr>
        <w:tab/>
      </w:r>
      <w:r w:rsidR="00891308" w:rsidRPr="00FC7558">
        <w:rPr>
          <w:rFonts w:ascii="Times New Roman" w:hAnsi="Times New Roman" w:cs="Times New Roman"/>
          <w:sz w:val="24"/>
          <w:szCs w:val="24"/>
        </w:rPr>
        <w:t>C-2015-2486655</w:t>
      </w:r>
    </w:p>
    <w:p w14:paraId="5AF4A8AE" w14:textId="2CCCACBC" w:rsidR="00891308" w:rsidRPr="00FC7558" w:rsidRDefault="001750DE" w:rsidP="001750DE">
      <w:pPr>
        <w:spacing w:after="0" w:line="240" w:lineRule="auto"/>
        <w:ind w:left="4320" w:firstLine="720"/>
        <w:rPr>
          <w:rFonts w:ascii="Times New Roman" w:hAnsi="Times New Roman" w:cs="Times New Roman"/>
          <w:sz w:val="24"/>
          <w:szCs w:val="24"/>
        </w:rPr>
      </w:pPr>
      <w:r w:rsidRPr="00FC7558">
        <w:rPr>
          <w:rFonts w:ascii="Times New Roman" w:hAnsi="Times New Roman" w:cs="Times New Roman"/>
          <w:sz w:val="24"/>
          <w:szCs w:val="24"/>
        </w:rPr>
        <w:t>:</w:t>
      </w:r>
      <w:r w:rsidRPr="00FC7558">
        <w:rPr>
          <w:rFonts w:ascii="Times New Roman" w:hAnsi="Times New Roman" w:cs="Times New Roman"/>
          <w:sz w:val="24"/>
          <w:szCs w:val="24"/>
        </w:rPr>
        <w:tab/>
      </w:r>
      <w:r w:rsidR="00891308" w:rsidRPr="00FC7558">
        <w:rPr>
          <w:rFonts w:ascii="Times New Roman" w:hAnsi="Times New Roman" w:cs="Times New Roman"/>
          <w:sz w:val="24"/>
          <w:szCs w:val="24"/>
        </w:rPr>
        <w:t>C-2015-2486648</w:t>
      </w:r>
    </w:p>
    <w:p w14:paraId="657AF28B" w14:textId="5B0AE581" w:rsidR="00891308" w:rsidRPr="00FC7558" w:rsidRDefault="001750DE" w:rsidP="001750DE">
      <w:pPr>
        <w:autoSpaceDE w:val="0"/>
        <w:autoSpaceDN w:val="0"/>
        <w:spacing w:after="0" w:line="240" w:lineRule="auto"/>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Philadelphia Gas Works</w:t>
      </w: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sz w:val="24"/>
          <w:szCs w:val="24"/>
        </w:rPr>
        <w:tab/>
      </w:r>
      <w:r w:rsidRPr="00FC7558">
        <w:rPr>
          <w:rFonts w:ascii="Times New Roman" w:hAnsi="Times New Roman" w:cs="Times New Roman"/>
          <w:sz w:val="24"/>
          <w:szCs w:val="24"/>
        </w:rPr>
        <w:t>:</w:t>
      </w:r>
      <w:r w:rsidRPr="00FC7558">
        <w:rPr>
          <w:rFonts w:ascii="Times New Roman" w:hAnsi="Times New Roman" w:cs="Times New Roman"/>
          <w:sz w:val="24"/>
          <w:szCs w:val="24"/>
        </w:rPr>
        <w:tab/>
      </w:r>
      <w:r w:rsidR="00891308" w:rsidRPr="00FC7558">
        <w:rPr>
          <w:rFonts w:ascii="Times New Roman" w:hAnsi="Times New Roman" w:cs="Times New Roman"/>
          <w:sz w:val="24"/>
          <w:szCs w:val="24"/>
        </w:rPr>
        <w:t>C-2015-2486674</w:t>
      </w:r>
    </w:p>
    <w:p w14:paraId="77D75BD7" w14:textId="77777777" w:rsidR="00891308" w:rsidRPr="00FC7558" w:rsidRDefault="00891308" w:rsidP="00891308">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1BEB3FF8" w14:textId="77777777" w:rsidR="00891308" w:rsidRPr="00FC7558" w:rsidRDefault="00891308" w:rsidP="00891308">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2B01C01F" w14:textId="77777777" w:rsidR="00891308" w:rsidRPr="00FC7558" w:rsidRDefault="00891308" w:rsidP="00891308">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7D34337C" w14:textId="7FEED410" w:rsidR="00891308" w:rsidRPr="00FC7558" w:rsidRDefault="00891308" w:rsidP="00891308">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FC7558">
        <w:rPr>
          <w:rFonts w:ascii="Times New Roman" w:eastAsia="Times New Roman" w:hAnsi="Times New Roman" w:cs="Times New Roman"/>
          <w:b/>
          <w:bCs/>
          <w:spacing w:val="-3"/>
          <w:sz w:val="24"/>
          <w:szCs w:val="24"/>
          <w:u w:val="single"/>
        </w:rPr>
        <w:t>PREHEARING ORDER FOR TELEPHONE HEARING</w:t>
      </w:r>
      <w:r w:rsidR="00541C2A" w:rsidRPr="00FC7558">
        <w:rPr>
          <w:rFonts w:ascii="Times New Roman" w:eastAsia="Times New Roman" w:hAnsi="Times New Roman" w:cs="Times New Roman"/>
          <w:b/>
          <w:bCs/>
          <w:spacing w:val="-3"/>
          <w:sz w:val="24"/>
          <w:szCs w:val="24"/>
          <w:u w:val="single"/>
        </w:rPr>
        <w:t xml:space="preserve"> ON REMAND</w:t>
      </w:r>
    </w:p>
    <w:p w14:paraId="56A80E29" w14:textId="77777777" w:rsidR="00891308" w:rsidRPr="00FC7558" w:rsidRDefault="00891308" w:rsidP="00891308">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08342D50" w14:textId="77777777" w:rsidR="00891308" w:rsidRPr="00FC7558" w:rsidRDefault="00891308" w:rsidP="00891308">
      <w:pPr>
        <w:tabs>
          <w:tab w:val="left" w:pos="-720"/>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54BB178D" w14:textId="1EF36FF5" w:rsidR="00891308" w:rsidRPr="00FC7558" w:rsidRDefault="00891308" w:rsidP="00891308">
      <w:pPr>
        <w:tabs>
          <w:tab w:val="left" w:pos="90"/>
        </w:tabs>
        <w:autoSpaceDE w:val="0"/>
        <w:autoSpaceDN w:val="0"/>
        <w:spacing w:after="0" w:line="24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AND NOW, this </w:t>
      </w:r>
      <w:r w:rsidR="00712E79" w:rsidRPr="00FC7558">
        <w:rPr>
          <w:rFonts w:ascii="Times New Roman" w:eastAsia="Times New Roman" w:hAnsi="Times New Roman" w:cs="Times New Roman"/>
          <w:sz w:val="24"/>
          <w:szCs w:val="24"/>
        </w:rPr>
        <w:t>2</w:t>
      </w:r>
      <w:r w:rsidRPr="00FC7558">
        <w:rPr>
          <w:rFonts w:ascii="Times New Roman" w:eastAsia="Times New Roman" w:hAnsi="Times New Roman" w:cs="Times New Roman"/>
          <w:sz w:val="24"/>
          <w:szCs w:val="24"/>
        </w:rPr>
        <w:t>8</w:t>
      </w:r>
      <w:r w:rsidRPr="00FC7558">
        <w:rPr>
          <w:rFonts w:ascii="Times New Roman" w:eastAsia="Times New Roman" w:hAnsi="Times New Roman" w:cs="Times New Roman"/>
          <w:sz w:val="24"/>
          <w:szCs w:val="24"/>
          <w:vertAlign w:val="superscript"/>
        </w:rPr>
        <w:t>th</w:t>
      </w:r>
      <w:r w:rsidRPr="00FC7558">
        <w:rPr>
          <w:rFonts w:ascii="Times New Roman" w:eastAsia="Times New Roman" w:hAnsi="Times New Roman" w:cs="Times New Roman"/>
          <w:sz w:val="24"/>
          <w:szCs w:val="24"/>
        </w:rPr>
        <w:t xml:space="preserve"> day of October 2022, it is hereby ORDERED:</w:t>
      </w:r>
    </w:p>
    <w:p w14:paraId="28834C9F" w14:textId="77777777" w:rsidR="00891308" w:rsidRPr="00FC7558" w:rsidRDefault="00891308" w:rsidP="00891308">
      <w:pPr>
        <w:tabs>
          <w:tab w:val="left" w:pos="90"/>
          <w:tab w:val="left" w:pos="990"/>
        </w:tabs>
        <w:autoSpaceDE w:val="0"/>
        <w:autoSpaceDN w:val="0"/>
        <w:spacing w:after="0" w:line="360" w:lineRule="auto"/>
        <w:ind w:firstLine="1440"/>
        <w:rPr>
          <w:rFonts w:ascii="Times New Roman" w:eastAsia="Times New Roman" w:hAnsi="Times New Roman" w:cs="Times New Roman"/>
          <w:sz w:val="24"/>
          <w:szCs w:val="24"/>
        </w:rPr>
      </w:pPr>
    </w:p>
    <w:p w14:paraId="501F45C7" w14:textId="77777777" w:rsidR="00891308" w:rsidRPr="00FC7558" w:rsidRDefault="00891308" w:rsidP="00891308">
      <w:pPr>
        <w:numPr>
          <w:ilvl w:val="0"/>
          <w:numId w:val="1"/>
        </w:numPr>
        <w:tabs>
          <w:tab w:val="left" w:pos="0"/>
          <w:tab w:val="left" w:pos="90"/>
        </w:tabs>
        <w:autoSpaceDE w:val="0"/>
        <w:autoSpaceDN w:val="0"/>
        <w:spacing w:after="0" w:line="240" w:lineRule="auto"/>
        <w:ind w:left="0" w:firstLine="144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 xml:space="preserve">DATE AND TIME OF HEARING.  </w:t>
      </w:r>
      <w:r w:rsidRPr="00FC7558">
        <w:rPr>
          <w:rFonts w:ascii="Times New Roman" w:eastAsia="Times New Roman" w:hAnsi="Times New Roman" w:cs="Times New Roman"/>
          <w:sz w:val="24"/>
          <w:szCs w:val="24"/>
        </w:rPr>
        <w:t xml:space="preserve">An initial telephonic hearing will be held in this case on:  </w:t>
      </w:r>
    </w:p>
    <w:p w14:paraId="5AC4D136" w14:textId="77777777" w:rsidR="00891308" w:rsidRPr="00FC7558" w:rsidRDefault="00891308" w:rsidP="00891308">
      <w:pPr>
        <w:tabs>
          <w:tab w:val="left" w:pos="720"/>
        </w:tabs>
        <w:autoSpaceDE w:val="0"/>
        <w:autoSpaceDN w:val="0"/>
        <w:spacing w:after="0" w:line="360" w:lineRule="auto"/>
        <w:rPr>
          <w:rFonts w:ascii="Times New Roman" w:eastAsia="Times New Roman" w:hAnsi="Times New Roman" w:cs="Times New Roman"/>
          <w:sz w:val="24"/>
          <w:szCs w:val="24"/>
        </w:rPr>
      </w:pPr>
    </w:p>
    <w:p w14:paraId="4B9AF05D" w14:textId="2351B3D7" w:rsidR="00891308" w:rsidRPr="00FC7558" w:rsidRDefault="00891308" w:rsidP="00891308">
      <w:pPr>
        <w:tabs>
          <w:tab w:val="left" w:pos="720"/>
        </w:tabs>
        <w:autoSpaceDE w:val="0"/>
        <w:autoSpaceDN w:val="0"/>
        <w:spacing w:after="0" w:line="240" w:lineRule="auto"/>
        <w:ind w:left="720"/>
        <w:rPr>
          <w:rFonts w:ascii="Times New Roman" w:eastAsia="Times New Roman" w:hAnsi="Times New Roman" w:cs="Times New Roman"/>
          <w:b/>
          <w:bCs/>
          <w:sz w:val="24"/>
          <w:szCs w:val="24"/>
        </w:rPr>
      </w:pPr>
      <w:r w:rsidRPr="00FC7558">
        <w:rPr>
          <w:rFonts w:ascii="Times New Roman" w:eastAsia="Times New Roman" w:hAnsi="Times New Roman" w:cs="Times New Roman"/>
          <w:b/>
          <w:bCs/>
          <w:sz w:val="24"/>
          <w:szCs w:val="24"/>
        </w:rPr>
        <w:tab/>
        <w:t>T</w:t>
      </w:r>
      <w:r w:rsidR="00712E79" w:rsidRPr="00FC7558">
        <w:rPr>
          <w:rFonts w:ascii="Times New Roman" w:eastAsia="Times New Roman" w:hAnsi="Times New Roman" w:cs="Times New Roman"/>
          <w:b/>
          <w:bCs/>
          <w:sz w:val="24"/>
          <w:szCs w:val="24"/>
        </w:rPr>
        <w:t>ue</w:t>
      </w:r>
      <w:r w:rsidRPr="00FC7558">
        <w:rPr>
          <w:rFonts w:ascii="Times New Roman" w:eastAsia="Times New Roman" w:hAnsi="Times New Roman" w:cs="Times New Roman"/>
          <w:b/>
          <w:bCs/>
          <w:sz w:val="24"/>
          <w:szCs w:val="24"/>
        </w:rPr>
        <w:t xml:space="preserve">sday, November </w:t>
      </w:r>
      <w:r w:rsidR="00712E79" w:rsidRPr="00FC7558">
        <w:rPr>
          <w:rFonts w:ascii="Times New Roman" w:eastAsia="Times New Roman" w:hAnsi="Times New Roman" w:cs="Times New Roman"/>
          <w:b/>
          <w:bCs/>
          <w:sz w:val="24"/>
          <w:szCs w:val="24"/>
        </w:rPr>
        <w:t>8</w:t>
      </w:r>
      <w:r w:rsidRPr="00FC7558">
        <w:rPr>
          <w:rFonts w:ascii="Times New Roman" w:eastAsia="Times New Roman" w:hAnsi="Times New Roman" w:cs="Times New Roman"/>
          <w:b/>
          <w:bCs/>
          <w:sz w:val="24"/>
          <w:szCs w:val="24"/>
        </w:rPr>
        <w:t xml:space="preserve">, 2022, </w:t>
      </w:r>
      <w:r w:rsidRPr="00FC7558">
        <w:rPr>
          <w:rFonts w:ascii="Times New Roman" w:eastAsia="Times New Roman" w:hAnsi="Times New Roman" w:cs="Times New Roman"/>
          <w:sz w:val="24"/>
          <w:szCs w:val="24"/>
        </w:rPr>
        <w:t>beginning at</w:t>
      </w:r>
      <w:r w:rsidRPr="00FC7558">
        <w:rPr>
          <w:rFonts w:ascii="Times New Roman" w:eastAsia="Times New Roman" w:hAnsi="Times New Roman" w:cs="Times New Roman"/>
          <w:b/>
          <w:bCs/>
          <w:sz w:val="24"/>
          <w:szCs w:val="24"/>
        </w:rPr>
        <w:t xml:space="preserve"> 10:00 AM.</w:t>
      </w:r>
    </w:p>
    <w:p w14:paraId="12040145"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3EB1739B"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38ACDC59"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5A8E1068" w14:textId="77777777" w:rsidR="00891308" w:rsidRPr="00FC7558" w:rsidRDefault="00891308" w:rsidP="00891308">
      <w:pPr>
        <w:autoSpaceDE w:val="0"/>
        <w:autoSpaceDN w:val="0"/>
        <w:spacing w:after="0" w:line="360" w:lineRule="auto"/>
        <w:rPr>
          <w:rFonts w:ascii="Times New Roman" w:eastAsia="Times New Roman" w:hAnsi="Times New Roman" w:cs="Times New Roman"/>
          <w:b/>
          <w:bCs/>
          <w:sz w:val="24"/>
          <w:szCs w:val="24"/>
        </w:rPr>
      </w:pP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b/>
          <w:bCs/>
          <w:sz w:val="24"/>
          <w:szCs w:val="24"/>
        </w:rPr>
        <w:t>Toll-free Bridge Telephone Number:  1-866-560-8322</w:t>
      </w:r>
    </w:p>
    <w:p w14:paraId="171849F7" w14:textId="106D05B1" w:rsidR="00891308" w:rsidRPr="00FC7558" w:rsidRDefault="00891308" w:rsidP="00891308">
      <w:pPr>
        <w:autoSpaceDE w:val="0"/>
        <w:autoSpaceDN w:val="0"/>
        <w:spacing w:after="0" w:line="360" w:lineRule="auto"/>
        <w:rPr>
          <w:rFonts w:ascii="Times New Roman" w:eastAsia="Times New Roman" w:hAnsi="Times New Roman" w:cs="Times New Roman"/>
          <w:b/>
          <w:bCs/>
          <w:sz w:val="24"/>
          <w:szCs w:val="24"/>
        </w:rPr>
      </w:pPr>
      <w:r w:rsidRPr="00FC7558">
        <w:rPr>
          <w:rFonts w:ascii="Times New Roman" w:eastAsia="Times New Roman" w:hAnsi="Times New Roman" w:cs="Times New Roman"/>
          <w:b/>
          <w:bCs/>
          <w:sz w:val="24"/>
          <w:szCs w:val="24"/>
        </w:rPr>
        <w:tab/>
      </w:r>
      <w:r w:rsidRPr="00FC7558">
        <w:rPr>
          <w:rFonts w:ascii="Times New Roman" w:eastAsia="Times New Roman" w:hAnsi="Times New Roman" w:cs="Times New Roman"/>
          <w:b/>
          <w:bCs/>
          <w:sz w:val="24"/>
          <w:szCs w:val="24"/>
        </w:rPr>
        <w:tab/>
        <w:t>PIN Number:     36676820</w:t>
      </w:r>
    </w:p>
    <w:p w14:paraId="41800ED3" w14:textId="68C57EFB" w:rsidR="00712E79" w:rsidRPr="00FC7558" w:rsidRDefault="00712E79" w:rsidP="00891308">
      <w:pPr>
        <w:autoSpaceDE w:val="0"/>
        <w:autoSpaceDN w:val="0"/>
        <w:spacing w:after="0" w:line="360" w:lineRule="auto"/>
        <w:rPr>
          <w:rFonts w:ascii="Times New Roman" w:eastAsia="Times New Roman" w:hAnsi="Times New Roman" w:cs="Times New Roman"/>
          <w:b/>
          <w:bCs/>
          <w:sz w:val="24"/>
          <w:szCs w:val="24"/>
        </w:rPr>
      </w:pPr>
    </w:p>
    <w:p w14:paraId="7BA54436" w14:textId="656C4C59" w:rsidR="00712E79" w:rsidRPr="00FC7558" w:rsidRDefault="00712E79" w:rsidP="00891308">
      <w:pPr>
        <w:autoSpaceDE w:val="0"/>
        <w:autoSpaceDN w:val="0"/>
        <w:spacing w:after="0" w:line="360" w:lineRule="auto"/>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If a party wishes to appear at the hearing in person, they must notify me in writing by no later than noon on November 3, 2022.  The opposing party may object to the request by no later than </w:t>
      </w:r>
      <w:r w:rsidRPr="00FC7558">
        <w:rPr>
          <w:rFonts w:ascii="Times New Roman" w:eastAsia="Times New Roman" w:hAnsi="Times New Roman" w:cs="Times New Roman"/>
          <w:sz w:val="24"/>
          <w:szCs w:val="24"/>
        </w:rPr>
        <w:lastRenderedPageBreak/>
        <w:t xml:space="preserve">noon on November 4, 2022.  If an </w:t>
      </w:r>
      <w:r w:rsidR="008A0E97" w:rsidRPr="00FC7558">
        <w:rPr>
          <w:rFonts w:ascii="Times New Roman" w:eastAsia="Times New Roman" w:hAnsi="Times New Roman" w:cs="Times New Roman"/>
          <w:sz w:val="24"/>
          <w:szCs w:val="24"/>
        </w:rPr>
        <w:t>in-person</w:t>
      </w:r>
      <w:r w:rsidRPr="00FC7558">
        <w:rPr>
          <w:rFonts w:ascii="Times New Roman" w:eastAsia="Times New Roman" w:hAnsi="Times New Roman" w:cs="Times New Roman"/>
          <w:sz w:val="24"/>
          <w:szCs w:val="24"/>
        </w:rPr>
        <w:t xml:space="preserve"> hearing is requested, counsel and witnesses must appear in person.</w:t>
      </w:r>
    </w:p>
    <w:p w14:paraId="19DA3697"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636CF8A0"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b/>
          <w:sz w:val="24"/>
          <w:szCs w:val="24"/>
        </w:rPr>
        <w:t>FAILURE TO APPEAR</w:t>
      </w:r>
      <w:r w:rsidRPr="00FC7558">
        <w:rPr>
          <w:rFonts w:ascii="Times New Roman" w:eastAsia="Times New Roman" w:hAnsi="Times New Roman" w:cs="Times New Roman"/>
          <w:sz w:val="24"/>
          <w:szCs w:val="24"/>
        </w:rPr>
        <w:t xml:space="preserve">:  </w:t>
      </w:r>
      <w:r w:rsidRPr="00FC7558">
        <w:rPr>
          <w:rFonts w:ascii="Times New Roman" w:eastAsia="Times New Roman" w:hAnsi="Times New Roman" w:cs="Times New Roman"/>
          <w:b/>
          <w:bCs/>
          <w:sz w:val="24"/>
          <w:szCs w:val="24"/>
        </w:rPr>
        <w:t>You may lose the case if you do not take part in this hearing and present evidence on the issues raised.</w:t>
      </w:r>
      <w:r w:rsidRPr="00FC7558">
        <w:rPr>
          <w:rFonts w:ascii="Times New Roman" w:eastAsia="Times New Roman" w:hAnsi="Times New Roman" w:cs="Times New Roman"/>
          <w:sz w:val="24"/>
          <w:szCs w:val="24"/>
        </w:rPr>
        <w:t xml:space="preserve">  Your case may be dismissed “with prejudice” which means that you will be barred from filing another complaint raising the same claim(s) and issue(s) presented in the dismissed complaint.</w:t>
      </w:r>
    </w:p>
    <w:p w14:paraId="7ACD516D" w14:textId="77777777" w:rsidR="00891308" w:rsidRPr="00FC7558" w:rsidRDefault="00891308" w:rsidP="00891308">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31B9B04B" w14:textId="59FECC84" w:rsidR="00891308" w:rsidRPr="00FC7558" w:rsidRDefault="00891308" w:rsidP="00891308">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 xml:space="preserve">CONTINUANCES.  </w:t>
      </w:r>
      <w:r w:rsidRPr="00FC7558">
        <w:rPr>
          <w:rFonts w:ascii="Times New Roman" w:eastAsia="Times New Roman" w:hAnsi="Times New Roman" w:cs="Times New Roman"/>
          <w:sz w:val="24"/>
          <w:szCs w:val="24"/>
        </w:rPr>
        <w:t xml:space="preserve">You may request a continuance of the hearing if you have a good reason.  Continuances will be granted only for good cause.  To request a continuance, you must submit a written request (a “motion”) at least </w:t>
      </w:r>
      <w:r w:rsidR="00712E79" w:rsidRPr="00FC7558">
        <w:rPr>
          <w:rFonts w:ascii="Times New Roman" w:eastAsia="Times New Roman" w:hAnsi="Times New Roman" w:cs="Times New Roman"/>
          <w:sz w:val="24"/>
          <w:szCs w:val="24"/>
        </w:rPr>
        <w:t>three</w:t>
      </w:r>
      <w:r w:rsidRPr="00FC7558">
        <w:rPr>
          <w:rFonts w:ascii="Times New Roman" w:eastAsia="Times New Roman" w:hAnsi="Times New Roman" w:cs="Times New Roman"/>
          <w:sz w:val="24"/>
          <w:szCs w:val="24"/>
        </w:rPr>
        <w:t xml:space="preserve"> (</w:t>
      </w:r>
      <w:r w:rsidR="00712E79" w:rsidRPr="00FC7558">
        <w:rPr>
          <w:rFonts w:ascii="Times New Roman" w:eastAsia="Times New Roman" w:hAnsi="Times New Roman" w:cs="Times New Roman"/>
          <w:sz w:val="24"/>
          <w:szCs w:val="24"/>
        </w:rPr>
        <w:t>3</w:t>
      </w:r>
      <w:r w:rsidRPr="00FC7558">
        <w:rPr>
          <w:rFonts w:ascii="Times New Roman" w:eastAsia="Times New Roman" w:hAnsi="Times New Roman" w:cs="Times New Roman"/>
          <w:sz w:val="24"/>
          <w:szCs w:val="24"/>
        </w:rPr>
        <w:t>) days before the hearing.  Your motion should include:</w:t>
      </w:r>
    </w:p>
    <w:p w14:paraId="3BAD0417"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7782ADD6" w14:textId="77777777" w:rsidR="00891308" w:rsidRPr="00FC7558" w:rsidRDefault="00891308" w:rsidP="00891308">
      <w:pPr>
        <w:numPr>
          <w:ilvl w:val="0"/>
          <w:numId w:val="2"/>
        </w:numPr>
        <w:autoSpaceDE w:val="0"/>
        <w:autoSpaceDN w:val="0"/>
        <w:spacing w:after="0" w:line="360" w:lineRule="auto"/>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  The case name, case number, and hearing </w:t>
      </w:r>
      <w:proofErr w:type="gramStart"/>
      <w:r w:rsidRPr="00FC7558">
        <w:rPr>
          <w:rFonts w:ascii="Times New Roman" w:eastAsia="Times New Roman" w:hAnsi="Times New Roman" w:cs="Times New Roman"/>
          <w:sz w:val="24"/>
          <w:szCs w:val="24"/>
        </w:rPr>
        <w:t>date;</w:t>
      </w:r>
      <w:proofErr w:type="gramEnd"/>
      <w:r w:rsidRPr="00FC7558">
        <w:rPr>
          <w:rFonts w:ascii="Times New Roman" w:eastAsia="Times New Roman" w:hAnsi="Times New Roman" w:cs="Times New Roman"/>
          <w:sz w:val="24"/>
          <w:szCs w:val="24"/>
        </w:rPr>
        <w:t xml:space="preserve"> </w:t>
      </w:r>
    </w:p>
    <w:p w14:paraId="6B53CF85" w14:textId="77777777" w:rsidR="00891308" w:rsidRPr="00FC7558" w:rsidRDefault="00891308" w:rsidP="00891308">
      <w:pPr>
        <w:numPr>
          <w:ilvl w:val="0"/>
          <w:numId w:val="2"/>
        </w:numPr>
        <w:autoSpaceDE w:val="0"/>
        <w:autoSpaceDN w:val="0"/>
        <w:spacing w:after="0" w:line="360" w:lineRule="auto"/>
        <w:contextualSpacing/>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  The reason you are requesting a continuance; and</w:t>
      </w:r>
    </w:p>
    <w:p w14:paraId="094D06FF" w14:textId="77777777" w:rsidR="00891308" w:rsidRPr="00FC7558" w:rsidRDefault="00891308" w:rsidP="00891308">
      <w:pPr>
        <w:numPr>
          <w:ilvl w:val="0"/>
          <w:numId w:val="2"/>
        </w:numPr>
        <w:autoSpaceDE w:val="0"/>
        <w:autoSpaceDN w:val="0"/>
        <w:spacing w:after="0" w:line="240" w:lineRule="auto"/>
        <w:contextualSpacing/>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  State whether the other party(s) agrees to the request (or if you do not know).   </w:t>
      </w:r>
    </w:p>
    <w:p w14:paraId="6B122AD8"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330281E0" w14:textId="50DAD4E4" w:rsidR="00891308" w:rsidRPr="00FC7558" w:rsidRDefault="00891308" w:rsidP="00891308">
      <w:pPr>
        <w:autoSpaceDE w:val="0"/>
        <w:autoSpaceDN w:val="0"/>
        <w:spacing w:after="0" w:line="24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You must submit the motion to</w:t>
      </w:r>
      <w:r w:rsidR="00712E79" w:rsidRPr="00FC7558">
        <w:rPr>
          <w:rFonts w:ascii="Times New Roman" w:eastAsia="Times New Roman" w:hAnsi="Times New Roman" w:cs="Times New Roman"/>
          <w:sz w:val="24"/>
          <w:szCs w:val="24"/>
        </w:rPr>
        <w:t>:</w:t>
      </w:r>
    </w:p>
    <w:p w14:paraId="023D4D50" w14:textId="77777777" w:rsidR="00891308" w:rsidRPr="00FC7558" w:rsidRDefault="00891308" w:rsidP="00891308">
      <w:pPr>
        <w:autoSpaceDE w:val="0"/>
        <w:autoSpaceDN w:val="0"/>
        <w:spacing w:after="0" w:line="360" w:lineRule="auto"/>
        <w:ind w:left="2880"/>
        <w:rPr>
          <w:rFonts w:ascii="Times New Roman" w:eastAsia="Times New Roman" w:hAnsi="Times New Roman" w:cs="Times New Roman"/>
          <w:sz w:val="24"/>
          <w:szCs w:val="24"/>
        </w:rPr>
      </w:pPr>
    </w:p>
    <w:p w14:paraId="3B650175" w14:textId="5C42B03A" w:rsidR="00891308" w:rsidRPr="00FC7558" w:rsidRDefault="00712E79" w:rsidP="00891308">
      <w:pPr>
        <w:autoSpaceDE w:val="0"/>
        <w:autoSpaceDN w:val="0"/>
        <w:spacing w:after="0" w:line="360" w:lineRule="auto"/>
        <w:ind w:left="1800"/>
        <w:contextualSpacing/>
        <w:rPr>
          <w:rFonts w:ascii="Times New Roman" w:eastAsia="Times New Roman" w:hAnsi="Times New Roman" w:cs="Times New Roman"/>
          <w:b/>
          <w:bCs/>
          <w:sz w:val="24"/>
          <w:szCs w:val="24"/>
        </w:rPr>
      </w:pPr>
      <w:r w:rsidRPr="00FC7558">
        <w:rPr>
          <w:rFonts w:ascii="Times New Roman" w:eastAsia="Times New Roman" w:hAnsi="Times New Roman" w:cs="Times New Roman"/>
          <w:b/>
          <w:bCs/>
          <w:sz w:val="24"/>
          <w:szCs w:val="24"/>
        </w:rPr>
        <w:tab/>
      </w:r>
      <w:r w:rsidRPr="00FC7558">
        <w:rPr>
          <w:rFonts w:ascii="Times New Roman" w:eastAsia="Times New Roman" w:hAnsi="Times New Roman" w:cs="Times New Roman"/>
          <w:b/>
          <w:bCs/>
          <w:sz w:val="24"/>
          <w:szCs w:val="24"/>
        </w:rPr>
        <w:tab/>
      </w:r>
      <w:r w:rsidRPr="00FC7558">
        <w:rPr>
          <w:rFonts w:ascii="Times New Roman" w:eastAsia="Times New Roman" w:hAnsi="Times New Roman" w:cs="Times New Roman"/>
          <w:b/>
          <w:bCs/>
          <w:sz w:val="24"/>
          <w:szCs w:val="24"/>
        </w:rPr>
        <w:tab/>
      </w:r>
      <w:hyperlink r:id="rId7" w:history="1">
        <w:r w:rsidRPr="00FC7558">
          <w:rPr>
            <w:rStyle w:val="Hyperlink"/>
            <w:rFonts w:ascii="Times New Roman" w:eastAsia="Times New Roman" w:hAnsi="Times New Roman" w:cs="Times New Roman"/>
            <w:b/>
            <w:bCs/>
            <w:sz w:val="24"/>
            <w:szCs w:val="24"/>
          </w:rPr>
          <w:t>evero@pa.gov</w:t>
        </w:r>
      </w:hyperlink>
    </w:p>
    <w:p w14:paraId="66DCA142" w14:textId="77777777" w:rsidR="00712E79" w:rsidRPr="00FC7558" w:rsidRDefault="00712E79" w:rsidP="00891308">
      <w:pPr>
        <w:autoSpaceDE w:val="0"/>
        <w:autoSpaceDN w:val="0"/>
        <w:spacing w:after="0" w:line="360" w:lineRule="auto"/>
        <w:ind w:left="1800"/>
        <w:contextualSpacing/>
        <w:rPr>
          <w:rFonts w:ascii="Times New Roman" w:eastAsia="Times New Roman" w:hAnsi="Times New Roman" w:cs="Times New Roman"/>
          <w:sz w:val="24"/>
          <w:szCs w:val="24"/>
        </w:rPr>
      </w:pPr>
    </w:p>
    <w:p w14:paraId="6F1C654C" w14:textId="77777777" w:rsidR="00E57573" w:rsidRPr="00FC7558" w:rsidRDefault="00891308" w:rsidP="00E57573">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You must submit the motion to the other party(s) at their email address.</w:t>
      </w:r>
    </w:p>
    <w:p w14:paraId="695484C7"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17506C91" w14:textId="324FCC0A" w:rsidR="00577FCB" w:rsidRPr="00FC7558" w:rsidRDefault="00577FCB" w:rsidP="00577FCB">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rPr>
      </w:pPr>
      <w:r w:rsidRPr="00FC7558">
        <w:rPr>
          <w:rFonts w:ascii="Times New Roman" w:eastAsia="Times New Roman" w:hAnsi="Times New Roman" w:cs="Times New Roman"/>
          <w:b/>
          <w:bCs/>
          <w:sz w:val="24"/>
          <w:szCs w:val="24"/>
        </w:rPr>
        <w:t>WITNESS MATRIX</w:t>
      </w:r>
    </w:p>
    <w:p w14:paraId="3A536A62" w14:textId="77777777" w:rsidR="00577FCB" w:rsidRPr="00FC7558" w:rsidRDefault="00577FCB" w:rsidP="00577FCB">
      <w:pPr>
        <w:autoSpaceDE w:val="0"/>
        <w:autoSpaceDN w:val="0"/>
        <w:spacing w:after="0" w:line="360" w:lineRule="auto"/>
        <w:ind w:left="1440"/>
        <w:contextualSpacing/>
        <w:rPr>
          <w:rFonts w:ascii="Times New Roman" w:eastAsia="Times New Roman" w:hAnsi="Times New Roman" w:cs="Times New Roman"/>
          <w:b/>
          <w:bCs/>
          <w:sz w:val="24"/>
          <w:szCs w:val="24"/>
          <w:u w:val="single"/>
        </w:rPr>
      </w:pPr>
    </w:p>
    <w:p w14:paraId="19979929" w14:textId="50F6385B" w:rsidR="00E57573" w:rsidRPr="00FC7558" w:rsidRDefault="00E57573" w:rsidP="00577FCB">
      <w:pPr>
        <w:autoSpaceDE w:val="0"/>
        <w:autoSpaceDN w:val="0"/>
        <w:spacing w:after="0" w:line="360" w:lineRule="auto"/>
        <w:ind w:firstLine="1440"/>
        <w:contextualSpacing/>
        <w:rPr>
          <w:rFonts w:ascii="Times New Roman" w:eastAsia="Times New Roman" w:hAnsi="Times New Roman" w:cs="Times New Roman"/>
          <w:b/>
          <w:bCs/>
          <w:sz w:val="24"/>
          <w:szCs w:val="24"/>
          <w:u w:val="single"/>
        </w:rPr>
      </w:pPr>
      <w:r w:rsidRPr="00FC7558">
        <w:rPr>
          <w:rFonts w:ascii="Times New Roman" w:hAnsi="Times New Roman" w:cs="Times New Roman"/>
          <w:spacing w:val="-3"/>
          <w:sz w:val="24"/>
          <w:szCs w:val="24"/>
        </w:rPr>
        <w:t xml:space="preserve">In preparation for the evidentiary hearing, the parties shall prepare a witness examination and cross-examination grid.  </w:t>
      </w:r>
      <w:r w:rsidRPr="00FC7558">
        <w:rPr>
          <w:rFonts w:ascii="Times New Roman" w:hAnsi="Times New Roman" w:cs="Times New Roman"/>
          <w:sz w:val="24"/>
          <w:szCs w:val="24"/>
          <w:u w:val="single"/>
        </w:rPr>
        <w:t>Counsel for the Complainant is required to coordinate and to submit no later than close of business (4:30 p.m.) on November 3, 20</w:t>
      </w:r>
      <w:r w:rsidR="00577FCB" w:rsidRPr="00FC7558">
        <w:rPr>
          <w:rFonts w:ascii="Times New Roman" w:hAnsi="Times New Roman" w:cs="Times New Roman"/>
          <w:sz w:val="24"/>
          <w:szCs w:val="24"/>
          <w:u w:val="single"/>
        </w:rPr>
        <w:t>22</w:t>
      </w:r>
      <w:r w:rsidRPr="00FC7558">
        <w:rPr>
          <w:rFonts w:ascii="Times New Roman" w:hAnsi="Times New Roman" w:cs="Times New Roman"/>
          <w:sz w:val="24"/>
          <w:szCs w:val="24"/>
          <w:u w:val="single"/>
        </w:rPr>
        <w:t xml:space="preserve">, a matrix of </w:t>
      </w:r>
      <w:r w:rsidR="00577FCB" w:rsidRPr="00FC7558">
        <w:rPr>
          <w:rFonts w:ascii="Times New Roman" w:hAnsi="Times New Roman" w:cs="Times New Roman"/>
          <w:sz w:val="24"/>
          <w:szCs w:val="24"/>
          <w:u w:val="single"/>
        </w:rPr>
        <w:t xml:space="preserve">witness’ </w:t>
      </w:r>
      <w:r w:rsidRPr="00FC7558">
        <w:rPr>
          <w:rFonts w:ascii="Times New Roman" w:hAnsi="Times New Roman" w:cs="Times New Roman"/>
          <w:sz w:val="24"/>
          <w:szCs w:val="24"/>
          <w:u w:val="single"/>
        </w:rPr>
        <w:t xml:space="preserve">presentation </w:t>
      </w:r>
      <w:r w:rsidR="00577FCB" w:rsidRPr="00FC7558">
        <w:rPr>
          <w:rFonts w:ascii="Times New Roman" w:hAnsi="Times New Roman" w:cs="Times New Roman"/>
          <w:sz w:val="24"/>
          <w:szCs w:val="24"/>
          <w:u w:val="single"/>
        </w:rPr>
        <w:t>for the evidentiary hearing.</w:t>
      </w:r>
    </w:p>
    <w:p w14:paraId="61C07142" w14:textId="77777777" w:rsidR="00E57573" w:rsidRPr="00FC7558" w:rsidRDefault="00E57573" w:rsidP="00E57573">
      <w:pPr>
        <w:autoSpaceDE w:val="0"/>
        <w:autoSpaceDN w:val="0"/>
        <w:spacing w:after="0" w:line="360" w:lineRule="auto"/>
        <w:ind w:left="1440"/>
        <w:contextualSpacing/>
        <w:rPr>
          <w:rFonts w:ascii="Times New Roman" w:eastAsia="Times New Roman" w:hAnsi="Times New Roman" w:cs="Times New Roman"/>
          <w:b/>
          <w:bCs/>
          <w:sz w:val="24"/>
          <w:szCs w:val="24"/>
          <w:u w:val="single"/>
        </w:rPr>
      </w:pPr>
    </w:p>
    <w:p w14:paraId="6A76B183" w14:textId="5221477D" w:rsidR="00891308" w:rsidRPr="00FC7558" w:rsidRDefault="00891308" w:rsidP="00891308">
      <w:pPr>
        <w:numPr>
          <w:ilvl w:val="0"/>
          <w:numId w:val="1"/>
        </w:numPr>
        <w:autoSpaceDE w:val="0"/>
        <w:autoSpaceDN w:val="0"/>
        <w:spacing w:after="0" w:line="360" w:lineRule="auto"/>
        <w:ind w:left="0" w:firstLine="1440"/>
        <w:contextualSpacing/>
        <w:rPr>
          <w:rFonts w:ascii="Times New Roman" w:eastAsia="Times New Roman" w:hAnsi="Times New Roman" w:cs="Times New Roman"/>
          <w:b/>
          <w:bCs/>
          <w:sz w:val="24"/>
          <w:szCs w:val="24"/>
          <w:u w:val="single"/>
        </w:rPr>
      </w:pPr>
      <w:r w:rsidRPr="00FC7558">
        <w:rPr>
          <w:rFonts w:ascii="Times New Roman" w:eastAsia="Times New Roman" w:hAnsi="Times New Roman" w:cs="Times New Roman"/>
          <w:b/>
          <w:sz w:val="24"/>
          <w:szCs w:val="24"/>
        </w:rPr>
        <w:t>PRESENTING EXHIBITS.</w:t>
      </w:r>
      <w:r w:rsidRPr="00FC7558">
        <w:rPr>
          <w:rFonts w:ascii="Times New Roman" w:eastAsia="Times New Roman" w:hAnsi="Times New Roman" w:cs="Times New Roman"/>
          <w:b/>
          <w:sz w:val="24"/>
          <w:szCs w:val="24"/>
        </w:rPr>
        <w:tab/>
        <w:t xml:space="preserve"> </w:t>
      </w:r>
      <w:r w:rsidRPr="00FC7558">
        <w:rPr>
          <w:rFonts w:ascii="Times New Roman" w:eastAsia="Times New Roman" w:hAnsi="Times New Roman" w:cs="Times New Roman"/>
          <w:sz w:val="24"/>
          <w:szCs w:val="24"/>
        </w:rPr>
        <w:t>If you intend to present any documents or exhibits at the hearing, you must email one (1) copy to m</w:t>
      </w:r>
      <w:r w:rsidR="00712E79" w:rsidRPr="00FC7558">
        <w:rPr>
          <w:rFonts w:ascii="Times New Roman" w:eastAsia="Times New Roman" w:hAnsi="Times New Roman" w:cs="Times New Roman"/>
          <w:sz w:val="24"/>
          <w:szCs w:val="24"/>
        </w:rPr>
        <w:t xml:space="preserve">e at </w:t>
      </w:r>
      <w:r w:rsidR="00712E79" w:rsidRPr="00FC7558">
        <w:rPr>
          <w:rFonts w:ascii="Times New Roman" w:eastAsia="Times New Roman" w:hAnsi="Times New Roman" w:cs="Times New Roman"/>
          <w:b/>
          <w:bCs/>
          <w:sz w:val="24"/>
          <w:szCs w:val="24"/>
        </w:rPr>
        <w:t>evero@pa.gov</w:t>
      </w:r>
      <w:r w:rsidR="00712E79" w:rsidRPr="00FC7558">
        <w:rPr>
          <w:rFonts w:ascii="Times New Roman" w:eastAsia="Times New Roman" w:hAnsi="Times New Roman" w:cs="Times New Roman"/>
          <w:sz w:val="24"/>
          <w:szCs w:val="24"/>
        </w:rPr>
        <w:t xml:space="preserve"> </w:t>
      </w:r>
      <w:r w:rsidRPr="00FC7558">
        <w:rPr>
          <w:rFonts w:ascii="Times New Roman" w:eastAsia="Times New Roman" w:hAnsi="Times New Roman" w:cs="Times New Roman"/>
          <w:sz w:val="24"/>
          <w:szCs w:val="24"/>
        </w:rPr>
        <w:t xml:space="preserve">and one (1) copy to </w:t>
      </w:r>
      <w:r w:rsidRPr="00FC7558">
        <w:rPr>
          <w:rFonts w:ascii="Times New Roman" w:eastAsia="Times New Roman" w:hAnsi="Times New Roman" w:cs="Times New Roman"/>
          <w:sz w:val="24"/>
          <w:szCs w:val="24"/>
        </w:rPr>
        <w:lastRenderedPageBreak/>
        <w:t xml:space="preserve">every other party.  All copies must be received at least </w:t>
      </w:r>
      <w:r w:rsidR="00712E79" w:rsidRPr="00FC7558">
        <w:rPr>
          <w:rFonts w:ascii="Times New Roman" w:eastAsia="Times New Roman" w:hAnsi="Times New Roman" w:cs="Times New Roman"/>
          <w:sz w:val="24"/>
          <w:szCs w:val="24"/>
        </w:rPr>
        <w:t>two</w:t>
      </w:r>
      <w:r w:rsidRPr="00FC7558">
        <w:rPr>
          <w:rFonts w:ascii="Times New Roman" w:eastAsia="Times New Roman" w:hAnsi="Times New Roman" w:cs="Times New Roman"/>
          <w:sz w:val="24"/>
          <w:szCs w:val="24"/>
        </w:rPr>
        <w:t xml:space="preserve"> (</w:t>
      </w:r>
      <w:r w:rsidR="00712E79" w:rsidRPr="00FC7558">
        <w:rPr>
          <w:rFonts w:ascii="Times New Roman" w:eastAsia="Times New Roman" w:hAnsi="Times New Roman" w:cs="Times New Roman"/>
          <w:sz w:val="24"/>
          <w:szCs w:val="24"/>
        </w:rPr>
        <w:t>2</w:t>
      </w:r>
      <w:r w:rsidRPr="00FC7558">
        <w:rPr>
          <w:rFonts w:ascii="Times New Roman" w:eastAsia="Times New Roman" w:hAnsi="Times New Roman" w:cs="Times New Roman"/>
          <w:sz w:val="24"/>
          <w:szCs w:val="24"/>
        </w:rPr>
        <w:t>) business days before the hearing.  Proposed exhibits should be properly pre-marked for identification purposes.</w:t>
      </w:r>
    </w:p>
    <w:p w14:paraId="6312A841" w14:textId="77777777" w:rsidR="008A0E97" w:rsidRPr="00FC7558" w:rsidRDefault="008A0E97" w:rsidP="00891308">
      <w:pPr>
        <w:autoSpaceDE w:val="0"/>
        <w:autoSpaceDN w:val="0"/>
        <w:spacing w:after="0" w:line="360" w:lineRule="auto"/>
        <w:ind w:firstLine="1440"/>
        <w:rPr>
          <w:rFonts w:ascii="Times New Roman" w:eastAsia="Times New Roman" w:hAnsi="Times New Roman" w:cs="Times New Roman"/>
          <w:sz w:val="24"/>
          <w:szCs w:val="24"/>
        </w:rPr>
      </w:pPr>
    </w:p>
    <w:p w14:paraId="145F5835" w14:textId="571BDDA3"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28C79B4F" w14:textId="77777777" w:rsidR="00891308" w:rsidRPr="00FC7558" w:rsidRDefault="00891308" w:rsidP="00891308">
      <w:pPr>
        <w:autoSpaceDE w:val="0"/>
        <w:autoSpaceDN w:val="0"/>
        <w:spacing w:after="0" w:line="360" w:lineRule="auto"/>
        <w:rPr>
          <w:rFonts w:ascii="Times New Roman" w:eastAsia="Times New Roman" w:hAnsi="Times New Roman" w:cs="Times New Roman"/>
          <w:b/>
          <w:sz w:val="24"/>
          <w:szCs w:val="24"/>
        </w:rPr>
      </w:pPr>
    </w:p>
    <w:p w14:paraId="370B988D" w14:textId="1556EF2B" w:rsidR="008A0E97" w:rsidRPr="00FC7558" w:rsidRDefault="008A0E97" w:rsidP="00891308">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PRESENTING EXPERT TESTIMONY</w:t>
      </w:r>
    </w:p>
    <w:p w14:paraId="4321FD6B" w14:textId="77777777" w:rsidR="00E57573" w:rsidRPr="00FC7558" w:rsidRDefault="00E57573" w:rsidP="00E57573">
      <w:pPr>
        <w:tabs>
          <w:tab w:val="left" w:pos="540"/>
        </w:tabs>
        <w:autoSpaceDE w:val="0"/>
        <w:autoSpaceDN w:val="0"/>
        <w:spacing w:after="0" w:line="360" w:lineRule="auto"/>
        <w:ind w:left="360"/>
        <w:contextualSpacing/>
        <w:rPr>
          <w:rFonts w:ascii="Times New Roman" w:eastAsia="Times New Roman" w:hAnsi="Times New Roman" w:cs="Times New Roman"/>
          <w:b/>
          <w:sz w:val="24"/>
          <w:szCs w:val="24"/>
        </w:rPr>
      </w:pPr>
    </w:p>
    <w:p w14:paraId="32F7D73F" w14:textId="5A656FCD" w:rsidR="008A0E97" w:rsidRPr="00FC7558" w:rsidRDefault="008A0E97" w:rsidP="008A0E97">
      <w:pPr>
        <w:autoSpaceDE w:val="0"/>
        <w:autoSpaceDN w:val="0"/>
        <w:spacing w:after="0" w:line="360" w:lineRule="auto"/>
        <w:ind w:firstLine="1440"/>
        <w:rPr>
          <w:rFonts w:ascii="Times New Roman" w:hAnsi="Times New Roman" w:cs="Times New Roman"/>
          <w:sz w:val="24"/>
          <w:szCs w:val="24"/>
        </w:rPr>
      </w:pPr>
      <w:r w:rsidRPr="00FC7558">
        <w:rPr>
          <w:rFonts w:ascii="Times New Roman" w:hAnsi="Times New Roman" w:cs="Times New Roman"/>
          <w:sz w:val="24"/>
          <w:szCs w:val="24"/>
        </w:rPr>
        <w:t xml:space="preserve">The Commission </w:t>
      </w:r>
      <w:r w:rsidRPr="00FC7558">
        <w:rPr>
          <w:rFonts w:ascii="Times New Roman" w:hAnsi="Times New Roman" w:cs="Times New Roman"/>
          <w:sz w:val="24"/>
          <w:szCs w:val="24"/>
          <w:u w:val="single"/>
        </w:rPr>
        <w:t>encourages but does not require</w:t>
      </w:r>
      <w:r w:rsidRPr="00FC7558">
        <w:rPr>
          <w:rFonts w:ascii="Times New Roman" w:hAnsi="Times New Roman" w:cs="Times New Roman"/>
          <w:sz w:val="24"/>
          <w:szCs w:val="24"/>
        </w:rPr>
        <w:t xml:space="preserve"> the use of written direct testimony of expert witnesses in non-rate cases.  If a party wishes to submit written testimony of an expert witness, they must follow Commission regulation at 52 Pa. Code § 4.412.  </w:t>
      </w:r>
    </w:p>
    <w:p w14:paraId="48A0287A" w14:textId="77777777" w:rsidR="008A0E97" w:rsidRPr="00FC7558" w:rsidRDefault="008A0E97" w:rsidP="008A0E97">
      <w:pPr>
        <w:autoSpaceDE w:val="0"/>
        <w:autoSpaceDN w:val="0"/>
        <w:spacing w:after="0" w:line="360" w:lineRule="auto"/>
        <w:ind w:firstLine="1440"/>
        <w:rPr>
          <w:rFonts w:ascii="Times New Roman" w:hAnsi="Times New Roman" w:cs="Times New Roman"/>
          <w:sz w:val="24"/>
          <w:szCs w:val="24"/>
        </w:rPr>
      </w:pPr>
    </w:p>
    <w:p w14:paraId="007EEF22" w14:textId="5DBF7777" w:rsidR="008A0E97" w:rsidRPr="00FC7558" w:rsidRDefault="008A0E97" w:rsidP="008A0E97">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hAnsi="Times New Roman" w:cs="Times New Roman"/>
          <w:sz w:val="24"/>
          <w:szCs w:val="24"/>
        </w:rPr>
        <w:t>Written testimony of an expert witness must be submitted by no later than noon on November 3, 2022.  The expert witness must be prese</w:t>
      </w:r>
      <w:r w:rsidR="00E57573" w:rsidRPr="00FC7558">
        <w:rPr>
          <w:rFonts w:ascii="Times New Roman" w:hAnsi="Times New Roman" w:cs="Times New Roman"/>
          <w:sz w:val="24"/>
          <w:szCs w:val="24"/>
        </w:rPr>
        <w:t>n</w:t>
      </w:r>
      <w:r w:rsidRPr="00FC7558">
        <w:rPr>
          <w:rFonts w:ascii="Times New Roman" w:hAnsi="Times New Roman" w:cs="Times New Roman"/>
          <w:sz w:val="24"/>
          <w:szCs w:val="24"/>
        </w:rPr>
        <w:t>t</w:t>
      </w:r>
      <w:r w:rsidR="00E57573" w:rsidRPr="00FC7558">
        <w:rPr>
          <w:rFonts w:ascii="Times New Roman" w:hAnsi="Times New Roman" w:cs="Times New Roman"/>
          <w:sz w:val="24"/>
          <w:szCs w:val="24"/>
        </w:rPr>
        <w:t xml:space="preserve"> and available for cross-examination at</w:t>
      </w:r>
      <w:r w:rsidRPr="00FC7558">
        <w:rPr>
          <w:rFonts w:ascii="Times New Roman" w:hAnsi="Times New Roman" w:cs="Times New Roman"/>
          <w:sz w:val="24"/>
          <w:szCs w:val="24"/>
        </w:rPr>
        <w:t xml:space="preserve"> the scheduled hearing</w:t>
      </w:r>
      <w:r w:rsidR="00E57573" w:rsidRPr="00FC7558">
        <w:rPr>
          <w:rFonts w:ascii="Times New Roman" w:hAnsi="Times New Roman" w:cs="Times New Roman"/>
          <w:sz w:val="24"/>
          <w:szCs w:val="24"/>
        </w:rPr>
        <w:t>.</w:t>
      </w:r>
    </w:p>
    <w:p w14:paraId="10697490" w14:textId="69096533" w:rsidR="008A0E97" w:rsidRPr="00FC7558" w:rsidRDefault="008A0E97" w:rsidP="008A0E97">
      <w:pPr>
        <w:tabs>
          <w:tab w:val="left" w:pos="540"/>
        </w:tabs>
        <w:autoSpaceDE w:val="0"/>
        <w:autoSpaceDN w:val="0"/>
        <w:spacing w:after="0" w:line="360" w:lineRule="auto"/>
        <w:contextualSpacing/>
        <w:rPr>
          <w:rFonts w:ascii="Times New Roman" w:eastAsia="Times New Roman" w:hAnsi="Times New Roman" w:cs="Times New Roman"/>
          <w:b/>
          <w:sz w:val="24"/>
          <w:szCs w:val="24"/>
        </w:rPr>
      </w:pPr>
    </w:p>
    <w:p w14:paraId="0C9DE611" w14:textId="5DCDB0FC" w:rsidR="00891308" w:rsidRPr="00FC7558" w:rsidRDefault="00891308" w:rsidP="00891308">
      <w:pPr>
        <w:numPr>
          <w:ilvl w:val="0"/>
          <w:numId w:val="1"/>
        </w:numPr>
        <w:tabs>
          <w:tab w:val="left" w:pos="540"/>
        </w:tabs>
        <w:autoSpaceDE w:val="0"/>
        <w:autoSpaceDN w:val="0"/>
        <w:spacing w:after="0" w:line="360" w:lineRule="auto"/>
        <w:ind w:left="360" w:firstLine="108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FILING AND SERVING DOCUMENTS DURING COVID-19</w:t>
      </w:r>
    </w:p>
    <w:p w14:paraId="208FCEC7"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47FC6F66"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FILING WITH THE PUC.  </w:t>
      </w:r>
    </w:p>
    <w:p w14:paraId="3A4A845B"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b/>
          <w:sz w:val="24"/>
          <w:szCs w:val="24"/>
        </w:rPr>
        <w:t>E-FILING</w:t>
      </w:r>
      <w:r w:rsidRPr="00FC7558">
        <w:rPr>
          <w:rFonts w:ascii="Times New Roman" w:eastAsia="Times New Roman" w:hAnsi="Times New Roman" w:cs="Times New Roman"/>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information and to subscribe to this service, visit the PUC’s website at: </w:t>
      </w:r>
    </w:p>
    <w:p w14:paraId="57C46AE7"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25460393" w14:textId="77777777" w:rsidR="00891308" w:rsidRPr="00FC7558" w:rsidRDefault="00000000" w:rsidP="00891308">
      <w:pPr>
        <w:autoSpaceDE w:val="0"/>
        <w:autoSpaceDN w:val="0"/>
        <w:spacing w:after="0" w:line="360" w:lineRule="auto"/>
        <w:rPr>
          <w:rFonts w:ascii="Times New Roman" w:eastAsia="Times New Roman" w:hAnsi="Times New Roman" w:cs="Times New Roman"/>
          <w:sz w:val="24"/>
          <w:szCs w:val="24"/>
        </w:rPr>
      </w:pPr>
      <w:hyperlink r:id="rId8" w:history="1">
        <w:r w:rsidR="00891308" w:rsidRPr="00FC7558">
          <w:rPr>
            <w:rStyle w:val="Hyperlink"/>
            <w:rFonts w:ascii="Times New Roman" w:eastAsiaTheme="majorEastAsia" w:hAnsi="Times New Roman" w:cs="Times New Roman"/>
            <w:color w:val="1F3864" w:themeColor="accent1" w:themeShade="80"/>
            <w:sz w:val="24"/>
            <w:szCs w:val="24"/>
          </w:rPr>
          <w:t>https://www.puc.pa.gov/filing-resources/efiling/</w:t>
        </w:r>
      </w:hyperlink>
    </w:p>
    <w:p w14:paraId="0A03E836"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52F00FDF"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b/>
          <w:bCs/>
          <w:sz w:val="24"/>
          <w:szCs w:val="24"/>
        </w:rPr>
        <w:t xml:space="preserve">PAPER FILING.  </w:t>
      </w:r>
      <w:r w:rsidRPr="00FC7558">
        <w:rPr>
          <w:rFonts w:ascii="Times New Roman" w:eastAsia="Times New Roman" w:hAnsi="Times New Roman" w:cs="Times New Roman"/>
          <w:sz w:val="24"/>
          <w:szCs w:val="24"/>
        </w:rPr>
        <w:t xml:space="preserve">If you do not have the capability to open and use an e-Filing account, you may file paper documents with the Secretary of the Commission. Filing of paper documents </w:t>
      </w:r>
      <w:r w:rsidRPr="00FC7558">
        <w:rPr>
          <w:rFonts w:ascii="Times New Roman" w:eastAsia="Times New Roman" w:hAnsi="Times New Roman" w:cs="Times New Roman"/>
          <w:sz w:val="24"/>
          <w:szCs w:val="24"/>
          <w:u w:val="single"/>
        </w:rPr>
        <w:t>must be sent by overnight delivery to:</w:t>
      </w:r>
      <w:r w:rsidRPr="00FC7558">
        <w:rPr>
          <w:rFonts w:ascii="Times New Roman" w:eastAsia="Times New Roman" w:hAnsi="Times New Roman" w:cs="Times New Roman"/>
          <w:sz w:val="24"/>
          <w:szCs w:val="24"/>
        </w:rPr>
        <w:t xml:space="preserve">  </w:t>
      </w:r>
    </w:p>
    <w:p w14:paraId="5E9DB6F3"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6380796B" w14:textId="77777777" w:rsidR="00891308" w:rsidRPr="00FC7558" w:rsidRDefault="00891308" w:rsidP="00891308">
      <w:pPr>
        <w:autoSpaceDE w:val="0"/>
        <w:autoSpaceDN w:val="0"/>
        <w:spacing w:after="0" w:line="240" w:lineRule="auto"/>
        <w:jc w:val="center"/>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Secretary of the Commission</w:t>
      </w:r>
      <w:r w:rsidRPr="00FC7558">
        <w:rPr>
          <w:rFonts w:ascii="Times New Roman" w:eastAsia="Times New Roman" w:hAnsi="Times New Roman" w:cs="Times New Roman"/>
          <w:sz w:val="24"/>
          <w:szCs w:val="24"/>
        </w:rPr>
        <w:br/>
        <w:t>400 North Street</w:t>
      </w:r>
      <w:r w:rsidRPr="00FC7558">
        <w:rPr>
          <w:rFonts w:ascii="Times New Roman" w:eastAsia="Times New Roman" w:hAnsi="Times New Roman" w:cs="Times New Roman"/>
          <w:sz w:val="24"/>
          <w:szCs w:val="24"/>
        </w:rPr>
        <w:br/>
        <w:t>Harrisburg, PA 17120</w:t>
      </w:r>
    </w:p>
    <w:p w14:paraId="52BEE259" w14:textId="77777777" w:rsidR="00891308" w:rsidRPr="00FC7558" w:rsidRDefault="00891308" w:rsidP="00891308">
      <w:pPr>
        <w:autoSpaceDE w:val="0"/>
        <w:autoSpaceDN w:val="0"/>
        <w:spacing w:after="0" w:line="240" w:lineRule="auto"/>
        <w:rPr>
          <w:rFonts w:ascii="Times New Roman" w:eastAsia="Times New Roman" w:hAnsi="Times New Roman" w:cs="Times New Roman"/>
          <w:sz w:val="24"/>
          <w:szCs w:val="24"/>
        </w:rPr>
      </w:pPr>
    </w:p>
    <w:p w14:paraId="7FFE606C"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It is important that you retain the tracking information as proof of submission because during the pandemic emergency, the PUC has limited access to mail delivery.  </w:t>
      </w:r>
    </w:p>
    <w:p w14:paraId="5CC6053F"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33C41F06" w14:textId="77777777" w:rsidR="00891308" w:rsidRPr="00FC7558" w:rsidRDefault="00891308" w:rsidP="00891308">
      <w:pPr>
        <w:keepNext/>
        <w:keepLines/>
        <w:autoSpaceDE w:val="0"/>
        <w:autoSpaceDN w:val="0"/>
        <w:spacing w:before="40" w:after="0" w:line="360" w:lineRule="auto"/>
        <w:ind w:firstLine="1440"/>
        <w:outlineLvl w:val="1"/>
        <w:rPr>
          <w:rFonts w:ascii="Times New Roman" w:eastAsiaTheme="majorEastAsia" w:hAnsi="Times New Roman" w:cs="Times New Roman"/>
          <w:sz w:val="24"/>
          <w:szCs w:val="24"/>
        </w:rPr>
      </w:pPr>
      <w:r w:rsidRPr="00FC7558">
        <w:rPr>
          <w:rFonts w:ascii="Times New Roman" w:eastAsiaTheme="majorEastAsia" w:hAnsi="Times New Roman" w:cs="Times New Roman"/>
          <w:sz w:val="24"/>
          <w:szCs w:val="24"/>
        </w:rPr>
        <w:t xml:space="preserve">SERVING OTHER PARTIES.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05E6FA8E" w14:textId="77777777" w:rsidR="00891308" w:rsidRPr="00FC7558" w:rsidRDefault="00891308" w:rsidP="00891308">
      <w:pPr>
        <w:autoSpaceDE w:val="0"/>
        <w:autoSpaceDN w:val="0"/>
        <w:spacing w:after="0" w:line="360" w:lineRule="auto"/>
        <w:rPr>
          <w:rFonts w:ascii="Times New Roman" w:eastAsia="Times New Roman" w:hAnsi="Times New Roman" w:cs="Times New Roman"/>
          <w:sz w:val="24"/>
          <w:szCs w:val="24"/>
        </w:rPr>
      </w:pPr>
    </w:p>
    <w:p w14:paraId="0926D71B" w14:textId="77777777" w:rsidR="00891308" w:rsidRPr="00FC7558" w:rsidRDefault="00891308" w:rsidP="00891308">
      <w:pPr>
        <w:tabs>
          <w:tab w:val="left" w:pos="-720"/>
          <w:tab w:val="left" w:pos="2070"/>
        </w:tabs>
        <w:suppressAutoHyphens/>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 xml:space="preserve">SERVING THE PRESIDING OFFICER.  Be sure that you serve me directly with a copy of any document that you file in this proceeding at the time of its filing.  You must email one (1) copy at </w:t>
      </w:r>
      <w:r w:rsidRPr="00FC7558">
        <w:rPr>
          <w:rFonts w:ascii="Times New Roman" w:eastAsia="Times New Roman" w:hAnsi="Times New Roman" w:cs="Times New Roman"/>
          <w:b/>
          <w:bCs/>
          <w:sz w:val="24"/>
          <w:szCs w:val="24"/>
          <w:u w:val="single"/>
        </w:rPr>
        <w:t>pmcneal@pa.gov</w:t>
      </w:r>
      <w:r w:rsidRPr="00FC7558">
        <w:rPr>
          <w:rFonts w:ascii="Times New Roman" w:eastAsia="Times New Roman" w:hAnsi="Times New Roman" w:cs="Times New Roman"/>
          <w:b/>
          <w:bCs/>
          <w:sz w:val="24"/>
          <w:szCs w:val="24"/>
        </w:rPr>
        <w:t>.</w:t>
      </w:r>
      <w:r w:rsidRPr="00FC7558">
        <w:rPr>
          <w:rFonts w:ascii="Times New Roman" w:eastAsia="Times New Roman" w:hAnsi="Times New Roman" w:cs="Times New Roman"/>
          <w:sz w:val="24"/>
          <w:szCs w:val="24"/>
        </w:rPr>
        <w:t xml:space="preserve">  If you send me any correspondence or document, you must also send a copy of that correspondence or document to every other party.  </w:t>
      </w:r>
    </w:p>
    <w:p w14:paraId="5245B815" w14:textId="77777777" w:rsidR="00891308" w:rsidRPr="00FC7558" w:rsidRDefault="00891308" w:rsidP="008A0E97">
      <w:pPr>
        <w:autoSpaceDE w:val="0"/>
        <w:autoSpaceDN w:val="0"/>
        <w:spacing w:after="0" w:line="360" w:lineRule="auto"/>
        <w:rPr>
          <w:rFonts w:ascii="Times New Roman" w:eastAsia="Times New Roman" w:hAnsi="Times New Roman" w:cs="Times New Roman"/>
          <w:sz w:val="24"/>
          <w:szCs w:val="24"/>
        </w:rPr>
      </w:pPr>
    </w:p>
    <w:p w14:paraId="57B3E434" w14:textId="77777777" w:rsidR="00891308" w:rsidRPr="00FC7558" w:rsidRDefault="00891308" w:rsidP="00891308">
      <w:pPr>
        <w:pStyle w:val="ListParagraph"/>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FC7558">
        <w:rPr>
          <w:rFonts w:ascii="Times New Roman" w:eastAsia="Times New Roman" w:hAnsi="Times New Roman" w:cs="Times New Roman"/>
          <w:b/>
          <w:sz w:val="24"/>
          <w:szCs w:val="24"/>
        </w:rPr>
        <w:t xml:space="preserve">REPRESENTATION.  </w:t>
      </w:r>
      <w:r w:rsidRPr="00FC7558">
        <w:rPr>
          <w:rFonts w:ascii="Times New Roman" w:eastAsia="Times New Roman" w:hAnsi="Times New Roman" w:cs="Times New Roman"/>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an attorney licensed to practice law in Pennsylvania, or admitted </w:t>
      </w:r>
      <w:r w:rsidRPr="00FC7558">
        <w:rPr>
          <w:rFonts w:ascii="Times New Roman" w:eastAsia="Times New Roman" w:hAnsi="Times New Roman" w:cs="Times New Roman"/>
          <w:i/>
          <w:iCs/>
          <w:spacing w:val="-3"/>
          <w:sz w:val="24"/>
          <w:szCs w:val="24"/>
        </w:rPr>
        <w:t>pro hac vice</w:t>
      </w:r>
      <w:r w:rsidRPr="00FC7558">
        <w:rPr>
          <w:rFonts w:ascii="Times New Roman" w:eastAsia="Times New Roman" w:hAnsi="Times New Roman" w:cs="Times New Roman"/>
          <w:spacing w:val="-3"/>
          <w:sz w:val="24"/>
          <w:szCs w:val="24"/>
        </w:rPr>
        <w:t>.</w:t>
      </w:r>
      <w:r w:rsidRPr="00FC7558">
        <w:rPr>
          <w:rFonts w:ascii="Times New Roman" w:eastAsia="Times New Roman" w:hAnsi="Times New Roman" w:cs="Times New Roman"/>
          <w:spacing w:val="-3"/>
          <w:sz w:val="24"/>
          <w:szCs w:val="24"/>
          <w:vertAlign w:val="superscript"/>
        </w:rPr>
        <w:footnoteReference w:id="1"/>
      </w:r>
      <w:r w:rsidRPr="00FC7558">
        <w:rPr>
          <w:rFonts w:ascii="Times New Roman" w:eastAsia="Times New Roman" w:hAnsi="Times New Roman" w:cs="Times New Roman"/>
          <w:spacing w:val="-3"/>
          <w:sz w:val="24"/>
          <w:szCs w:val="24"/>
        </w:rPr>
        <w:t xml:space="preserve">  And, unless you are an attorney, you may not represent someone else.</w:t>
      </w:r>
    </w:p>
    <w:p w14:paraId="2B469248" w14:textId="77777777" w:rsidR="00891308" w:rsidRPr="00FC7558" w:rsidRDefault="00891308" w:rsidP="00891308">
      <w:pPr>
        <w:tabs>
          <w:tab w:val="left" w:pos="720"/>
        </w:tabs>
        <w:autoSpaceDE w:val="0"/>
        <w:autoSpaceDN w:val="0"/>
        <w:spacing w:after="0" w:line="360" w:lineRule="auto"/>
        <w:ind w:firstLine="1440"/>
        <w:rPr>
          <w:rFonts w:ascii="Times New Roman" w:eastAsia="Times New Roman" w:hAnsi="Times New Roman" w:cs="Times New Roman"/>
          <w:spacing w:val="-3"/>
          <w:sz w:val="24"/>
          <w:szCs w:val="24"/>
        </w:rPr>
      </w:pPr>
    </w:p>
    <w:p w14:paraId="4D66A381" w14:textId="77777777" w:rsidR="00891308" w:rsidRPr="00FC7558" w:rsidRDefault="00891308" w:rsidP="00891308">
      <w:pPr>
        <w:numPr>
          <w:ilvl w:val="0"/>
          <w:numId w:val="1"/>
        </w:numPr>
        <w:autoSpaceDE w:val="0"/>
        <w:autoSpaceDN w:val="0"/>
        <w:spacing w:after="0" w:line="360" w:lineRule="auto"/>
        <w:ind w:left="0" w:firstLine="1440"/>
        <w:contextualSpacing/>
        <w:rPr>
          <w:rFonts w:ascii="Times New Roman" w:eastAsia="Times New Roman" w:hAnsi="Times New Roman" w:cs="Times New Roman"/>
          <w:sz w:val="24"/>
          <w:szCs w:val="24"/>
        </w:rPr>
      </w:pPr>
      <w:r w:rsidRPr="00FC7558">
        <w:rPr>
          <w:rFonts w:ascii="Times New Roman" w:eastAsia="Times New Roman" w:hAnsi="Times New Roman" w:cs="Times New Roman"/>
          <w:b/>
          <w:sz w:val="24"/>
          <w:szCs w:val="24"/>
        </w:rPr>
        <w:t xml:space="preserve">BURDEN OF PROOF.  </w:t>
      </w:r>
      <w:r w:rsidRPr="00FC7558">
        <w:rPr>
          <w:rFonts w:ascii="Times New Roman" w:eastAsia="Times New Roman" w:hAnsi="Times New Roman" w:cs="Times New Roman"/>
          <w:spacing w:val="-3"/>
          <w:sz w:val="24"/>
          <w:szCs w:val="24"/>
        </w:rPr>
        <w:t>The Complainant (the one filing the Complaint) bears the burden of proof and must present evidence sufficient to demonstrate that the utility has violated the Public Utility Code, or a regulation or order of the PUC.</w:t>
      </w:r>
      <w:r w:rsidRPr="00FC7558">
        <w:rPr>
          <w:rFonts w:ascii="Times New Roman" w:eastAsia="Times New Roman" w:hAnsi="Times New Roman" w:cs="Times New Roman"/>
          <w:spacing w:val="-3"/>
          <w:sz w:val="24"/>
          <w:szCs w:val="24"/>
          <w:vertAlign w:val="superscript"/>
        </w:rPr>
        <w:footnoteReference w:id="2"/>
      </w:r>
      <w:r w:rsidRPr="00FC7558">
        <w:rPr>
          <w:rFonts w:ascii="Times New Roman" w:eastAsia="Times New Roman" w:hAnsi="Times New Roman" w:cs="Times New Roman"/>
          <w:spacing w:val="-3"/>
          <w:sz w:val="24"/>
          <w:szCs w:val="24"/>
        </w:rPr>
        <w:t xml:space="preserve">  </w:t>
      </w:r>
    </w:p>
    <w:p w14:paraId="759B7369" w14:textId="77777777" w:rsidR="00891308" w:rsidRPr="00FC7558" w:rsidRDefault="00891308" w:rsidP="00891308">
      <w:pPr>
        <w:tabs>
          <w:tab w:val="left" w:pos="720"/>
        </w:tabs>
        <w:autoSpaceDE w:val="0"/>
        <w:autoSpaceDN w:val="0"/>
        <w:spacing w:line="360" w:lineRule="auto"/>
        <w:ind w:firstLine="1440"/>
        <w:contextualSpacing/>
        <w:rPr>
          <w:rFonts w:ascii="Times New Roman" w:eastAsia="Times New Roman" w:hAnsi="Times New Roman" w:cs="Times New Roman"/>
          <w:spacing w:val="-3"/>
          <w:sz w:val="24"/>
          <w:szCs w:val="24"/>
        </w:rPr>
      </w:pPr>
      <w:r w:rsidRPr="00FC7558">
        <w:rPr>
          <w:rFonts w:ascii="Times New Roman" w:eastAsia="Times New Roman" w:hAnsi="Times New Roman" w:cs="Times New Roman"/>
          <w:b/>
          <w:sz w:val="24"/>
          <w:szCs w:val="24"/>
        </w:rPr>
        <w:t xml:space="preserve"> </w:t>
      </w:r>
    </w:p>
    <w:p w14:paraId="67A78465" w14:textId="77777777" w:rsidR="00891308" w:rsidRPr="00FC7558" w:rsidRDefault="00891308" w:rsidP="00891308">
      <w:pPr>
        <w:numPr>
          <w:ilvl w:val="0"/>
          <w:numId w:val="1"/>
        </w:numPr>
        <w:tabs>
          <w:tab w:val="left" w:pos="-720"/>
          <w:tab w:val="left" w:pos="2070"/>
        </w:tabs>
        <w:suppressAutoHyphens/>
        <w:autoSpaceDE w:val="0"/>
        <w:autoSpaceDN w:val="0"/>
        <w:spacing w:after="0" w:line="360" w:lineRule="auto"/>
        <w:ind w:left="0" w:firstLine="1440"/>
        <w:rPr>
          <w:rFonts w:ascii="Times New Roman" w:eastAsia="Times New Roman" w:hAnsi="Times New Roman" w:cs="Times New Roman"/>
          <w:b/>
          <w:spacing w:val="-3"/>
          <w:sz w:val="24"/>
          <w:szCs w:val="24"/>
        </w:rPr>
      </w:pPr>
      <w:r w:rsidRPr="00FC7558">
        <w:rPr>
          <w:rFonts w:ascii="Times New Roman" w:eastAsia="Times New Roman" w:hAnsi="Times New Roman" w:cs="Times New Roman"/>
          <w:b/>
          <w:spacing w:val="-3"/>
          <w:sz w:val="24"/>
          <w:szCs w:val="24"/>
        </w:rPr>
        <w:lastRenderedPageBreak/>
        <w:t xml:space="preserve">CONTACT INFORMATION.  </w:t>
      </w:r>
      <w:r w:rsidRPr="00FC7558">
        <w:rPr>
          <w:rFonts w:ascii="Times New Roman" w:eastAsia="Times New Roman" w:hAnsi="Times New Roman" w:cs="Times New Roman"/>
          <w:spacing w:val="-3"/>
          <w:sz w:val="24"/>
          <w:szCs w:val="24"/>
        </w:rPr>
        <w:t>If your e-mail address or telephone number changes during the course of the proceeding, you must immediately update OALJ by calling 717-787-1399.</w:t>
      </w:r>
    </w:p>
    <w:p w14:paraId="208EFD45"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p>
    <w:p w14:paraId="28970D18" w14:textId="77777777" w:rsidR="00891308" w:rsidRPr="00FC7558" w:rsidRDefault="00891308" w:rsidP="00891308">
      <w:pPr>
        <w:numPr>
          <w:ilvl w:val="0"/>
          <w:numId w:val="1"/>
        </w:numPr>
        <w:autoSpaceDE w:val="0"/>
        <w:autoSpaceDN w:val="0"/>
        <w:spacing w:after="0" w:line="360" w:lineRule="auto"/>
        <w:ind w:left="0" w:firstLine="144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 xml:space="preserve">ACCOMMODATION.   </w:t>
      </w:r>
      <w:r w:rsidRPr="00FC7558">
        <w:rPr>
          <w:rFonts w:ascii="Times New Roman" w:eastAsia="Times New Roman" w:hAnsi="Times New Roman" w:cs="Times New Roman"/>
          <w:sz w:val="24"/>
          <w:szCs w:val="24"/>
        </w:rPr>
        <w:t xml:space="preserve"> Any party who needs an accommodation for a disability in order to participate in this hearing process may request one.  Please call the PUC scheduling office prior to your hearing to submit your request.</w:t>
      </w:r>
    </w:p>
    <w:p w14:paraId="45DE2111" w14:textId="77777777" w:rsidR="00891308" w:rsidRPr="00FC7558" w:rsidRDefault="00891308" w:rsidP="00891308">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ab/>
      </w:r>
    </w:p>
    <w:p w14:paraId="75A770B9" w14:textId="77777777" w:rsidR="00891308" w:rsidRPr="00FC7558" w:rsidRDefault="00891308" w:rsidP="00891308">
      <w:pPr>
        <w:tabs>
          <w:tab w:val="left" w:pos="-720"/>
        </w:tabs>
        <w:suppressAutoHyphens/>
        <w:autoSpaceDE w:val="0"/>
        <w:autoSpaceDN w:val="0"/>
        <w:spacing w:after="0" w:line="36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If you require an interpreter to participate in the hearing, we will have an interpreter present.  Please call the scheduling office at the PUC at least ten business days prior to your hearing to submit your request.</w:t>
      </w:r>
    </w:p>
    <w:p w14:paraId="339C6A76" w14:textId="77777777" w:rsidR="00891308" w:rsidRPr="00FC7558" w:rsidRDefault="00891308" w:rsidP="00891308">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12ACF115" w14:textId="77777777" w:rsidR="00891308" w:rsidRPr="00FC7558" w:rsidRDefault="00891308" w:rsidP="00891308">
      <w:pPr>
        <w:tabs>
          <w:tab w:val="left" w:pos="-720"/>
        </w:tabs>
        <w:suppressAutoHyphens/>
        <w:autoSpaceDE w:val="0"/>
        <w:autoSpaceDN w:val="0"/>
        <w:spacing w:after="0" w:line="240" w:lineRule="auto"/>
        <w:rPr>
          <w:rFonts w:ascii="Times New Roman" w:eastAsia="Times New Roman" w:hAnsi="Times New Roman" w:cs="Times New Roman"/>
          <w:sz w:val="24"/>
          <w:szCs w:val="24"/>
        </w:rPr>
      </w:pPr>
    </w:p>
    <w:p w14:paraId="0FA97FA9" w14:textId="77777777" w:rsidR="00891308" w:rsidRPr="00FC7558" w:rsidRDefault="00891308" w:rsidP="00891308">
      <w:pPr>
        <w:tabs>
          <w:tab w:val="left" w:pos="-720"/>
        </w:tabs>
        <w:suppressAutoHyphens/>
        <w:spacing w:after="0" w:line="240" w:lineRule="auto"/>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ab/>
        <w:t>Scheduling Office: (717) 787-1399</w:t>
      </w:r>
    </w:p>
    <w:p w14:paraId="74931F61" w14:textId="77777777" w:rsidR="00891308" w:rsidRPr="00FC7558" w:rsidRDefault="00891308" w:rsidP="00891308">
      <w:pPr>
        <w:tabs>
          <w:tab w:val="left" w:pos="-720"/>
        </w:tabs>
        <w:suppressAutoHyphens/>
        <w:spacing w:after="0" w:line="240" w:lineRule="auto"/>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ab/>
        <w:t>The AT&amp;T Relay Service number for persons who are deaf or hearing-impaired is:</w:t>
      </w:r>
    </w:p>
    <w:p w14:paraId="4B27B3CA" w14:textId="77777777" w:rsidR="00891308" w:rsidRPr="00FC7558" w:rsidRDefault="00891308" w:rsidP="00891308">
      <w:pPr>
        <w:autoSpaceDE w:val="0"/>
        <w:autoSpaceDN w:val="0"/>
        <w:spacing w:after="0" w:line="240" w:lineRule="auto"/>
        <w:ind w:left="72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1-800-654-5988.</w:t>
      </w:r>
    </w:p>
    <w:p w14:paraId="4D29276C" w14:textId="77777777" w:rsidR="00891308" w:rsidRPr="00FC7558" w:rsidRDefault="00891308" w:rsidP="00891308">
      <w:pPr>
        <w:autoSpaceDE w:val="0"/>
        <w:autoSpaceDN w:val="0"/>
        <w:spacing w:after="0" w:line="360" w:lineRule="auto"/>
        <w:ind w:left="720"/>
        <w:rPr>
          <w:rFonts w:ascii="Times New Roman" w:eastAsia="Times New Roman" w:hAnsi="Times New Roman" w:cs="Times New Roman"/>
          <w:sz w:val="24"/>
          <w:szCs w:val="24"/>
        </w:rPr>
      </w:pPr>
    </w:p>
    <w:p w14:paraId="3EDA284F" w14:textId="77777777" w:rsidR="00891308" w:rsidRPr="00FC7558" w:rsidRDefault="00891308" w:rsidP="00891308">
      <w:pPr>
        <w:numPr>
          <w:ilvl w:val="0"/>
          <w:numId w:val="1"/>
        </w:numPr>
        <w:tabs>
          <w:tab w:val="left" w:pos="1440"/>
        </w:tabs>
        <w:autoSpaceDE w:val="0"/>
        <w:autoSpaceDN w:val="0"/>
        <w:spacing w:after="0" w:line="360" w:lineRule="auto"/>
        <w:ind w:left="0" w:firstLine="1440"/>
        <w:contextualSpacing/>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t xml:space="preserve">SETTLEMENT.  </w:t>
      </w:r>
      <w:r w:rsidRPr="00FC7558">
        <w:rPr>
          <w:rFonts w:ascii="Times New Roman" w:eastAsia="Times New Roman" w:hAnsi="Times New Roman" w:cs="Times New Roman"/>
          <w:sz w:val="24"/>
          <w:szCs w:val="24"/>
        </w:rPr>
        <w:t>The PUC’s policy is to encourage settlements.</w:t>
      </w:r>
      <w:r w:rsidRPr="00FC7558">
        <w:rPr>
          <w:rFonts w:ascii="Times New Roman" w:eastAsia="Times New Roman" w:hAnsi="Times New Roman" w:cs="Times New Roman"/>
          <w:sz w:val="24"/>
          <w:szCs w:val="24"/>
          <w:vertAlign w:val="superscript"/>
        </w:rPr>
        <w:footnoteReference w:id="3"/>
      </w:r>
      <w:r w:rsidRPr="00FC7558">
        <w:rPr>
          <w:rFonts w:ascii="Times New Roman" w:eastAsia="Times New Roman" w:hAnsi="Times New Roman" w:cs="Times New Roman"/>
          <w:sz w:val="24"/>
          <w:szCs w:val="24"/>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524942E1" w14:textId="77777777" w:rsidR="00891308" w:rsidRPr="00FC7558" w:rsidRDefault="00891308" w:rsidP="00891308">
      <w:pPr>
        <w:tabs>
          <w:tab w:val="left" w:pos="-720"/>
          <w:tab w:val="left" w:pos="2070"/>
        </w:tabs>
        <w:suppressAutoHyphens/>
        <w:autoSpaceDE w:val="0"/>
        <w:autoSpaceDN w:val="0"/>
        <w:spacing w:after="0" w:line="360" w:lineRule="auto"/>
        <w:rPr>
          <w:rFonts w:ascii="Times New Roman" w:eastAsia="Times New Roman" w:hAnsi="Times New Roman" w:cs="Times New Roman"/>
          <w:sz w:val="24"/>
          <w:szCs w:val="24"/>
        </w:rPr>
      </w:pPr>
    </w:p>
    <w:p w14:paraId="761E0801" w14:textId="77777777" w:rsidR="00891308" w:rsidRPr="00FC7558" w:rsidRDefault="00891308" w:rsidP="00891308">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FC7558">
        <w:rPr>
          <w:rFonts w:ascii="Times New Roman" w:eastAsia="Times New Roman" w:hAnsi="Times New Roman" w:cs="Times New Roman"/>
          <w:b/>
          <w:spacing w:val="-3"/>
          <w:sz w:val="24"/>
          <w:szCs w:val="24"/>
        </w:rPr>
        <w:t>BILLING COMPLAINT</w:t>
      </w:r>
      <w:r w:rsidRPr="00FC7558">
        <w:rPr>
          <w:rFonts w:ascii="Times New Roman" w:eastAsia="Times New Roman" w:hAnsi="Times New Roman" w:cs="Times New Roman"/>
          <w:spacing w:val="-3"/>
          <w:sz w:val="24"/>
          <w:szCs w:val="24"/>
        </w:rPr>
        <w:t xml:space="preserve">.  If you are claiming that there are incorrect charges on your utility bill, then you must be prepared to provide the dates that are important and an explanation about any amounts or charges that you believe are not correct.  </w:t>
      </w:r>
    </w:p>
    <w:p w14:paraId="7925F383" w14:textId="77777777" w:rsidR="00891308" w:rsidRPr="00FC7558" w:rsidRDefault="00891308" w:rsidP="00891308">
      <w:pPr>
        <w:tabs>
          <w:tab w:val="left" w:pos="-720"/>
          <w:tab w:val="left" w:pos="720"/>
          <w:tab w:val="left" w:pos="207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FFBF12F" w14:textId="77777777" w:rsidR="00891308" w:rsidRPr="00FC7558" w:rsidRDefault="00891308" w:rsidP="00891308">
      <w:pPr>
        <w:numPr>
          <w:ilvl w:val="0"/>
          <w:numId w:val="1"/>
        </w:numPr>
        <w:tabs>
          <w:tab w:val="left" w:pos="-720"/>
          <w:tab w:val="left"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FC7558">
        <w:rPr>
          <w:rFonts w:ascii="Times New Roman" w:eastAsia="Times New Roman" w:hAnsi="Times New Roman" w:cs="Times New Roman"/>
          <w:b/>
          <w:sz w:val="24"/>
          <w:szCs w:val="24"/>
        </w:rPr>
        <w:t>VIOLATIONS.</w:t>
      </w:r>
      <w:r w:rsidRPr="00FC7558">
        <w:rPr>
          <w:rFonts w:ascii="Times New Roman" w:eastAsia="Times New Roman" w:hAnsi="Times New Roman" w:cs="Times New Roman"/>
          <w:sz w:val="24"/>
          <w:szCs w:val="24"/>
        </w:rPr>
        <w:t xml:space="preserve">  A finding of a violation of a PUC Order, regulation or statute may result in the imposition of a civil penalty consistent with 66 Pa. C.S. § 3301 or other provision of the Public Utility Code.</w:t>
      </w:r>
    </w:p>
    <w:p w14:paraId="3F607702"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p>
    <w:p w14:paraId="72C266E2"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b/>
          <w:sz w:val="24"/>
          <w:szCs w:val="24"/>
        </w:rPr>
      </w:pPr>
      <w:r w:rsidRPr="00FC7558">
        <w:rPr>
          <w:rFonts w:ascii="Times New Roman" w:eastAsia="Times New Roman" w:hAnsi="Times New Roman" w:cs="Times New Roman"/>
          <w:b/>
          <w:sz w:val="24"/>
          <w:szCs w:val="24"/>
        </w:rPr>
        <w:lastRenderedPageBreak/>
        <w:t>14.       HEARING PROCEDURES.</w:t>
      </w:r>
      <w:r w:rsidRPr="00FC7558">
        <w:rPr>
          <w:rFonts w:ascii="Times New Roman" w:eastAsia="Times New Roman" w:hAnsi="Times New Roman" w:cs="Times New Roman"/>
          <w:sz w:val="24"/>
          <w:szCs w:val="24"/>
        </w:rPr>
        <w:t xml:space="preserve">  </w:t>
      </w:r>
      <w:r w:rsidRPr="00FC7558">
        <w:rPr>
          <w:rFonts w:ascii="Times New Roman" w:eastAsia="Times New Roman" w:hAnsi="Times New Roman" w:cs="Times New Roman"/>
          <w:spacing w:val="-3"/>
          <w:sz w:val="24"/>
          <w:szCs w:val="24"/>
        </w:rPr>
        <w:t>Although the hearing is being conducted telephonically for the convenience of the parties, it is still a formal hearing and will be conducted in accordance with the PUC’s Rules of Practice and Procedure</w:t>
      </w:r>
      <w:r w:rsidRPr="00FC7558">
        <w:rPr>
          <w:rFonts w:ascii="Times New Roman" w:eastAsia="Times New Roman" w:hAnsi="Times New Roman" w:cs="Times New Roman"/>
          <w:sz w:val="24"/>
          <w:szCs w:val="24"/>
        </w:rPr>
        <w:t xml:space="preserve"> at 52 Pa Code Chapters 1, 3, and 5. </w:t>
      </w:r>
    </w:p>
    <w:p w14:paraId="26F1E02B"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pacing w:val="-3"/>
          <w:sz w:val="24"/>
          <w:szCs w:val="24"/>
        </w:rPr>
      </w:pPr>
    </w:p>
    <w:p w14:paraId="28319309"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b/>
          <w:sz w:val="24"/>
          <w:szCs w:val="24"/>
        </w:rPr>
      </w:pPr>
      <w:r w:rsidRPr="00FC7558">
        <w:rPr>
          <w:rFonts w:ascii="Times New Roman" w:eastAsia="Times New Roman" w:hAnsi="Times New Roman" w:cs="Times New Roman"/>
          <w:spacing w:val="-3"/>
          <w:sz w:val="24"/>
          <w:szCs w:val="24"/>
        </w:rPr>
        <w:t>Please be sure to participate from a location, and using a phone, where background noise will be minimized, and the reception is clear.</w:t>
      </w:r>
    </w:p>
    <w:p w14:paraId="10E289B4" w14:textId="77777777" w:rsidR="00891308" w:rsidRPr="00FC7558" w:rsidRDefault="00891308" w:rsidP="00891308">
      <w:pPr>
        <w:autoSpaceDE w:val="0"/>
        <w:autoSpaceDN w:val="0"/>
        <w:spacing w:after="0" w:line="360" w:lineRule="auto"/>
        <w:ind w:firstLine="1440"/>
        <w:rPr>
          <w:rFonts w:ascii="Times New Roman" w:eastAsia="Times New Roman" w:hAnsi="Times New Roman" w:cs="Times New Roman"/>
          <w:sz w:val="24"/>
          <w:szCs w:val="24"/>
        </w:rPr>
      </w:pPr>
    </w:p>
    <w:p w14:paraId="5DC9722A" w14:textId="77777777" w:rsidR="00891308" w:rsidRPr="00FC7558" w:rsidRDefault="00891308" w:rsidP="00891308">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r w:rsidRPr="00FC7558">
        <w:rPr>
          <w:rFonts w:ascii="Times New Roman" w:eastAsia="Times New Roman" w:hAnsi="Times New Roman" w:cs="Times New Roman"/>
          <w:b/>
          <w:sz w:val="24"/>
          <w:szCs w:val="24"/>
        </w:rPr>
        <w:t xml:space="preserve">15.       FURTHER INFORMATION.  </w:t>
      </w:r>
      <w:r w:rsidRPr="00FC7558">
        <w:rPr>
          <w:rFonts w:ascii="Times New Roman" w:eastAsia="Times New Roman" w:hAnsi="Times New Roman" w:cs="Times New Roman"/>
          <w:sz w:val="24"/>
          <w:szCs w:val="24"/>
        </w:rPr>
        <w:t xml:space="preserve">A guide to participating in a Formal Complaint proceeding is available on the PUC’s website at: </w:t>
      </w:r>
    </w:p>
    <w:p w14:paraId="142DA2CE" w14:textId="77777777" w:rsidR="00891308" w:rsidRPr="00FC7558" w:rsidRDefault="00891308" w:rsidP="00891308">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rPr>
      </w:pPr>
    </w:p>
    <w:p w14:paraId="35CB81BE" w14:textId="77777777" w:rsidR="00891308" w:rsidRPr="00FC7558" w:rsidRDefault="00000000" w:rsidP="00891308">
      <w:pPr>
        <w:tabs>
          <w:tab w:val="left" w:pos="720"/>
          <w:tab w:val="left" w:pos="810"/>
        </w:tabs>
        <w:autoSpaceDE w:val="0"/>
        <w:autoSpaceDN w:val="0"/>
        <w:spacing w:line="360" w:lineRule="auto"/>
        <w:ind w:firstLine="1440"/>
        <w:contextualSpacing/>
        <w:rPr>
          <w:rFonts w:ascii="Times New Roman" w:eastAsia="Times New Roman" w:hAnsi="Times New Roman" w:cs="Times New Roman"/>
          <w:sz w:val="24"/>
          <w:szCs w:val="24"/>
          <w:u w:val="single"/>
        </w:rPr>
      </w:pPr>
      <w:hyperlink r:id="rId9" w:history="1">
        <w:r w:rsidR="00891308" w:rsidRPr="00FC7558">
          <w:rPr>
            <w:rStyle w:val="Hyperlink"/>
            <w:rFonts w:ascii="Times New Roman" w:eastAsia="Times New Roman" w:hAnsi="Times New Roman" w:cs="Times New Roman"/>
            <w:sz w:val="24"/>
            <w:szCs w:val="24"/>
          </w:rPr>
          <w:t>https://www.puc.pa.gov/complaints/formal-complaints</w:t>
        </w:r>
      </w:hyperlink>
      <w:r w:rsidR="00891308" w:rsidRPr="00FC7558">
        <w:rPr>
          <w:rFonts w:ascii="Times New Roman" w:eastAsia="Times New Roman" w:hAnsi="Times New Roman" w:cs="Times New Roman"/>
          <w:sz w:val="24"/>
          <w:szCs w:val="24"/>
          <w:u w:val="single"/>
        </w:rPr>
        <w:t>.</w:t>
      </w:r>
    </w:p>
    <w:p w14:paraId="5B3D25BF" w14:textId="77777777" w:rsidR="00891308" w:rsidRPr="00FC7558" w:rsidRDefault="00891308" w:rsidP="00891308">
      <w:pPr>
        <w:tabs>
          <w:tab w:val="left" w:pos="720"/>
          <w:tab w:val="left" w:pos="810"/>
        </w:tabs>
        <w:autoSpaceDE w:val="0"/>
        <w:autoSpaceDN w:val="0"/>
        <w:spacing w:line="360" w:lineRule="auto"/>
        <w:ind w:firstLine="1440"/>
        <w:contextualSpacing/>
        <w:rPr>
          <w:rFonts w:ascii="Times New Roman" w:eastAsia="Times New Roman" w:hAnsi="Times New Roman" w:cs="Times New Roman"/>
          <w:b/>
          <w:sz w:val="24"/>
          <w:szCs w:val="24"/>
          <w:u w:val="single"/>
        </w:rPr>
      </w:pPr>
    </w:p>
    <w:p w14:paraId="53DDF46A" w14:textId="77777777" w:rsidR="00891308" w:rsidRPr="00FC7558" w:rsidRDefault="00891308" w:rsidP="00891308">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rPr>
      </w:pPr>
    </w:p>
    <w:p w14:paraId="04F67328" w14:textId="01567EF3" w:rsidR="00891308" w:rsidRPr="00FC7558" w:rsidRDefault="00891308" w:rsidP="00891308">
      <w:pPr>
        <w:tabs>
          <w:tab w:val="left" w:pos="720"/>
          <w:tab w:val="left" w:pos="5040"/>
          <w:tab w:val="left" w:pos="576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FC7558">
        <w:rPr>
          <w:rFonts w:ascii="Times New Roman" w:eastAsia="Times New Roman" w:hAnsi="Times New Roman" w:cs="Times New Roman"/>
          <w:spacing w:val="-3"/>
          <w:sz w:val="24"/>
          <w:szCs w:val="24"/>
          <w:u w:val="single"/>
        </w:rPr>
        <w:t>Date:</w:t>
      </w:r>
      <w:r w:rsidRPr="00FC7558">
        <w:rPr>
          <w:rFonts w:ascii="Times New Roman" w:eastAsia="Times New Roman" w:hAnsi="Times New Roman" w:cs="Times New Roman"/>
          <w:spacing w:val="-3"/>
          <w:sz w:val="24"/>
          <w:szCs w:val="24"/>
          <w:u w:val="single"/>
        </w:rPr>
        <w:tab/>
        <w:t xml:space="preserve">October </w:t>
      </w:r>
      <w:r w:rsidR="00577FCB" w:rsidRPr="00FC7558">
        <w:rPr>
          <w:rFonts w:ascii="Times New Roman" w:eastAsia="Times New Roman" w:hAnsi="Times New Roman" w:cs="Times New Roman"/>
          <w:spacing w:val="-3"/>
          <w:sz w:val="24"/>
          <w:szCs w:val="24"/>
          <w:u w:val="single"/>
        </w:rPr>
        <w:t>2</w:t>
      </w:r>
      <w:r w:rsidRPr="00FC7558">
        <w:rPr>
          <w:rFonts w:ascii="Times New Roman" w:eastAsia="Times New Roman" w:hAnsi="Times New Roman" w:cs="Times New Roman"/>
          <w:spacing w:val="-3"/>
          <w:sz w:val="24"/>
          <w:szCs w:val="24"/>
          <w:u w:val="single"/>
        </w:rPr>
        <w:t>8, 2022</w:t>
      </w:r>
      <w:r w:rsidRPr="00FC7558">
        <w:rPr>
          <w:rFonts w:ascii="Times New Roman" w:eastAsia="Times New Roman" w:hAnsi="Times New Roman" w:cs="Times New Roman"/>
          <w:spacing w:val="-3"/>
          <w:sz w:val="24"/>
          <w:szCs w:val="24"/>
        </w:rPr>
        <w:tab/>
      </w:r>
      <w:r w:rsidRPr="00FC7558">
        <w:rPr>
          <w:rFonts w:ascii="Times New Roman" w:eastAsia="Times New Roman" w:hAnsi="Times New Roman" w:cs="Times New Roman"/>
          <w:spacing w:val="-3"/>
          <w:sz w:val="24"/>
          <w:szCs w:val="24"/>
        </w:rPr>
        <w:tab/>
      </w:r>
      <w:r w:rsidRPr="00FC7558">
        <w:rPr>
          <w:rFonts w:ascii="Times New Roman" w:eastAsia="Times New Roman" w:hAnsi="Times New Roman" w:cs="Times New Roman"/>
          <w:spacing w:val="-3"/>
          <w:sz w:val="24"/>
          <w:szCs w:val="24"/>
          <w:u w:val="single"/>
        </w:rPr>
        <w:tab/>
      </w:r>
      <w:r w:rsidRPr="00FC7558">
        <w:rPr>
          <w:rFonts w:ascii="Times New Roman" w:eastAsia="Times New Roman" w:hAnsi="Times New Roman" w:cs="Times New Roman"/>
          <w:spacing w:val="-3"/>
          <w:sz w:val="24"/>
          <w:szCs w:val="24"/>
          <w:u w:val="single"/>
        </w:rPr>
        <w:tab/>
        <w:t>/s/</w:t>
      </w:r>
      <w:r w:rsidRPr="00FC7558">
        <w:rPr>
          <w:rFonts w:ascii="Times New Roman" w:eastAsia="Times New Roman" w:hAnsi="Times New Roman" w:cs="Times New Roman"/>
          <w:spacing w:val="-3"/>
          <w:sz w:val="24"/>
          <w:szCs w:val="24"/>
          <w:u w:val="single"/>
        </w:rPr>
        <w:tab/>
      </w:r>
      <w:r w:rsidRPr="00FC7558">
        <w:rPr>
          <w:rFonts w:ascii="Times New Roman" w:eastAsia="Times New Roman" w:hAnsi="Times New Roman" w:cs="Times New Roman"/>
          <w:spacing w:val="-3"/>
          <w:sz w:val="24"/>
          <w:szCs w:val="24"/>
          <w:u w:val="single"/>
        </w:rPr>
        <w:tab/>
      </w:r>
      <w:r w:rsidRPr="00FC7558">
        <w:rPr>
          <w:rFonts w:ascii="Times New Roman" w:eastAsia="Times New Roman" w:hAnsi="Times New Roman" w:cs="Times New Roman"/>
          <w:spacing w:val="-3"/>
          <w:sz w:val="24"/>
          <w:szCs w:val="24"/>
          <w:u w:val="single"/>
        </w:rPr>
        <w:tab/>
      </w:r>
    </w:p>
    <w:p w14:paraId="7DAC878A" w14:textId="77777777" w:rsidR="00891308" w:rsidRPr="00FC7558" w:rsidRDefault="00891308" w:rsidP="00891308">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pacing w:val="-3"/>
          <w:sz w:val="24"/>
          <w:szCs w:val="24"/>
        </w:rPr>
      </w:pPr>
      <w:r w:rsidRPr="00FC7558">
        <w:rPr>
          <w:rFonts w:ascii="Times New Roman" w:eastAsia="Times New Roman" w:hAnsi="Times New Roman" w:cs="Times New Roman"/>
          <w:spacing w:val="-3"/>
          <w:sz w:val="24"/>
          <w:szCs w:val="24"/>
        </w:rPr>
        <w:tab/>
      </w:r>
      <w:r w:rsidRPr="00FC7558">
        <w:rPr>
          <w:rFonts w:ascii="Times New Roman" w:eastAsia="Times New Roman" w:hAnsi="Times New Roman" w:cs="Times New Roman"/>
          <w:spacing w:val="-3"/>
          <w:sz w:val="24"/>
          <w:szCs w:val="24"/>
        </w:rPr>
        <w:tab/>
        <w:t xml:space="preserve">Eranda Vero </w:t>
      </w:r>
    </w:p>
    <w:p w14:paraId="5ED8BA4F" w14:textId="77777777" w:rsidR="00891308" w:rsidRPr="00FC7558" w:rsidRDefault="00891308" w:rsidP="00891308">
      <w:pPr>
        <w:tabs>
          <w:tab w:val="left" w:pos="720"/>
          <w:tab w:val="left" w:pos="5040"/>
        </w:tabs>
        <w:suppressAutoHyphens/>
        <w:autoSpaceDE w:val="0"/>
        <w:autoSpaceDN w:val="0"/>
        <w:spacing w:after="0" w:line="240" w:lineRule="auto"/>
        <w:ind w:firstLine="1440"/>
        <w:rPr>
          <w:rFonts w:ascii="Times New Roman" w:eastAsia="Times New Roman" w:hAnsi="Times New Roman" w:cs="Times New Roman"/>
          <w:sz w:val="24"/>
          <w:szCs w:val="24"/>
        </w:rPr>
      </w:pPr>
      <w:r w:rsidRPr="00FC7558">
        <w:rPr>
          <w:rFonts w:ascii="Times New Roman" w:eastAsia="Times New Roman" w:hAnsi="Times New Roman" w:cs="Times New Roman"/>
          <w:sz w:val="24"/>
          <w:szCs w:val="24"/>
        </w:rPr>
        <w:tab/>
      </w:r>
      <w:r w:rsidRPr="00FC7558">
        <w:rPr>
          <w:rFonts w:ascii="Times New Roman" w:eastAsia="Times New Roman" w:hAnsi="Times New Roman" w:cs="Times New Roman"/>
          <w:sz w:val="24"/>
          <w:szCs w:val="24"/>
        </w:rPr>
        <w:tab/>
        <w:t>Administrative Law Judge</w:t>
      </w:r>
    </w:p>
    <w:p w14:paraId="3B70483C" w14:textId="77777777" w:rsidR="00891308" w:rsidRPr="00FC7558" w:rsidRDefault="00891308" w:rsidP="00891308">
      <w:pPr>
        <w:ind w:firstLine="1440"/>
        <w:rPr>
          <w:rFonts w:ascii="Times New Roman" w:hAnsi="Times New Roman" w:cs="Times New Roman"/>
          <w:sz w:val="24"/>
          <w:szCs w:val="24"/>
        </w:rPr>
      </w:pPr>
    </w:p>
    <w:p w14:paraId="66C38521" w14:textId="75D71DE0" w:rsidR="00891308" w:rsidRPr="00FC7558" w:rsidRDefault="00FC7558" w:rsidP="00FC7558">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B2666EC" w14:textId="77777777" w:rsidR="00FC7558" w:rsidRPr="00AD06DF" w:rsidRDefault="00FC7558" w:rsidP="00FC7558">
      <w:pPr>
        <w:rPr>
          <w:rFonts w:ascii="Times New Roman" w:hAnsi="Times New Roman" w:cs="Times New Roman"/>
          <w:b/>
          <w:sz w:val="24"/>
          <w:szCs w:val="24"/>
          <w:u w:val="single"/>
        </w:rPr>
      </w:pPr>
      <w:r w:rsidRPr="00AD06DF">
        <w:rPr>
          <w:rFonts w:ascii="Times New Roman" w:hAnsi="Times New Roman" w:cs="Times New Roman"/>
          <w:b/>
          <w:sz w:val="24"/>
          <w:szCs w:val="24"/>
          <w:u w:val="single"/>
        </w:rPr>
        <w:lastRenderedPageBreak/>
        <w:t xml:space="preserve">C-2012-2304183, C-2012-2308454, C-2012-2308462, C-2012-2308465, </w:t>
      </w:r>
    </w:p>
    <w:p w14:paraId="6B474EDD" w14:textId="77777777" w:rsidR="00FC7558" w:rsidRPr="00AD06DF" w:rsidRDefault="00FC7558" w:rsidP="00FC7558">
      <w:pPr>
        <w:rPr>
          <w:rFonts w:ascii="Times New Roman" w:hAnsi="Times New Roman" w:cs="Times New Roman"/>
          <w:b/>
          <w:sz w:val="24"/>
          <w:szCs w:val="24"/>
          <w:u w:val="single"/>
        </w:rPr>
      </w:pPr>
      <w:r w:rsidRPr="00AD06DF">
        <w:rPr>
          <w:rFonts w:ascii="Times New Roman" w:hAnsi="Times New Roman" w:cs="Times New Roman"/>
          <w:b/>
          <w:sz w:val="24"/>
          <w:szCs w:val="24"/>
          <w:u w:val="single"/>
        </w:rPr>
        <w:t xml:space="preserve">C-2012-2304167, C-2012-2304215, C-2012-230430, C-2012-2304324, C-2015-2486618, </w:t>
      </w:r>
    </w:p>
    <w:p w14:paraId="29A95A0A" w14:textId="77777777" w:rsidR="00FC7558" w:rsidRPr="00AD06DF" w:rsidRDefault="00FC7558" w:rsidP="00FC7558">
      <w:pPr>
        <w:rPr>
          <w:rFonts w:ascii="Times New Roman" w:hAnsi="Times New Roman" w:cs="Times New Roman"/>
          <w:b/>
          <w:sz w:val="24"/>
          <w:szCs w:val="24"/>
          <w:u w:val="single"/>
        </w:rPr>
      </w:pPr>
      <w:r w:rsidRPr="00AD06DF">
        <w:rPr>
          <w:rFonts w:ascii="Times New Roman" w:hAnsi="Times New Roman" w:cs="Times New Roman"/>
          <w:b/>
          <w:sz w:val="24"/>
          <w:szCs w:val="24"/>
          <w:u w:val="single"/>
        </w:rPr>
        <w:t>C-2015-2486677, C-2015-2486674, C-2015-2486670, C-2015-2486664, C-2015-2486655,</w:t>
      </w:r>
    </w:p>
    <w:p w14:paraId="60EFFEE2" w14:textId="77777777" w:rsidR="00FC7558" w:rsidRPr="00AD06DF" w:rsidRDefault="00FC7558" w:rsidP="00FC7558">
      <w:pPr>
        <w:rPr>
          <w:rFonts w:ascii="Times New Roman" w:hAnsi="Times New Roman" w:cs="Times New Roman"/>
          <w:b/>
          <w:sz w:val="24"/>
          <w:szCs w:val="24"/>
          <w:u w:val="single"/>
        </w:rPr>
      </w:pPr>
      <w:r w:rsidRPr="00AD06DF">
        <w:rPr>
          <w:rFonts w:ascii="Times New Roman" w:hAnsi="Times New Roman" w:cs="Times New Roman"/>
          <w:b/>
          <w:sz w:val="24"/>
          <w:szCs w:val="24"/>
          <w:u w:val="single"/>
        </w:rPr>
        <w:t>C-2015-2486648, C-2015-2486674 - SBG MANAGEMENT SERVICES, INC /SIMON GARDEN REALTY CO., L.P., ET AL V. PHILADELPHIA GAS WORKS</w:t>
      </w:r>
    </w:p>
    <w:p w14:paraId="7212085A" w14:textId="77777777" w:rsidR="00FC7558" w:rsidRPr="00AD06DF" w:rsidRDefault="00FC7558" w:rsidP="00FC7558">
      <w:pPr>
        <w:rPr>
          <w:rFonts w:ascii="Times New Roman" w:hAnsi="Times New Roman" w:cs="Times New Roman"/>
          <w:sz w:val="24"/>
          <w:szCs w:val="24"/>
        </w:rPr>
      </w:pPr>
    </w:p>
    <w:p w14:paraId="758DAF05" w14:textId="2A5FCCD3" w:rsidR="00FC7558" w:rsidRDefault="00FC7558" w:rsidP="00FC7558">
      <w:pPr>
        <w:rPr>
          <w:rFonts w:ascii="Times New Roman" w:hAnsi="Times New Roman" w:cs="Times New Roman"/>
          <w:b/>
          <w:i/>
          <w:sz w:val="24"/>
          <w:szCs w:val="24"/>
        </w:rPr>
      </w:pPr>
      <w:r w:rsidRPr="00AD06DF">
        <w:rPr>
          <w:rFonts w:ascii="Times New Roman" w:hAnsi="Times New Roman" w:cs="Times New Roman"/>
          <w:b/>
          <w:i/>
          <w:sz w:val="24"/>
          <w:szCs w:val="24"/>
        </w:rPr>
        <w:t>Revised 09/06/22</w:t>
      </w:r>
    </w:p>
    <w:p w14:paraId="38419684" w14:textId="77777777" w:rsidR="00AD06DF" w:rsidRPr="00AD06DF" w:rsidRDefault="00AD06DF" w:rsidP="00FC7558">
      <w:pPr>
        <w:rPr>
          <w:rFonts w:ascii="Times New Roman" w:eastAsia="Microsoft Sans Serif" w:hAnsi="Times New Roman" w:cs="Times New Roman"/>
          <w:sz w:val="24"/>
          <w:szCs w:val="24"/>
        </w:rPr>
      </w:pPr>
    </w:p>
    <w:p w14:paraId="298C0421" w14:textId="77777777" w:rsidR="00AD06DF" w:rsidRDefault="00AD06DF" w:rsidP="00FC7558">
      <w:pPr>
        <w:rPr>
          <w:rFonts w:ascii="Times New Roman" w:eastAsia="Microsoft Sans Serif" w:hAnsi="Times New Roman" w:cs="Times New Roman"/>
          <w:sz w:val="24"/>
          <w:szCs w:val="24"/>
        </w:rPr>
        <w:sectPr w:rsidR="00AD06DF" w:rsidSect="00587089">
          <w:footerReference w:type="default" r:id="rId10"/>
          <w:footerReference w:type="first" r:id="rId11"/>
          <w:pgSz w:w="12240" w:h="15840"/>
          <w:pgMar w:top="1440" w:right="1440" w:bottom="1440" w:left="1440" w:header="720" w:footer="720" w:gutter="0"/>
          <w:cols w:space="720"/>
          <w:titlePg/>
          <w:docGrid w:linePitch="360"/>
        </w:sectPr>
      </w:pPr>
    </w:p>
    <w:p w14:paraId="546BF1A2" w14:textId="6E67BF45" w:rsidR="00FC7558" w:rsidRPr="00AD06DF" w:rsidRDefault="00FC7558" w:rsidP="00FC7558">
      <w:pPr>
        <w:rPr>
          <w:rFonts w:ascii="Times New Roman" w:eastAsia="Microsoft Sans Serif" w:hAnsi="Times New Roman" w:cs="Times New Roman"/>
          <w:i/>
          <w:iCs/>
          <w:sz w:val="24"/>
          <w:szCs w:val="24"/>
        </w:rPr>
      </w:pPr>
      <w:r w:rsidRPr="00AD06DF">
        <w:rPr>
          <w:rFonts w:ascii="Times New Roman" w:eastAsia="Microsoft Sans Serif" w:hAnsi="Times New Roman" w:cs="Times New Roman"/>
          <w:sz w:val="24"/>
          <w:szCs w:val="24"/>
        </w:rPr>
        <w:t>MICHAEL YANOFF</w:t>
      </w:r>
      <w:r w:rsidRPr="00AD06DF">
        <w:rPr>
          <w:rFonts w:ascii="Times New Roman" w:eastAsia="Microsoft Sans Serif" w:hAnsi="Times New Roman" w:cs="Times New Roman"/>
          <w:sz w:val="24"/>
          <w:szCs w:val="24"/>
        </w:rPr>
        <w:t xml:space="preserve"> ESQUIRE</w:t>
      </w:r>
      <w:r w:rsidRPr="00AD06DF">
        <w:rPr>
          <w:rFonts w:ascii="Times New Roman" w:eastAsia="Microsoft Sans Serif" w:hAnsi="Times New Roman" w:cs="Times New Roman"/>
          <w:sz w:val="24"/>
          <w:szCs w:val="24"/>
        </w:rPr>
        <w:br/>
        <w:t>PATRICIA M STARNER ESQUIRE</w:t>
      </w:r>
      <w:r w:rsidRPr="00AD06DF">
        <w:rPr>
          <w:rFonts w:ascii="Times New Roman" w:eastAsia="Microsoft Sans Serif" w:hAnsi="Times New Roman" w:cs="Times New Roman"/>
          <w:sz w:val="24"/>
          <w:szCs w:val="24"/>
        </w:rPr>
        <w:br/>
        <w:t>SHAWN M RODGERS ESQUIRE</w:t>
      </w:r>
      <w:r w:rsidRPr="00AD06DF">
        <w:rPr>
          <w:rFonts w:ascii="Times New Roman" w:eastAsia="Microsoft Sans Serif" w:hAnsi="Times New Roman" w:cs="Times New Roman"/>
          <w:sz w:val="24"/>
          <w:szCs w:val="24"/>
        </w:rPr>
        <w:br/>
        <w:t>GOLDSTEIN LAW PARTNERS LLC</w:t>
      </w:r>
      <w:r w:rsidRPr="00AD06DF">
        <w:rPr>
          <w:rFonts w:ascii="Times New Roman" w:eastAsia="Microsoft Sans Serif" w:hAnsi="Times New Roman" w:cs="Times New Roman"/>
          <w:sz w:val="24"/>
          <w:szCs w:val="24"/>
        </w:rPr>
        <w:cr/>
        <w:t>11 CHURCH ROAD</w:t>
      </w:r>
      <w:r w:rsidRPr="00AD06DF">
        <w:rPr>
          <w:rFonts w:ascii="Times New Roman" w:eastAsia="Microsoft Sans Serif" w:hAnsi="Times New Roman" w:cs="Times New Roman"/>
          <w:sz w:val="24"/>
          <w:szCs w:val="24"/>
        </w:rPr>
        <w:cr/>
        <w:t>HATFIELD PA  19440</w:t>
      </w:r>
      <w:r w:rsidRPr="00AD06DF">
        <w:rPr>
          <w:rFonts w:ascii="Times New Roman" w:eastAsia="Microsoft Sans Serif" w:hAnsi="Times New Roman" w:cs="Times New Roman"/>
          <w:sz w:val="24"/>
          <w:szCs w:val="24"/>
        </w:rPr>
        <w:cr/>
      </w:r>
      <w:r w:rsidRPr="00AD06DF">
        <w:rPr>
          <w:rFonts w:ascii="Times New Roman" w:eastAsia="Microsoft Sans Serif" w:hAnsi="Times New Roman" w:cs="Times New Roman"/>
          <w:b/>
          <w:bCs/>
          <w:sz w:val="24"/>
          <w:szCs w:val="24"/>
        </w:rPr>
        <w:t>610.949.0444</w:t>
      </w:r>
      <w:r w:rsidRPr="00AD06DF">
        <w:rPr>
          <w:rFonts w:ascii="Times New Roman" w:eastAsia="Microsoft Sans Serif" w:hAnsi="Times New Roman" w:cs="Times New Roman"/>
          <w:sz w:val="24"/>
          <w:szCs w:val="24"/>
        </w:rPr>
        <w:br/>
      </w:r>
      <w:r w:rsidRPr="00AD06DF">
        <w:rPr>
          <w:rFonts w:ascii="Times New Roman" w:eastAsia="Microsoft Sans Serif" w:hAnsi="Times New Roman" w:cs="Times New Roman"/>
          <w:b/>
          <w:bCs/>
          <w:sz w:val="24"/>
          <w:szCs w:val="24"/>
        </w:rPr>
        <w:t>484.888.8054</w:t>
      </w:r>
      <w:r w:rsidRPr="00AD06DF">
        <w:rPr>
          <w:rFonts w:ascii="Times New Roman" w:eastAsia="Microsoft Sans Serif" w:hAnsi="Times New Roman" w:cs="Times New Roman"/>
          <w:sz w:val="24"/>
          <w:szCs w:val="24"/>
        </w:rPr>
        <w:cr/>
        <w:t>pstarner@goldsteinlp.com</w:t>
      </w:r>
      <w:r w:rsidRPr="00AD06DF">
        <w:rPr>
          <w:rFonts w:ascii="Times New Roman" w:eastAsia="Microsoft Sans Serif" w:hAnsi="Times New Roman" w:cs="Times New Roman"/>
          <w:sz w:val="24"/>
          <w:szCs w:val="24"/>
        </w:rPr>
        <w:cr/>
        <w:t>myanoff@goldsteinlp.com</w:t>
      </w:r>
      <w:r w:rsidRPr="00AD06DF">
        <w:rPr>
          <w:rFonts w:ascii="Times New Roman" w:eastAsia="Microsoft Sans Serif" w:hAnsi="Times New Roman" w:cs="Times New Roman"/>
          <w:sz w:val="24"/>
          <w:szCs w:val="24"/>
        </w:rPr>
        <w:cr/>
        <w:t xml:space="preserve">srodgers@goldsteinlp.com    </w:t>
      </w:r>
      <w:r w:rsidRPr="00AD06DF">
        <w:rPr>
          <w:rFonts w:ascii="Times New Roman" w:eastAsia="Microsoft Sans Serif" w:hAnsi="Times New Roman" w:cs="Times New Roman"/>
          <w:sz w:val="24"/>
          <w:szCs w:val="24"/>
        </w:rPr>
        <w:br/>
        <w:t>Accepts eService</w:t>
      </w:r>
      <w:r w:rsidRPr="00AD06DF">
        <w:rPr>
          <w:rFonts w:ascii="Times New Roman" w:eastAsia="Microsoft Sans Serif" w:hAnsi="Times New Roman" w:cs="Times New Roman"/>
          <w:sz w:val="24"/>
          <w:szCs w:val="24"/>
        </w:rPr>
        <w:cr/>
      </w:r>
      <w:r w:rsidRPr="00AD06DF">
        <w:rPr>
          <w:rFonts w:ascii="Times New Roman" w:eastAsia="Microsoft Sans Serif" w:hAnsi="Times New Roman" w:cs="Times New Roman"/>
          <w:i/>
          <w:iCs/>
          <w:sz w:val="24"/>
          <w:szCs w:val="24"/>
        </w:rPr>
        <w:t>Representing SBG Management Services, Inc., Colonial Garden Realty Co., L.P., Simon Garden Realty Co., L.P.</w:t>
      </w:r>
    </w:p>
    <w:p w14:paraId="4C21AD51" w14:textId="77777777" w:rsidR="00FC7558" w:rsidRPr="00AD06DF" w:rsidRDefault="00FC7558" w:rsidP="00FC7558">
      <w:pPr>
        <w:rPr>
          <w:rFonts w:ascii="Times New Roman" w:eastAsia="Microsoft Sans Serif" w:hAnsi="Times New Roman" w:cs="Times New Roman"/>
          <w:sz w:val="24"/>
          <w:szCs w:val="24"/>
        </w:rPr>
      </w:pPr>
    </w:p>
    <w:p w14:paraId="182DB449" w14:textId="77777777" w:rsidR="00AD06DF" w:rsidRDefault="00FC7558" w:rsidP="00FC7558">
      <w:pPr>
        <w:rPr>
          <w:rFonts w:ascii="Times New Roman" w:eastAsia="Microsoft Sans Serif" w:hAnsi="Times New Roman" w:cs="Times New Roman"/>
          <w:sz w:val="24"/>
          <w:szCs w:val="24"/>
        </w:rPr>
      </w:pPr>
      <w:r w:rsidRPr="00AD06DF">
        <w:rPr>
          <w:rFonts w:ascii="Times New Roman" w:eastAsia="Microsoft Sans Serif" w:hAnsi="Times New Roman" w:cs="Times New Roman"/>
          <w:sz w:val="24"/>
          <w:szCs w:val="24"/>
        </w:rPr>
        <w:t>KAREN O MOURY ESQUIRE</w:t>
      </w:r>
      <w:r w:rsidRPr="00AD06DF">
        <w:rPr>
          <w:rFonts w:ascii="Times New Roman" w:eastAsia="Microsoft Sans Serif" w:hAnsi="Times New Roman" w:cs="Times New Roman"/>
          <w:sz w:val="24"/>
          <w:szCs w:val="24"/>
        </w:rPr>
        <w:br/>
        <w:t>DANIEL CLEARFIELD ESQUIRE</w:t>
      </w:r>
      <w:r w:rsidRPr="00AD06DF">
        <w:rPr>
          <w:rFonts w:ascii="Times New Roman" w:eastAsia="Microsoft Sans Serif" w:hAnsi="Times New Roman" w:cs="Times New Roman"/>
          <w:sz w:val="24"/>
          <w:szCs w:val="24"/>
        </w:rPr>
        <w:br/>
        <w:t>CARL SHULTZ ESQUIRE</w:t>
      </w:r>
      <w:r w:rsidRPr="00AD06DF">
        <w:rPr>
          <w:rFonts w:ascii="Times New Roman" w:eastAsia="Microsoft Sans Serif" w:hAnsi="Times New Roman" w:cs="Times New Roman"/>
          <w:sz w:val="24"/>
          <w:szCs w:val="24"/>
        </w:rPr>
        <w:cr/>
        <w:t>ECKERT SEAMANS</w:t>
      </w:r>
      <w:r w:rsidRPr="00AD06DF">
        <w:rPr>
          <w:rFonts w:ascii="Times New Roman" w:eastAsia="Microsoft Sans Serif" w:hAnsi="Times New Roman" w:cs="Times New Roman"/>
          <w:sz w:val="24"/>
          <w:szCs w:val="24"/>
        </w:rPr>
        <w:cr/>
        <w:t>213 MARKET STREET</w:t>
      </w:r>
      <w:r w:rsidRPr="00AD06DF">
        <w:rPr>
          <w:rFonts w:ascii="Times New Roman" w:eastAsia="Microsoft Sans Serif" w:hAnsi="Times New Roman" w:cs="Times New Roman"/>
          <w:sz w:val="24"/>
          <w:szCs w:val="24"/>
        </w:rPr>
        <w:cr/>
        <w:t>HARRISBURG PA  17101</w:t>
      </w:r>
      <w:r w:rsidRPr="00AD06DF">
        <w:rPr>
          <w:rFonts w:ascii="Times New Roman" w:eastAsia="Microsoft Sans Serif" w:hAnsi="Times New Roman" w:cs="Times New Roman"/>
          <w:sz w:val="24"/>
          <w:szCs w:val="24"/>
        </w:rPr>
        <w:cr/>
      </w:r>
      <w:r w:rsidRPr="00AD06DF">
        <w:rPr>
          <w:rFonts w:ascii="Times New Roman" w:eastAsia="Microsoft Sans Serif" w:hAnsi="Times New Roman" w:cs="Times New Roman"/>
          <w:b/>
          <w:bCs/>
          <w:sz w:val="24"/>
          <w:szCs w:val="24"/>
        </w:rPr>
        <w:t>717.237.6036</w:t>
      </w:r>
      <w:r w:rsidRPr="00AD06DF">
        <w:rPr>
          <w:rFonts w:ascii="Times New Roman" w:eastAsia="Microsoft Sans Serif" w:hAnsi="Times New Roman" w:cs="Times New Roman"/>
          <w:b/>
          <w:bCs/>
          <w:sz w:val="24"/>
          <w:szCs w:val="24"/>
        </w:rPr>
        <w:cr/>
        <w:t>717.571.1420</w:t>
      </w:r>
      <w:r w:rsidRPr="00AD06DF">
        <w:rPr>
          <w:rFonts w:ascii="Times New Roman" w:eastAsia="Microsoft Sans Serif" w:hAnsi="Times New Roman" w:cs="Times New Roman"/>
          <w:b/>
          <w:bCs/>
          <w:sz w:val="24"/>
          <w:szCs w:val="24"/>
        </w:rPr>
        <w:cr/>
      </w:r>
      <w:r w:rsidRPr="00AD06DF">
        <w:rPr>
          <w:rFonts w:ascii="Times New Roman" w:eastAsia="Microsoft Sans Serif" w:hAnsi="Times New Roman" w:cs="Times New Roman"/>
          <w:sz w:val="24"/>
          <w:szCs w:val="24"/>
        </w:rPr>
        <w:t>kmoury@eckertseamans.com</w:t>
      </w:r>
      <w:r w:rsidRPr="00AD06DF">
        <w:rPr>
          <w:rFonts w:ascii="Times New Roman" w:eastAsia="Microsoft Sans Serif" w:hAnsi="Times New Roman" w:cs="Times New Roman"/>
          <w:sz w:val="24"/>
          <w:szCs w:val="24"/>
        </w:rPr>
        <w:cr/>
        <w:t>dclearfield@eckertseamans.com</w:t>
      </w:r>
      <w:r w:rsidRPr="00AD06DF">
        <w:rPr>
          <w:rFonts w:ascii="Times New Roman" w:eastAsia="Microsoft Sans Serif" w:hAnsi="Times New Roman" w:cs="Times New Roman"/>
          <w:sz w:val="24"/>
          <w:szCs w:val="24"/>
        </w:rPr>
        <w:br/>
        <w:t>cshultz@eckertseamans.com</w:t>
      </w:r>
      <w:r w:rsidRPr="00AD06DF">
        <w:rPr>
          <w:rFonts w:ascii="Times New Roman" w:eastAsia="Microsoft Sans Serif" w:hAnsi="Times New Roman" w:cs="Times New Roman"/>
          <w:sz w:val="24"/>
          <w:szCs w:val="24"/>
        </w:rPr>
        <w:cr/>
        <w:t>Accepts eService</w:t>
      </w:r>
      <w:r w:rsidRPr="00AD06DF">
        <w:rPr>
          <w:rFonts w:ascii="Times New Roman" w:eastAsia="Microsoft Sans Serif" w:hAnsi="Times New Roman" w:cs="Times New Roman"/>
          <w:sz w:val="24"/>
          <w:szCs w:val="24"/>
        </w:rPr>
        <w:br/>
      </w:r>
      <w:r w:rsidRPr="00AD06DF">
        <w:rPr>
          <w:rFonts w:ascii="Times New Roman" w:eastAsia="Microsoft Sans Serif" w:hAnsi="Times New Roman" w:cs="Times New Roman"/>
          <w:i/>
          <w:iCs/>
          <w:sz w:val="24"/>
          <w:szCs w:val="24"/>
        </w:rPr>
        <w:t>Representing Philadelphia Gas Works</w:t>
      </w:r>
      <w:r w:rsidRPr="00AD06DF">
        <w:rPr>
          <w:rFonts w:ascii="Times New Roman" w:eastAsia="Microsoft Sans Serif" w:hAnsi="Times New Roman" w:cs="Times New Roman"/>
          <w:sz w:val="24"/>
          <w:szCs w:val="24"/>
        </w:rPr>
        <w:t xml:space="preserve"> </w:t>
      </w:r>
      <w:r w:rsidRPr="00AD06DF">
        <w:rPr>
          <w:rFonts w:ascii="Times New Roman" w:eastAsia="Microsoft Sans Serif" w:hAnsi="Times New Roman" w:cs="Times New Roman"/>
          <w:sz w:val="24"/>
          <w:szCs w:val="24"/>
        </w:rPr>
        <w:br/>
      </w:r>
      <w:r w:rsidR="00AD06DF">
        <w:rPr>
          <w:rFonts w:ascii="Times New Roman" w:eastAsia="Microsoft Sans Serif" w:hAnsi="Times New Roman" w:cs="Times New Roman"/>
          <w:sz w:val="24"/>
          <w:szCs w:val="24"/>
        </w:rPr>
        <w:t>]</w:t>
      </w:r>
    </w:p>
    <w:p w14:paraId="472DE6CF" w14:textId="68110341" w:rsidR="00FC7558" w:rsidRDefault="00FC7558" w:rsidP="00FC7558">
      <w:pPr>
        <w:rPr>
          <w:rFonts w:ascii="Times New Roman" w:eastAsia="Microsoft Sans Serif" w:hAnsi="Times New Roman" w:cs="Times New Roman"/>
          <w:sz w:val="24"/>
          <w:szCs w:val="24"/>
        </w:rPr>
      </w:pPr>
      <w:r w:rsidRPr="00AD06DF">
        <w:rPr>
          <w:rFonts w:ascii="Times New Roman" w:eastAsia="Microsoft Sans Serif" w:hAnsi="Times New Roman" w:cs="Times New Roman"/>
          <w:sz w:val="24"/>
          <w:szCs w:val="24"/>
        </w:rPr>
        <w:t>GRACIELA CHRISTLIEB ESQUIRE</w:t>
      </w:r>
      <w:r w:rsidRPr="00AD06DF">
        <w:rPr>
          <w:rFonts w:ascii="Times New Roman" w:eastAsia="Microsoft Sans Serif" w:hAnsi="Times New Roman" w:cs="Times New Roman"/>
          <w:sz w:val="24"/>
          <w:szCs w:val="24"/>
        </w:rPr>
        <w:cr/>
        <w:t>PHILADELPHIA GAS WORKS</w:t>
      </w:r>
      <w:r w:rsidRPr="00AD06DF">
        <w:rPr>
          <w:rFonts w:ascii="Times New Roman" w:eastAsia="Microsoft Sans Serif" w:hAnsi="Times New Roman" w:cs="Times New Roman"/>
          <w:sz w:val="24"/>
          <w:szCs w:val="24"/>
        </w:rPr>
        <w:cr/>
        <w:t>800 WEST MONTGOMERY AVENUE</w:t>
      </w:r>
      <w:r w:rsidRPr="00AD06DF">
        <w:rPr>
          <w:rFonts w:ascii="Times New Roman" w:eastAsia="Microsoft Sans Serif" w:hAnsi="Times New Roman" w:cs="Times New Roman"/>
          <w:sz w:val="24"/>
          <w:szCs w:val="24"/>
        </w:rPr>
        <w:cr/>
        <w:t>PHILADELPHIA PA  19122</w:t>
      </w:r>
      <w:r w:rsidRPr="00AD06DF">
        <w:rPr>
          <w:rFonts w:ascii="Times New Roman" w:eastAsia="Microsoft Sans Serif" w:hAnsi="Times New Roman" w:cs="Times New Roman"/>
          <w:sz w:val="24"/>
          <w:szCs w:val="24"/>
        </w:rPr>
        <w:cr/>
      </w:r>
      <w:r w:rsidRPr="00AD06DF">
        <w:rPr>
          <w:rFonts w:ascii="Times New Roman" w:eastAsia="Microsoft Sans Serif" w:hAnsi="Times New Roman" w:cs="Times New Roman"/>
          <w:b/>
          <w:bCs/>
          <w:sz w:val="24"/>
          <w:szCs w:val="24"/>
        </w:rPr>
        <w:t>215.684.6164</w:t>
      </w:r>
      <w:r w:rsidRPr="00AD06DF">
        <w:rPr>
          <w:rFonts w:ascii="Times New Roman" w:eastAsia="Microsoft Sans Serif" w:hAnsi="Times New Roman" w:cs="Times New Roman"/>
          <w:sz w:val="24"/>
          <w:szCs w:val="24"/>
        </w:rPr>
        <w:cr/>
        <w:t>graciela.christlieb@pgworks.com</w:t>
      </w:r>
      <w:r w:rsidRPr="00AD06DF">
        <w:rPr>
          <w:rFonts w:ascii="Times New Roman" w:eastAsia="Microsoft Sans Serif" w:hAnsi="Times New Roman" w:cs="Times New Roman"/>
          <w:sz w:val="24"/>
          <w:szCs w:val="24"/>
        </w:rPr>
        <w:cr/>
        <w:t>Accepts eService</w:t>
      </w:r>
    </w:p>
    <w:p w14:paraId="6FB6B365" w14:textId="77777777" w:rsidR="001C7766" w:rsidRPr="00AD06DF" w:rsidRDefault="001C7766" w:rsidP="00FC7558">
      <w:pPr>
        <w:rPr>
          <w:rFonts w:ascii="Times New Roman" w:eastAsia="Microsoft Sans Serif" w:hAnsi="Times New Roman" w:cs="Times New Roman"/>
          <w:sz w:val="24"/>
          <w:szCs w:val="24"/>
        </w:rPr>
      </w:pPr>
    </w:p>
    <w:p w14:paraId="4302E89F" w14:textId="16FD6C31" w:rsidR="00FC7558" w:rsidRPr="00AD06DF" w:rsidRDefault="00FC7558" w:rsidP="00FC7558">
      <w:pPr>
        <w:rPr>
          <w:rFonts w:ascii="Times New Roman" w:eastAsia="Microsoft Sans Serif" w:hAnsi="Times New Roman" w:cs="Times New Roman"/>
          <w:sz w:val="24"/>
          <w:szCs w:val="24"/>
        </w:rPr>
      </w:pPr>
      <w:r w:rsidRPr="00AD06DF">
        <w:rPr>
          <w:rFonts w:ascii="Times New Roman" w:eastAsia="Microsoft Sans Serif" w:hAnsi="Times New Roman" w:cs="Times New Roman"/>
          <w:sz w:val="24"/>
          <w:szCs w:val="24"/>
        </w:rPr>
        <w:t>CHRISTY</w:t>
      </w:r>
      <w:r w:rsidRPr="00AD06DF">
        <w:rPr>
          <w:rFonts w:ascii="Times New Roman" w:eastAsia="Microsoft Sans Serif" w:hAnsi="Times New Roman" w:cs="Times New Roman"/>
          <w:sz w:val="24"/>
          <w:szCs w:val="24"/>
        </w:rPr>
        <w:t xml:space="preserve"> APPLEBY ESQUIRE</w:t>
      </w:r>
      <w:r w:rsidRPr="00AD06DF">
        <w:rPr>
          <w:rFonts w:ascii="Times New Roman" w:eastAsia="Microsoft Sans Serif" w:hAnsi="Times New Roman" w:cs="Times New Roman"/>
          <w:sz w:val="24"/>
          <w:szCs w:val="24"/>
        </w:rPr>
        <w:cr/>
        <w:t>OFFICE OF CONSUMER ADVOCATE</w:t>
      </w:r>
      <w:r w:rsidRPr="00AD06DF">
        <w:rPr>
          <w:rFonts w:ascii="Times New Roman" w:eastAsia="Microsoft Sans Serif" w:hAnsi="Times New Roman" w:cs="Times New Roman"/>
          <w:sz w:val="24"/>
          <w:szCs w:val="24"/>
        </w:rPr>
        <w:cr/>
        <w:t xml:space="preserve">555 WALNUT STREET 5TH FLOOR </w:t>
      </w:r>
      <w:r w:rsidRPr="00AD06DF">
        <w:rPr>
          <w:rFonts w:ascii="Times New Roman" w:eastAsia="Microsoft Sans Serif" w:hAnsi="Times New Roman" w:cs="Times New Roman"/>
          <w:sz w:val="24"/>
          <w:szCs w:val="24"/>
        </w:rPr>
        <w:cr/>
        <w:t>FORUM PLACE</w:t>
      </w:r>
      <w:r w:rsidRPr="00AD06DF">
        <w:rPr>
          <w:rFonts w:ascii="Times New Roman" w:eastAsia="Microsoft Sans Serif" w:hAnsi="Times New Roman" w:cs="Times New Roman"/>
          <w:sz w:val="24"/>
          <w:szCs w:val="24"/>
        </w:rPr>
        <w:cr/>
        <w:t>HARRISBURG PA  17101</w:t>
      </w:r>
      <w:r w:rsidRPr="00AD06DF">
        <w:rPr>
          <w:rFonts w:ascii="Times New Roman" w:eastAsia="Microsoft Sans Serif" w:hAnsi="Times New Roman" w:cs="Times New Roman"/>
          <w:sz w:val="24"/>
          <w:szCs w:val="24"/>
        </w:rPr>
        <w:cr/>
      </w:r>
      <w:r w:rsidRPr="00AD06DF">
        <w:rPr>
          <w:rFonts w:ascii="Times New Roman" w:eastAsia="Microsoft Sans Serif" w:hAnsi="Times New Roman" w:cs="Times New Roman"/>
          <w:b/>
          <w:bCs/>
          <w:sz w:val="24"/>
          <w:szCs w:val="24"/>
        </w:rPr>
        <w:t>717.783.5048</w:t>
      </w:r>
      <w:r w:rsidRPr="00AD06DF">
        <w:rPr>
          <w:rFonts w:ascii="Times New Roman" w:eastAsia="Microsoft Sans Serif" w:hAnsi="Times New Roman" w:cs="Times New Roman"/>
          <w:sz w:val="24"/>
          <w:szCs w:val="24"/>
        </w:rPr>
        <w:cr/>
        <w:t xml:space="preserve">cappleby@paoca.org   </w:t>
      </w:r>
      <w:r w:rsidRPr="00AD06DF">
        <w:rPr>
          <w:rFonts w:ascii="Times New Roman" w:eastAsia="Microsoft Sans Serif" w:hAnsi="Times New Roman" w:cs="Times New Roman"/>
          <w:sz w:val="24"/>
          <w:szCs w:val="24"/>
        </w:rPr>
        <w:br/>
        <w:t>Accepts eService</w:t>
      </w:r>
      <w:r w:rsidRPr="00AD06DF">
        <w:rPr>
          <w:rFonts w:ascii="Times New Roman" w:eastAsia="Microsoft Sans Serif" w:hAnsi="Times New Roman" w:cs="Times New Roman"/>
          <w:sz w:val="24"/>
          <w:szCs w:val="24"/>
        </w:rPr>
        <w:cr/>
      </w:r>
    </w:p>
    <w:p w14:paraId="344BF390" w14:textId="77777777" w:rsidR="00891308" w:rsidRPr="00AD06DF" w:rsidRDefault="00891308" w:rsidP="00891308">
      <w:pPr>
        <w:rPr>
          <w:rFonts w:ascii="Times New Roman" w:hAnsi="Times New Roman" w:cs="Times New Roman"/>
          <w:sz w:val="24"/>
          <w:szCs w:val="24"/>
        </w:rPr>
      </w:pPr>
    </w:p>
    <w:p w14:paraId="4058EF72" w14:textId="77777777" w:rsidR="00600605" w:rsidRPr="00AD06DF" w:rsidRDefault="00600605">
      <w:pPr>
        <w:rPr>
          <w:rFonts w:ascii="Times New Roman" w:hAnsi="Times New Roman" w:cs="Times New Roman"/>
          <w:sz w:val="24"/>
          <w:szCs w:val="24"/>
        </w:rPr>
      </w:pPr>
    </w:p>
    <w:sectPr w:rsidR="00600605" w:rsidRPr="00AD06DF" w:rsidSect="00AD06DF">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9F523" w14:textId="77777777" w:rsidR="00B43B90" w:rsidRDefault="00B43B90" w:rsidP="00891308">
      <w:pPr>
        <w:spacing w:after="0" w:line="240" w:lineRule="auto"/>
      </w:pPr>
      <w:r>
        <w:separator/>
      </w:r>
    </w:p>
  </w:endnote>
  <w:endnote w:type="continuationSeparator" w:id="0">
    <w:p w14:paraId="7E7FC377" w14:textId="77777777" w:rsidR="00B43B90" w:rsidRDefault="00B43B90" w:rsidP="0089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1154562"/>
      <w:docPartObj>
        <w:docPartGallery w:val="Page Numbers (Bottom of Page)"/>
        <w:docPartUnique/>
      </w:docPartObj>
    </w:sdtPr>
    <w:sdtEndPr>
      <w:rPr>
        <w:noProof/>
        <w:sz w:val="20"/>
        <w:szCs w:val="20"/>
      </w:rPr>
    </w:sdtEndPr>
    <w:sdtContent>
      <w:p w14:paraId="272BD723" w14:textId="77777777" w:rsidR="004C1E41" w:rsidRPr="000A4BE6" w:rsidRDefault="0040391E">
        <w:pPr>
          <w:pStyle w:val="Footer"/>
          <w:jc w:val="center"/>
          <w:rPr>
            <w:rFonts w:ascii="Times New Roman" w:hAnsi="Times New Roman" w:cs="Times New Roman"/>
            <w:sz w:val="20"/>
            <w:szCs w:val="20"/>
          </w:rPr>
        </w:pPr>
        <w:r w:rsidRPr="000A4BE6">
          <w:rPr>
            <w:rFonts w:ascii="Times New Roman" w:hAnsi="Times New Roman" w:cs="Times New Roman"/>
            <w:sz w:val="20"/>
            <w:szCs w:val="20"/>
          </w:rPr>
          <w:fldChar w:fldCharType="begin"/>
        </w:r>
        <w:r w:rsidRPr="000A4BE6">
          <w:rPr>
            <w:rFonts w:ascii="Times New Roman" w:hAnsi="Times New Roman" w:cs="Times New Roman"/>
            <w:sz w:val="20"/>
            <w:szCs w:val="20"/>
          </w:rPr>
          <w:instrText xml:space="preserve"> PAGE   \* MERGEFORMAT </w:instrText>
        </w:r>
        <w:r w:rsidRPr="000A4BE6">
          <w:rPr>
            <w:rFonts w:ascii="Times New Roman" w:hAnsi="Times New Roman" w:cs="Times New Roman"/>
            <w:sz w:val="20"/>
            <w:szCs w:val="20"/>
          </w:rPr>
          <w:fldChar w:fldCharType="separate"/>
        </w:r>
        <w:r w:rsidRPr="000A4BE6">
          <w:rPr>
            <w:rFonts w:ascii="Times New Roman" w:hAnsi="Times New Roman" w:cs="Times New Roman"/>
            <w:noProof/>
            <w:sz w:val="20"/>
            <w:szCs w:val="20"/>
          </w:rPr>
          <w:t>2</w:t>
        </w:r>
        <w:r w:rsidRPr="000A4BE6">
          <w:rPr>
            <w:rFonts w:ascii="Times New Roman" w:hAnsi="Times New Roman" w:cs="Times New Roman"/>
            <w:noProof/>
            <w:sz w:val="20"/>
            <w:szCs w:val="20"/>
          </w:rPr>
          <w:fldChar w:fldCharType="end"/>
        </w:r>
      </w:p>
    </w:sdtContent>
  </w:sdt>
  <w:p w14:paraId="57E92D39" w14:textId="77777777" w:rsidR="004C1E4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29747"/>
      <w:docPartObj>
        <w:docPartGallery w:val="Page Numbers (Bottom of Page)"/>
        <w:docPartUnique/>
      </w:docPartObj>
    </w:sdtPr>
    <w:sdtEndPr>
      <w:rPr>
        <w:noProof/>
      </w:rPr>
    </w:sdtEndPr>
    <w:sdtContent>
      <w:p w14:paraId="5DB1E991" w14:textId="77777777" w:rsidR="00587089" w:rsidRDefault="00403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A444F" w14:textId="77777777" w:rsidR="0058708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EE44" w14:textId="77777777" w:rsidR="00B43B90" w:rsidRDefault="00B43B90" w:rsidP="00891308">
      <w:pPr>
        <w:spacing w:after="0" w:line="240" w:lineRule="auto"/>
      </w:pPr>
      <w:r>
        <w:separator/>
      </w:r>
    </w:p>
  </w:footnote>
  <w:footnote w:type="continuationSeparator" w:id="0">
    <w:p w14:paraId="350A1283" w14:textId="77777777" w:rsidR="00B43B90" w:rsidRDefault="00B43B90" w:rsidP="00891308">
      <w:pPr>
        <w:spacing w:after="0" w:line="240" w:lineRule="auto"/>
      </w:pPr>
      <w:r>
        <w:continuationSeparator/>
      </w:r>
    </w:p>
  </w:footnote>
  <w:footnote w:id="1">
    <w:p w14:paraId="60CBB886" w14:textId="0063A6AF" w:rsidR="00891308" w:rsidRDefault="00891308" w:rsidP="000A4BE6">
      <w:pPr>
        <w:pStyle w:val="FootnoteText"/>
        <w:ind w:firstLine="720"/>
        <w:rPr>
          <w:rFonts w:ascii="Times New Roman" w:hAnsi="Times New Roman" w:cs="Times New Roman"/>
          <w:spacing w:val="-3"/>
        </w:rPr>
      </w:pPr>
      <w:r>
        <w:rPr>
          <w:rStyle w:val="FootnoteReference"/>
        </w:rPr>
        <w:footnoteRef/>
      </w:r>
      <w:r>
        <w:t xml:space="preserve"> </w:t>
      </w:r>
      <w:r>
        <w:tab/>
      </w:r>
      <w:r w:rsidRPr="00950645">
        <w:rPr>
          <w:rFonts w:ascii="Times New Roman" w:hAnsi="Times New Roman" w:cs="Times New Roman"/>
          <w:spacing w:val="-3"/>
        </w:rPr>
        <w:t>52 Pa. Code §§</w:t>
      </w:r>
      <w:r>
        <w:rPr>
          <w:rFonts w:ascii="Times New Roman" w:hAnsi="Times New Roman" w:cs="Times New Roman"/>
          <w:spacing w:val="-3"/>
        </w:rPr>
        <w:t xml:space="preserve"> </w:t>
      </w:r>
      <w:r w:rsidRPr="00950645">
        <w:rPr>
          <w:rFonts w:ascii="Times New Roman" w:hAnsi="Times New Roman" w:cs="Times New Roman"/>
          <w:spacing w:val="-3"/>
        </w:rPr>
        <w:t>1.21 &amp; 1.22</w:t>
      </w:r>
      <w:r>
        <w:rPr>
          <w:rFonts w:ascii="Times New Roman" w:hAnsi="Times New Roman" w:cs="Times New Roman"/>
          <w:spacing w:val="-3"/>
        </w:rPr>
        <w:t>.</w:t>
      </w:r>
    </w:p>
    <w:p w14:paraId="09FE25D9" w14:textId="77777777" w:rsidR="000A4BE6" w:rsidRPr="00FF2464" w:rsidRDefault="000A4BE6" w:rsidP="000A4BE6">
      <w:pPr>
        <w:pStyle w:val="FootnoteText"/>
        <w:ind w:firstLine="720"/>
        <w:rPr>
          <w:rFonts w:ascii="Times New Roman" w:hAnsi="Times New Roman" w:cs="Times New Roman"/>
          <w:spacing w:val="-3"/>
        </w:rPr>
      </w:pPr>
    </w:p>
  </w:footnote>
  <w:footnote w:id="2">
    <w:p w14:paraId="0272C506" w14:textId="75FEB7FE" w:rsidR="00891308" w:rsidRDefault="00891308" w:rsidP="000A4BE6">
      <w:pPr>
        <w:pStyle w:val="FootnoteText"/>
        <w:ind w:firstLine="720"/>
        <w:rPr>
          <w:rFonts w:ascii="Times New Roman" w:hAnsi="Times New Roman" w:cs="Times New Roman"/>
          <w:spacing w:val="-3"/>
        </w:rPr>
      </w:pPr>
      <w:r>
        <w:rPr>
          <w:rStyle w:val="FootnoteReference"/>
        </w:rPr>
        <w:footnoteRef/>
      </w:r>
      <w:r>
        <w:t xml:space="preserve"> </w:t>
      </w:r>
      <w:r>
        <w:tab/>
      </w:r>
      <w:r>
        <w:rPr>
          <w:rFonts w:ascii="Times New Roman" w:hAnsi="Times New Roman" w:cs="Times New Roman"/>
          <w:spacing w:val="-3"/>
        </w:rPr>
        <w:t xml:space="preserve">66 </w:t>
      </w:r>
      <w:proofErr w:type="spellStart"/>
      <w:r>
        <w:rPr>
          <w:rFonts w:ascii="Times New Roman" w:hAnsi="Times New Roman" w:cs="Times New Roman"/>
          <w:spacing w:val="-3"/>
        </w:rPr>
        <w:t>Pa.C.S</w:t>
      </w:r>
      <w:proofErr w:type="spellEnd"/>
      <w:r>
        <w:rPr>
          <w:rFonts w:ascii="Times New Roman" w:hAnsi="Times New Roman" w:cs="Times New Roman"/>
          <w:spacing w:val="-3"/>
        </w:rPr>
        <w:t>. §332(a).</w:t>
      </w:r>
    </w:p>
    <w:p w14:paraId="47E58266" w14:textId="77777777" w:rsidR="000A4BE6" w:rsidRDefault="000A4BE6" w:rsidP="000A4BE6">
      <w:pPr>
        <w:pStyle w:val="FootnoteText"/>
        <w:ind w:firstLine="720"/>
      </w:pPr>
    </w:p>
  </w:footnote>
  <w:footnote w:id="3">
    <w:p w14:paraId="07FD3094" w14:textId="77777777" w:rsidR="00891308" w:rsidRDefault="00891308" w:rsidP="000A4BE6">
      <w:pPr>
        <w:pStyle w:val="FootnoteText"/>
        <w:ind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t xml:space="preserve">52 Pa. Code § 5.231(a).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2F77C6D"/>
    <w:multiLevelType w:val="hybridMultilevel"/>
    <w:tmpl w:val="68A4E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966278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9887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0455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08"/>
    <w:rsid w:val="00027497"/>
    <w:rsid w:val="000A4BE6"/>
    <w:rsid w:val="001750DE"/>
    <w:rsid w:val="001C7766"/>
    <w:rsid w:val="0040391E"/>
    <w:rsid w:val="00541C2A"/>
    <w:rsid w:val="00577FCB"/>
    <w:rsid w:val="00600605"/>
    <w:rsid w:val="006A3D7E"/>
    <w:rsid w:val="00712E79"/>
    <w:rsid w:val="007370F6"/>
    <w:rsid w:val="007D0863"/>
    <w:rsid w:val="00891308"/>
    <w:rsid w:val="008A0E97"/>
    <w:rsid w:val="008C5699"/>
    <w:rsid w:val="00AD06DF"/>
    <w:rsid w:val="00AE10A3"/>
    <w:rsid w:val="00B43B90"/>
    <w:rsid w:val="00BF462D"/>
    <w:rsid w:val="00DE03A3"/>
    <w:rsid w:val="00E57573"/>
    <w:rsid w:val="00E64627"/>
    <w:rsid w:val="00FC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119E"/>
  <w15:chartTrackingRefBased/>
  <w15:docId w15:val="{4F01051B-627E-4C39-8FA4-4D9D2B1F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3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308"/>
    <w:rPr>
      <w:color w:val="0563C1" w:themeColor="hyperlink"/>
      <w:u w:val="single"/>
    </w:rPr>
  </w:style>
  <w:style w:type="paragraph" w:styleId="FootnoteText">
    <w:name w:val="footnote text"/>
    <w:basedOn w:val="Normal"/>
    <w:link w:val="FootnoteTextChar"/>
    <w:uiPriority w:val="99"/>
    <w:semiHidden/>
    <w:unhideWhenUsed/>
    <w:rsid w:val="00891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308"/>
    <w:rPr>
      <w:sz w:val="20"/>
      <w:szCs w:val="20"/>
    </w:rPr>
  </w:style>
  <w:style w:type="paragraph" w:styleId="ListParagraph">
    <w:name w:val="List Paragraph"/>
    <w:basedOn w:val="Normal"/>
    <w:uiPriority w:val="34"/>
    <w:qFormat/>
    <w:rsid w:val="00891308"/>
    <w:pPr>
      <w:ind w:left="720"/>
      <w:contextualSpacing/>
    </w:pPr>
  </w:style>
  <w:style w:type="character" w:styleId="FootnoteReference">
    <w:name w:val="footnote reference"/>
    <w:basedOn w:val="DefaultParagraphFont"/>
    <w:uiPriority w:val="99"/>
    <w:semiHidden/>
    <w:unhideWhenUsed/>
    <w:rsid w:val="00891308"/>
    <w:rPr>
      <w:vertAlign w:val="superscript"/>
    </w:rPr>
  </w:style>
  <w:style w:type="paragraph" w:styleId="Footer">
    <w:name w:val="footer"/>
    <w:basedOn w:val="Normal"/>
    <w:link w:val="FooterChar"/>
    <w:uiPriority w:val="99"/>
    <w:unhideWhenUsed/>
    <w:rsid w:val="0089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08"/>
  </w:style>
  <w:style w:type="paragraph" w:customStyle="1" w:styleId="pf0">
    <w:name w:val="pf0"/>
    <w:basedOn w:val="Normal"/>
    <w:rsid w:val="00891308"/>
    <w:pPr>
      <w:spacing w:before="100" w:beforeAutospacing="1" w:after="100" w:afterAutospacing="1" w:line="240" w:lineRule="auto"/>
      <w:jc w:val="right"/>
    </w:pPr>
    <w:rPr>
      <w:rFonts w:ascii="Times New Roman" w:eastAsia="Times New Roman" w:hAnsi="Times New Roman" w:cs="Times New Roman"/>
      <w:sz w:val="24"/>
      <w:szCs w:val="24"/>
    </w:rPr>
  </w:style>
  <w:style w:type="character" w:customStyle="1" w:styleId="cf01">
    <w:name w:val="cf01"/>
    <w:basedOn w:val="DefaultParagraphFont"/>
    <w:rsid w:val="00891308"/>
    <w:rPr>
      <w:rFonts w:ascii="Segoe UI" w:hAnsi="Segoe UI" w:cs="Segoe UI" w:hint="default"/>
      <w:b/>
      <w:bCs/>
      <w:sz w:val="18"/>
      <w:szCs w:val="18"/>
    </w:rPr>
  </w:style>
  <w:style w:type="paragraph" w:styleId="NormalWeb">
    <w:name w:val="Normal (Web)"/>
    <w:basedOn w:val="Normal"/>
    <w:uiPriority w:val="99"/>
    <w:semiHidden/>
    <w:unhideWhenUsed/>
    <w:rsid w:val="008913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2E79"/>
    <w:rPr>
      <w:color w:val="605E5C"/>
      <w:shd w:val="clear" w:color="auto" w:fill="E1DFDD"/>
    </w:rPr>
  </w:style>
  <w:style w:type="paragraph" w:styleId="Header">
    <w:name w:val="header"/>
    <w:basedOn w:val="Normal"/>
    <w:link w:val="HeaderChar"/>
    <w:uiPriority w:val="99"/>
    <w:unhideWhenUsed/>
    <w:rsid w:val="000A4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74608">
      <w:bodyDiv w:val="1"/>
      <w:marLeft w:val="0"/>
      <w:marRight w:val="0"/>
      <w:marTop w:val="0"/>
      <w:marBottom w:val="0"/>
      <w:divBdr>
        <w:top w:val="none" w:sz="0" w:space="0" w:color="auto"/>
        <w:left w:val="none" w:sz="0" w:space="0" w:color="auto"/>
        <w:bottom w:val="none" w:sz="0" w:space="0" w:color="auto"/>
        <w:right w:val="none" w:sz="0" w:space="0" w:color="auto"/>
      </w:divBdr>
    </w:div>
    <w:div w:id="11196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c.pa.gov/filing-resources/efi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ero@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c.pa.gov/complaints/formal-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Delvillar, Shalea</cp:lastModifiedBy>
  <cp:revision>7</cp:revision>
  <dcterms:created xsi:type="dcterms:W3CDTF">2022-10-28T16:42:00Z</dcterms:created>
  <dcterms:modified xsi:type="dcterms:W3CDTF">2022-10-28T16:53:00Z</dcterms:modified>
</cp:coreProperties>
</file>