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199F" w14:textId="77777777" w:rsidR="007B7502" w:rsidRPr="00F8074F" w:rsidRDefault="00F474A8" w:rsidP="00F8074F">
      <w:pPr>
        <w:spacing w:after="0" w:line="240" w:lineRule="auto"/>
        <w:jc w:val="center"/>
        <w:rPr>
          <w:b/>
          <w:sz w:val="36"/>
          <w:szCs w:val="36"/>
          <w:u w:val="single"/>
        </w:rPr>
      </w:pPr>
      <w:r w:rsidRPr="00F8074F">
        <w:rPr>
          <w:b/>
          <w:sz w:val="36"/>
          <w:szCs w:val="36"/>
          <w:u w:val="single"/>
        </w:rPr>
        <w:t>VARIOUS RULES AND REGULATIONS</w:t>
      </w:r>
    </w:p>
    <w:p w14:paraId="3A9CCDB1" w14:textId="77777777" w:rsidR="00F474A8" w:rsidRDefault="00F474A8" w:rsidP="00F8074F">
      <w:pPr>
        <w:spacing w:after="0" w:line="240" w:lineRule="auto"/>
        <w:jc w:val="center"/>
        <w:rPr>
          <w:b/>
          <w:sz w:val="36"/>
          <w:szCs w:val="36"/>
          <w:u w:val="single"/>
        </w:rPr>
      </w:pPr>
      <w:r w:rsidRPr="00F8074F">
        <w:rPr>
          <w:b/>
          <w:sz w:val="36"/>
          <w:szCs w:val="36"/>
          <w:u w:val="single"/>
        </w:rPr>
        <w:t xml:space="preserve">USED BY </w:t>
      </w:r>
      <w:r w:rsidR="00CB24D4">
        <w:rPr>
          <w:b/>
          <w:sz w:val="36"/>
          <w:szCs w:val="36"/>
          <w:u w:val="single"/>
        </w:rPr>
        <w:t>LIMOUSINE</w:t>
      </w:r>
      <w:r w:rsidRPr="00F8074F">
        <w:rPr>
          <w:b/>
          <w:sz w:val="36"/>
          <w:szCs w:val="36"/>
          <w:u w:val="single"/>
        </w:rPr>
        <w:t xml:space="preserve"> AUTHORITY CARRIERS</w:t>
      </w:r>
    </w:p>
    <w:p w14:paraId="2C8BCC7A" w14:textId="77777777" w:rsidR="00294953" w:rsidRDefault="00294953" w:rsidP="00F474A8">
      <w:pPr>
        <w:spacing w:after="0" w:line="240" w:lineRule="auto"/>
        <w:rPr>
          <w:sz w:val="24"/>
          <w:szCs w:val="24"/>
        </w:rPr>
      </w:pPr>
    </w:p>
    <w:p w14:paraId="59BF9CC7" w14:textId="77777777" w:rsidR="003840BB" w:rsidRDefault="003840BB" w:rsidP="003840BB">
      <w:pPr>
        <w:pStyle w:val="ListParagraph"/>
        <w:spacing w:after="240" w:line="240" w:lineRule="auto"/>
        <w:ind w:left="0"/>
        <w:rPr>
          <w:sz w:val="24"/>
          <w:szCs w:val="24"/>
        </w:rPr>
      </w:pPr>
      <w:r>
        <w:rPr>
          <w:sz w:val="24"/>
          <w:szCs w:val="24"/>
        </w:rPr>
        <w:t xml:space="preserve">PLEASE COMPOSE YOUR TARIFF FROM THE TEMPLATE PROVIDED – ALL FORMATTING REQUIREMENTS IN TITLE 52 ARE MET BY THE TEMPLATES PROVIDED ON THIS WEBSITE. </w:t>
      </w:r>
    </w:p>
    <w:p w14:paraId="26EE53B7" w14:textId="77777777" w:rsidR="003840BB" w:rsidRDefault="003840BB" w:rsidP="003840BB">
      <w:pPr>
        <w:pStyle w:val="ListParagraph"/>
        <w:spacing w:after="240" w:line="240" w:lineRule="auto"/>
        <w:ind w:left="0"/>
        <w:rPr>
          <w:sz w:val="24"/>
          <w:szCs w:val="24"/>
        </w:rPr>
      </w:pPr>
    </w:p>
    <w:p w14:paraId="200E49A8" w14:textId="77777777" w:rsidR="003840BB" w:rsidRDefault="003840BB" w:rsidP="003840BB">
      <w:pPr>
        <w:pStyle w:val="ListParagraph"/>
        <w:spacing w:after="240" w:line="240" w:lineRule="auto"/>
        <w:ind w:left="0"/>
      </w:pPr>
      <w:r>
        <w:rPr>
          <w:sz w:val="24"/>
          <w:szCs w:val="24"/>
        </w:rPr>
        <w:t xml:space="preserve">(Make a “save as” copy, fill in your company’s specific details, and submit your final draft via e-mail, using Word Document format - please do not submit tariffs in pdf format, for evaluation to the following: </w:t>
      </w:r>
      <w:hyperlink r:id="rId5" w:history="1">
        <w:r>
          <w:rPr>
            <w:rStyle w:val="Hyperlink"/>
          </w:rPr>
          <w:t>RA-PCTARIFFFILING@pa.gov</w:t>
        </w:r>
      </w:hyperlink>
      <w:r>
        <w:t xml:space="preserve"> )</w:t>
      </w:r>
    </w:p>
    <w:p w14:paraId="5F2C7205" w14:textId="77777777" w:rsidR="003840BB" w:rsidRDefault="003840BB" w:rsidP="003840BB">
      <w:pPr>
        <w:spacing w:after="0" w:line="240" w:lineRule="auto"/>
        <w:rPr>
          <w:sz w:val="24"/>
          <w:szCs w:val="24"/>
        </w:rPr>
      </w:pPr>
      <w:r>
        <w:rPr>
          <w:sz w:val="24"/>
          <w:szCs w:val="24"/>
        </w:rPr>
        <w:t>Submission of your Tariff by means other than specifically described above will lead to potentially long delays in the processing of your documents.</w:t>
      </w:r>
    </w:p>
    <w:p w14:paraId="471F084D" w14:textId="77777777" w:rsidR="003840BB" w:rsidRDefault="003840BB" w:rsidP="003840BB">
      <w:pPr>
        <w:spacing w:after="0" w:line="240" w:lineRule="auto"/>
        <w:rPr>
          <w:sz w:val="24"/>
          <w:szCs w:val="24"/>
        </w:rPr>
      </w:pPr>
    </w:p>
    <w:p w14:paraId="2496FA74" w14:textId="77777777" w:rsidR="003840BB" w:rsidRPr="0030407D" w:rsidRDefault="003840BB" w:rsidP="003840BB">
      <w:pPr>
        <w:spacing w:after="0" w:line="240" w:lineRule="auto"/>
        <w:rPr>
          <w:color w:val="0000FF"/>
          <w:u w:val="single"/>
        </w:rPr>
      </w:pPr>
      <w:r>
        <w:rPr>
          <w:sz w:val="24"/>
          <w:szCs w:val="24"/>
        </w:rPr>
        <w:t>Please communicate with your Tariff Specialist via Email for quick and efficient service to get your Tariff completed and approved in a timely manner. (Approved Tariffs are required for Certificates to be issued.) It is no longer required to use regular mail to submit Tariffs for evaluation. Tariffs should NOT be E-filed unless already approved by the Tariff Compliance Specialist. Tariffs SHOULD be submitted to the Tariff Email</w:t>
      </w:r>
      <w:proofErr w:type="gramStart"/>
      <w:r>
        <w:rPr>
          <w:sz w:val="24"/>
          <w:szCs w:val="24"/>
        </w:rPr>
        <w:t>: :</w:t>
      </w:r>
      <w:proofErr w:type="gramEnd"/>
      <w:r>
        <w:rPr>
          <w:sz w:val="24"/>
          <w:szCs w:val="24"/>
        </w:rPr>
        <w:t xml:space="preserve"> </w:t>
      </w:r>
      <w:hyperlink r:id="rId6" w:history="1">
        <w:r>
          <w:rPr>
            <w:rStyle w:val="Hyperlink"/>
          </w:rPr>
          <w:t>RA-PCTARIFFFILING@pa.gov</w:t>
        </w:r>
      </w:hyperlink>
    </w:p>
    <w:p w14:paraId="4F130BBB" w14:textId="77777777" w:rsidR="003840BB" w:rsidRDefault="003840BB" w:rsidP="003840BB">
      <w:pPr>
        <w:spacing w:after="0" w:line="240" w:lineRule="auto"/>
        <w:rPr>
          <w:sz w:val="24"/>
          <w:szCs w:val="24"/>
        </w:rPr>
      </w:pPr>
    </w:p>
    <w:p w14:paraId="28B5EBBD" w14:textId="77777777" w:rsidR="003840BB" w:rsidRDefault="003840BB" w:rsidP="003840BB">
      <w:pPr>
        <w:spacing w:after="0" w:line="240" w:lineRule="auto"/>
        <w:rPr>
          <w:sz w:val="24"/>
          <w:szCs w:val="24"/>
        </w:rPr>
      </w:pPr>
      <w:r>
        <w:rPr>
          <w:sz w:val="24"/>
          <w:szCs w:val="24"/>
        </w:rPr>
        <w:t>The information provided below can be used as examples of what services can be offered and how they can be charged in your Paratransit company. Use these samples as a template of sorts to help figure out what type of Tariff you would like to set up in the operation of your company:</w:t>
      </w:r>
    </w:p>
    <w:p w14:paraId="14868CAC" w14:textId="77777777" w:rsidR="00AA63DE" w:rsidRDefault="00AA63DE" w:rsidP="00AA63DE">
      <w:pPr>
        <w:spacing w:after="0" w:line="240" w:lineRule="auto"/>
        <w:rPr>
          <w:sz w:val="24"/>
          <w:szCs w:val="24"/>
        </w:rPr>
      </w:pPr>
    </w:p>
    <w:p w14:paraId="08CF6E8A" w14:textId="355E99B1" w:rsidR="00AA63DE" w:rsidRPr="009D320D" w:rsidRDefault="00AA63DE" w:rsidP="00AA63DE">
      <w:pPr>
        <w:spacing w:after="0" w:line="240" w:lineRule="auto"/>
        <w:rPr>
          <w:sz w:val="24"/>
          <w:szCs w:val="24"/>
          <w:u w:val="single"/>
        </w:rPr>
      </w:pPr>
      <w:r w:rsidRPr="009D320D">
        <w:rPr>
          <w:sz w:val="24"/>
          <w:szCs w:val="24"/>
          <w:u w:val="single"/>
        </w:rPr>
        <w:t xml:space="preserve">THESE THREE CATEGORIES ARE </w:t>
      </w:r>
      <w:r w:rsidRPr="009D320D">
        <w:rPr>
          <w:b/>
          <w:sz w:val="24"/>
          <w:szCs w:val="24"/>
          <w:u w:val="single"/>
        </w:rPr>
        <w:t>BASIC RULES</w:t>
      </w:r>
      <w:r w:rsidRPr="009D320D">
        <w:rPr>
          <w:sz w:val="24"/>
          <w:szCs w:val="24"/>
          <w:u w:val="single"/>
        </w:rPr>
        <w:t xml:space="preserve"> WHICH </w:t>
      </w:r>
      <w:r>
        <w:rPr>
          <w:sz w:val="24"/>
          <w:szCs w:val="24"/>
          <w:u w:val="single"/>
        </w:rPr>
        <w:t>MUST</w:t>
      </w:r>
      <w:r w:rsidRPr="009D320D">
        <w:rPr>
          <w:sz w:val="24"/>
          <w:szCs w:val="24"/>
          <w:u w:val="single"/>
        </w:rPr>
        <w:t xml:space="preserve"> BE USED IN ALL TARIFFS FOR </w:t>
      </w:r>
      <w:r>
        <w:rPr>
          <w:sz w:val="24"/>
          <w:szCs w:val="24"/>
          <w:u w:val="single"/>
        </w:rPr>
        <w:t>LIMOUSINE</w:t>
      </w:r>
      <w:r w:rsidRPr="009D320D">
        <w:rPr>
          <w:sz w:val="24"/>
          <w:szCs w:val="24"/>
          <w:u w:val="single"/>
        </w:rPr>
        <w:t xml:space="preserve"> AUTHORITY: </w:t>
      </w:r>
      <w:r>
        <w:rPr>
          <w:sz w:val="24"/>
          <w:szCs w:val="24"/>
          <w:u w:val="single"/>
        </w:rPr>
        <w:t xml:space="preserve">(1) </w:t>
      </w:r>
      <w:r w:rsidRPr="009D320D">
        <w:rPr>
          <w:sz w:val="24"/>
          <w:szCs w:val="24"/>
          <w:u w:val="single"/>
        </w:rPr>
        <w:t xml:space="preserve">Reservations; </w:t>
      </w:r>
      <w:r>
        <w:rPr>
          <w:sz w:val="24"/>
          <w:szCs w:val="24"/>
          <w:u w:val="single"/>
        </w:rPr>
        <w:t xml:space="preserve">(2) </w:t>
      </w:r>
      <w:r w:rsidRPr="009D320D">
        <w:rPr>
          <w:sz w:val="24"/>
          <w:szCs w:val="24"/>
          <w:u w:val="single"/>
        </w:rPr>
        <w:t xml:space="preserve">Rates; and </w:t>
      </w:r>
      <w:r>
        <w:rPr>
          <w:sz w:val="24"/>
          <w:szCs w:val="24"/>
          <w:u w:val="single"/>
        </w:rPr>
        <w:t xml:space="preserve">(3) </w:t>
      </w:r>
      <w:r w:rsidRPr="009D320D">
        <w:rPr>
          <w:sz w:val="24"/>
          <w:szCs w:val="24"/>
          <w:u w:val="single"/>
        </w:rPr>
        <w:t>Additional Charges.</w:t>
      </w:r>
    </w:p>
    <w:p w14:paraId="18D0659F" w14:textId="77777777" w:rsidR="00AA63DE" w:rsidRDefault="00AA63DE" w:rsidP="00AA63DE">
      <w:pPr>
        <w:spacing w:after="0" w:line="240" w:lineRule="auto"/>
        <w:rPr>
          <w:sz w:val="24"/>
          <w:szCs w:val="24"/>
        </w:rPr>
      </w:pPr>
    </w:p>
    <w:p w14:paraId="0DD7552A" w14:textId="2606EF97" w:rsidR="00AA63DE" w:rsidRDefault="00AA63DE" w:rsidP="00AA63DE">
      <w:pPr>
        <w:spacing w:after="0" w:line="240" w:lineRule="auto"/>
        <w:rPr>
          <w:sz w:val="24"/>
          <w:szCs w:val="24"/>
        </w:rPr>
      </w:pPr>
      <w:r>
        <w:rPr>
          <w:sz w:val="24"/>
          <w:szCs w:val="24"/>
        </w:rPr>
        <w:tab/>
      </w:r>
      <w:r w:rsidRPr="00F474A8">
        <w:rPr>
          <w:b/>
          <w:sz w:val="24"/>
          <w:szCs w:val="24"/>
          <w:u w:val="single"/>
        </w:rPr>
        <w:t>RESERVATIONS</w:t>
      </w:r>
      <w:r>
        <w:rPr>
          <w:sz w:val="24"/>
          <w:szCs w:val="24"/>
        </w:rPr>
        <w:t xml:space="preserve"> – The minimum times for advance reservations for Limousine service shall be specified in the </w:t>
      </w:r>
      <w:proofErr w:type="gramStart"/>
      <w:r>
        <w:rPr>
          <w:sz w:val="24"/>
          <w:szCs w:val="24"/>
        </w:rPr>
        <w:t>tariff, and</w:t>
      </w:r>
      <w:proofErr w:type="gramEnd"/>
      <w:r>
        <w:rPr>
          <w:sz w:val="24"/>
          <w:szCs w:val="24"/>
        </w:rPr>
        <w:t xml:space="preserve"> must be declared in a time frame of hours or days. Fifteen (15) minutes is the smallest allowable timeframe.</w:t>
      </w:r>
    </w:p>
    <w:p w14:paraId="18EADBEA" w14:textId="77777777" w:rsidR="00AA63DE" w:rsidRDefault="00AA63DE" w:rsidP="00AA63DE">
      <w:pPr>
        <w:spacing w:after="0" w:line="240" w:lineRule="auto"/>
        <w:rPr>
          <w:sz w:val="24"/>
          <w:szCs w:val="24"/>
        </w:rPr>
      </w:pPr>
    </w:p>
    <w:p w14:paraId="05036791" w14:textId="003BEF79" w:rsidR="00AA63DE" w:rsidRDefault="00AA63DE" w:rsidP="00AA63DE">
      <w:pPr>
        <w:spacing w:after="0" w:line="240" w:lineRule="auto"/>
        <w:rPr>
          <w:sz w:val="24"/>
          <w:szCs w:val="24"/>
        </w:rPr>
      </w:pPr>
      <w:r>
        <w:rPr>
          <w:sz w:val="24"/>
          <w:szCs w:val="24"/>
        </w:rPr>
        <w:tab/>
      </w:r>
      <w:r w:rsidRPr="00F474A8">
        <w:rPr>
          <w:b/>
          <w:sz w:val="24"/>
          <w:szCs w:val="24"/>
          <w:u w:val="single"/>
        </w:rPr>
        <w:t>RATES</w:t>
      </w:r>
      <w:r>
        <w:rPr>
          <w:sz w:val="24"/>
          <w:szCs w:val="24"/>
        </w:rPr>
        <w:t xml:space="preserve"> – Limousine Rates may be charged </w:t>
      </w:r>
      <w:proofErr w:type="gramStart"/>
      <w:r>
        <w:rPr>
          <w:sz w:val="24"/>
          <w:szCs w:val="24"/>
        </w:rPr>
        <w:t>on the basis of</w:t>
      </w:r>
      <w:proofErr w:type="gramEnd"/>
      <w:r>
        <w:rPr>
          <w:sz w:val="24"/>
          <w:szCs w:val="24"/>
        </w:rPr>
        <w:t xml:space="preserve"> time or flat rate only.</w:t>
      </w:r>
    </w:p>
    <w:p w14:paraId="6EA8EB0F" w14:textId="77777777" w:rsidR="00AA63DE" w:rsidRDefault="00AA63DE" w:rsidP="00AA63DE">
      <w:pPr>
        <w:spacing w:after="0" w:line="240" w:lineRule="auto"/>
        <w:rPr>
          <w:sz w:val="24"/>
          <w:szCs w:val="24"/>
        </w:rPr>
      </w:pPr>
    </w:p>
    <w:p w14:paraId="0A30419C" w14:textId="78067AD1" w:rsidR="00F474A8" w:rsidRDefault="00AA63DE" w:rsidP="00AA63DE">
      <w:pPr>
        <w:spacing w:after="0" w:line="240" w:lineRule="auto"/>
        <w:rPr>
          <w:sz w:val="24"/>
          <w:szCs w:val="24"/>
        </w:rPr>
      </w:pPr>
      <w:r>
        <w:rPr>
          <w:sz w:val="24"/>
          <w:szCs w:val="24"/>
        </w:rPr>
        <w:tab/>
      </w:r>
      <w:r>
        <w:rPr>
          <w:b/>
          <w:sz w:val="24"/>
          <w:szCs w:val="24"/>
          <w:u w:val="single"/>
        </w:rPr>
        <w:t xml:space="preserve">ADDITIONAL CHARGES </w:t>
      </w:r>
      <w:r>
        <w:rPr>
          <w:b/>
          <w:sz w:val="24"/>
          <w:szCs w:val="24"/>
        </w:rPr>
        <w:t xml:space="preserve">– </w:t>
      </w:r>
      <w:r w:rsidRPr="00F8074F">
        <w:rPr>
          <w:sz w:val="24"/>
          <w:szCs w:val="24"/>
        </w:rPr>
        <w:t xml:space="preserve">The following are samples of rules that can be used in the “RULES AND REGULATIONS” section of a </w:t>
      </w:r>
      <w:r>
        <w:rPr>
          <w:sz w:val="24"/>
          <w:szCs w:val="24"/>
        </w:rPr>
        <w:t>Limousine</w:t>
      </w:r>
      <w:r w:rsidRPr="00F8074F">
        <w:rPr>
          <w:sz w:val="24"/>
          <w:szCs w:val="24"/>
        </w:rPr>
        <w:t xml:space="preserve"> Tariff. The Deposit Rule, if used, must be verbatim as stated in this document.</w:t>
      </w:r>
      <w:r>
        <w:rPr>
          <w:sz w:val="24"/>
          <w:szCs w:val="24"/>
        </w:rPr>
        <w:t xml:space="preserve"> Note that rules for services to charge for will be listed in Rules and Regulations, but no dollar amounts will be mentioned there. Dollar amounts will ONLY be mentioned in the Rates section. </w:t>
      </w:r>
      <w:r w:rsidR="009D320D">
        <w:rPr>
          <w:sz w:val="24"/>
          <w:szCs w:val="24"/>
        </w:rPr>
        <w:t xml:space="preserve">The information provided here can be used as examples of what services </w:t>
      </w:r>
      <w:r w:rsidR="00496F26">
        <w:rPr>
          <w:sz w:val="24"/>
          <w:szCs w:val="24"/>
        </w:rPr>
        <w:t xml:space="preserve">can be offered </w:t>
      </w:r>
      <w:r w:rsidR="009D320D">
        <w:rPr>
          <w:sz w:val="24"/>
          <w:szCs w:val="24"/>
        </w:rPr>
        <w:t xml:space="preserve">and how they can be charged in your </w:t>
      </w:r>
      <w:r w:rsidR="00785A89">
        <w:rPr>
          <w:sz w:val="24"/>
          <w:szCs w:val="24"/>
        </w:rPr>
        <w:t>Limousine</w:t>
      </w:r>
      <w:r w:rsidR="009D320D">
        <w:rPr>
          <w:sz w:val="24"/>
          <w:szCs w:val="24"/>
        </w:rPr>
        <w:t xml:space="preserve"> company. Use these samples as a template of sorts to help figure out what type of Tariff you would like to set up for yourself in your operation of your company</w:t>
      </w:r>
      <w:r w:rsidR="007F3B10">
        <w:rPr>
          <w:sz w:val="24"/>
          <w:szCs w:val="24"/>
        </w:rPr>
        <w:t>. The Tariff must a) detail everything for which you are charging, and b) specify the amount you are charging for each item.</w:t>
      </w:r>
    </w:p>
    <w:p w14:paraId="7851B69D" w14:textId="77777777" w:rsidR="00F474A8" w:rsidRDefault="00F474A8" w:rsidP="00F474A8">
      <w:pPr>
        <w:spacing w:after="0" w:line="240" w:lineRule="auto"/>
        <w:rPr>
          <w:sz w:val="24"/>
          <w:szCs w:val="24"/>
        </w:rPr>
      </w:pPr>
    </w:p>
    <w:p w14:paraId="71D7A708" w14:textId="77777777" w:rsidR="00F474A8" w:rsidRDefault="00785A89" w:rsidP="00F474A8">
      <w:pPr>
        <w:spacing w:after="0" w:line="240" w:lineRule="auto"/>
        <w:rPr>
          <w:sz w:val="24"/>
          <w:szCs w:val="24"/>
        </w:rPr>
      </w:pPr>
      <w:r>
        <w:rPr>
          <w:sz w:val="24"/>
          <w:szCs w:val="24"/>
        </w:rPr>
        <w:lastRenderedPageBreak/>
        <w:t>The Tariff must contain the following information:</w:t>
      </w:r>
    </w:p>
    <w:p w14:paraId="792FE3CD" w14:textId="77777777" w:rsidR="00785A89" w:rsidRDefault="00785A89" w:rsidP="00F474A8">
      <w:pPr>
        <w:spacing w:after="0" w:line="240" w:lineRule="auto"/>
        <w:rPr>
          <w:sz w:val="24"/>
          <w:szCs w:val="24"/>
        </w:rPr>
      </w:pPr>
    </w:p>
    <w:p w14:paraId="3D432017" w14:textId="600039F8" w:rsidR="00785A89" w:rsidRDefault="00C15F9F" w:rsidP="00785A89">
      <w:pPr>
        <w:pStyle w:val="ListParagraph"/>
        <w:numPr>
          <w:ilvl w:val="0"/>
          <w:numId w:val="2"/>
        </w:numPr>
        <w:spacing w:after="0" w:line="240" w:lineRule="auto"/>
        <w:rPr>
          <w:sz w:val="24"/>
          <w:szCs w:val="24"/>
        </w:rPr>
      </w:pPr>
      <w:r>
        <w:rPr>
          <w:sz w:val="24"/>
          <w:szCs w:val="24"/>
        </w:rPr>
        <w:t>TITLE PAGE</w:t>
      </w:r>
      <w:r w:rsidR="00785A89">
        <w:rPr>
          <w:sz w:val="24"/>
          <w:szCs w:val="24"/>
        </w:rPr>
        <w:t xml:space="preserve"> (Both A- numbers can be found on the Compliance Letter which you received with gra</w:t>
      </w:r>
      <w:r w:rsidR="004126F3">
        <w:rPr>
          <w:sz w:val="24"/>
          <w:szCs w:val="24"/>
        </w:rPr>
        <w:t>nt</w:t>
      </w:r>
      <w:r w:rsidR="00785A89">
        <w:rPr>
          <w:sz w:val="24"/>
          <w:szCs w:val="24"/>
        </w:rPr>
        <w:t>ing authority</w:t>
      </w:r>
      <w:r w:rsidR="00CF56C0">
        <w:rPr>
          <w:sz w:val="24"/>
          <w:szCs w:val="24"/>
        </w:rPr>
        <w:t xml:space="preserve"> once compliance is met</w:t>
      </w:r>
      <w:r w:rsidR="00785A89">
        <w:rPr>
          <w:sz w:val="24"/>
          <w:szCs w:val="24"/>
        </w:rPr>
        <w:t>.</w:t>
      </w:r>
      <w:r w:rsidR="004126F3">
        <w:rPr>
          <w:sz w:val="24"/>
          <w:szCs w:val="24"/>
        </w:rPr>
        <w:t xml:space="preserve"> The Utility Code should appear at the upper left, typically an A-642_____ type of number, and just beneath it must appear the Docket Number, A-20</w:t>
      </w:r>
      <w:r w:rsidR="003840BB">
        <w:rPr>
          <w:sz w:val="24"/>
          <w:szCs w:val="24"/>
        </w:rPr>
        <w:t>20</w:t>
      </w:r>
      <w:r w:rsidR="004126F3">
        <w:rPr>
          <w:sz w:val="24"/>
          <w:szCs w:val="24"/>
        </w:rPr>
        <w:t>-30</w:t>
      </w:r>
      <w:r w:rsidR="003840BB">
        <w:rPr>
          <w:sz w:val="24"/>
          <w:szCs w:val="24"/>
        </w:rPr>
        <w:t>2</w:t>
      </w:r>
      <w:r w:rsidR="004126F3">
        <w:rPr>
          <w:sz w:val="24"/>
          <w:szCs w:val="24"/>
        </w:rPr>
        <w:t>_____</w:t>
      </w:r>
      <w:r w:rsidR="00785A89">
        <w:rPr>
          <w:sz w:val="24"/>
          <w:szCs w:val="24"/>
        </w:rPr>
        <w:t>) Although this is considered the first page, it is not numbered and must contain the specified information shown on said page.</w:t>
      </w:r>
    </w:p>
    <w:p w14:paraId="5332EC7E" w14:textId="77777777" w:rsidR="00785A89" w:rsidRDefault="00785A89" w:rsidP="00785A89">
      <w:pPr>
        <w:pStyle w:val="ListParagraph"/>
        <w:numPr>
          <w:ilvl w:val="0"/>
          <w:numId w:val="2"/>
        </w:numPr>
        <w:spacing w:after="0" w:line="240" w:lineRule="auto"/>
        <w:rPr>
          <w:sz w:val="24"/>
          <w:szCs w:val="24"/>
        </w:rPr>
      </w:pPr>
      <w:r>
        <w:rPr>
          <w:sz w:val="24"/>
          <w:szCs w:val="24"/>
        </w:rPr>
        <w:t>All other information on page 1 is self-explanatory.</w:t>
      </w:r>
    </w:p>
    <w:p w14:paraId="63A78B51" w14:textId="7138F5F9" w:rsidR="00785A89" w:rsidRDefault="00785A89" w:rsidP="00785A89">
      <w:pPr>
        <w:pStyle w:val="ListParagraph"/>
        <w:numPr>
          <w:ilvl w:val="0"/>
          <w:numId w:val="2"/>
        </w:numPr>
        <w:spacing w:after="0" w:line="240" w:lineRule="auto"/>
        <w:rPr>
          <w:sz w:val="24"/>
          <w:szCs w:val="24"/>
        </w:rPr>
      </w:pPr>
      <w:r>
        <w:rPr>
          <w:sz w:val="24"/>
          <w:szCs w:val="24"/>
        </w:rPr>
        <w:t xml:space="preserve">Page 2 </w:t>
      </w:r>
      <w:r w:rsidR="005472B1">
        <w:rPr>
          <w:sz w:val="24"/>
          <w:szCs w:val="24"/>
        </w:rPr>
        <w:t>starts with Operating Authority unless it is placed on the title page</w:t>
      </w:r>
      <w:r w:rsidR="004126F3">
        <w:rPr>
          <w:sz w:val="24"/>
          <w:szCs w:val="24"/>
        </w:rPr>
        <w:t>. THE OPERATING AUTHORITY IS SPECIFIED ON YOUR COMPLIANCE LETTER, AND MUST APPEAR EXACTLY AS ON THE COMPLIANCE LETTER, DOWN TO THE COMMAS AND PERIODS. Wording cannot be changed, re-arranged, or omitted</w:t>
      </w:r>
      <w:r w:rsidR="005472B1">
        <w:rPr>
          <w:sz w:val="24"/>
          <w:szCs w:val="24"/>
        </w:rPr>
        <w:t>.</w:t>
      </w:r>
    </w:p>
    <w:p w14:paraId="2D9891B2" w14:textId="77777777" w:rsidR="005472B1" w:rsidRDefault="00C15F9F" w:rsidP="00785A89">
      <w:pPr>
        <w:pStyle w:val="ListParagraph"/>
        <w:numPr>
          <w:ilvl w:val="0"/>
          <w:numId w:val="2"/>
        </w:numPr>
        <w:spacing w:after="0" w:line="240" w:lineRule="auto"/>
        <w:rPr>
          <w:sz w:val="24"/>
          <w:szCs w:val="24"/>
        </w:rPr>
      </w:pPr>
      <w:r>
        <w:rPr>
          <w:sz w:val="24"/>
          <w:szCs w:val="24"/>
        </w:rPr>
        <w:t>RULES AND REGULATIONS</w:t>
      </w:r>
    </w:p>
    <w:p w14:paraId="511A2963" w14:textId="77777777" w:rsidR="005472B1" w:rsidRDefault="005472B1" w:rsidP="005472B1">
      <w:pPr>
        <w:pStyle w:val="ListParagraph"/>
        <w:spacing w:after="0" w:line="240" w:lineRule="auto"/>
        <w:rPr>
          <w:sz w:val="24"/>
          <w:szCs w:val="24"/>
        </w:rPr>
      </w:pPr>
      <w:r>
        <w:rPr>
          <w:sz w:val="24"/>
          <w:szCs w:val="24"/>
        </w:rPr>
        <w:t>Items to be included in the Tariff:</w:t>
      </w:r>
    </w:p>
    <w:p w14:paraId="73B29EFE" w14:textId="77777777" w:rsidR="005472B1" w:rsidRDefault="009529FE" w:rsidP="005472B1">
      <w:pPr>
        <w:pStyle w:val="ListParagraph"/>
        <w:numPr>
          <w:ilvl w:val="0"/>
          <w:numId w:val="3"/>
        </w:numPr>
        <w:spacing w:after="0" w:line="240" w:lineRule="auto"/>
        <w:rPr>
          <w:sz w:val="24"/>
          <w:szCs w:val="24"/>
        </w:rPr>
      </w:pPr>
      <w:r>
        <w:rPr>
          <w:sz w:val="24"/>
          <w:szCs w:val="24"/>
        </w:rPr>
        <w:t>ADVANCE RESERVATIONS</w:t>
      </w:r>
      <w:r w:rsidR="00C15F9F">
        <w:rPr>
          <w:sz w:val="24"/>
          <w:szCs w:val="24"/>
        </w:rPr>
        <w:t>:</w:t>
      </w:r>
      <w:r w:rsidR="005472B1">
        <w:rPr>
          <w:sz w:val="24"/>
          <w:szCs w:val="24"/>
        </w:rPr>
        <w:t xml:space="preserve"> </w:t>
      </w:r>
      <w:r w:rsidR="00C15F9F">
        <w:rPr>
          <w:sz w:val="24"/>
          <w:szCs w:val="24"/>
        </w:rPr>
        <w:t xml:space="preserve">Can be included but </w:t>
      </w:r>
      <w:r w:rsidR="005472B1">
        <w:rPr>
          <w:sz w:val="24"/>
          <w:szCs w:val="24"/>
        </w:rPr>
        <w:t xml:space="preserve">does not need to be in Tariff. </w:t>
      </w:r>
      <w:r w:rsidR="00C15F9F">
        <w:rPr>
          <w:sz w:val="24"/>
          <w:szCs w:val="24"/>
        </w:rPr>
        <w:t>I</w:t>
      </w:r>
      <w:r w:rsidR="005472B1">
        <w:rPr>
          <w:sz w:val="24"/>
          <w:szCs w:val="24"/>
        </w:rPr>
        <w:t>f it is in</w:t>
      </w:r>
      <w:r w:rsidR="00C15F9F">
        <w:rPr>
          <w:sz w:val="24"/>
          <w:szCs w:val="24"/>
        </w:rPr>
        <w:t>cluded in</w:t>
      </w:r>
      <w:r w:rsidR="005472B1">
        <w:rPr>
          <w:sz w:val="24"/>
          <w:szCs w:val="24"/>
        </w:rPr>
        <w:t xml:space="preserve"> the Tariff, a timeframe </w:t>
      </w:r>
      <w:r w:rsidR="005472B1" w:rsidRPr="007F3B10">
        <w:rPr>
          <w:b/>
          <w:sz w:val="24"/>
          <w:szCs w:val="24"/>
          <w:u w:val="single"/>
        </w:rPr>
        <w:t>must</w:t>
      </w:r>
      <w:r w:rsidR="005472B1">
        <w:rPr>
          <w:sz w:val="24"/>
          <w:szCs w:val="24"/>
        </w:rPr>
        <w:t xml:space="preserve"> be specified.</w:t>
      </w:r>
    </w:p>
    <w:p w14:paraId="268A62EC" w14:textId="77777777" w:rsidR="005472B1" w:rsidRDefault="009529FE" w:rsidP="00C15F9F">
      <w:pPr>
        <w:pStyle w:val="ListParagraph"/>
        <w:numPr>
          <w:ilvl w:val="0"/>
          <w:numId w:val="3"/>
        </w:numPr>
        <w:spacing w:after="0" w:line="240" w:lineRule="auto"/>
        <w:rPr>
          <w:sz w:val="24"/>
          <w:szCs w:val="24"/>
        </w:rPr>
      </w:pPr>
      <w:r w:rsidRPr="00C15F9F">
        <w:rPr>
          <w:sz w:val="24"/>
          <w:szCs w:val="24"/>
        </w:rPr>
        <w:t>HOURLY RATES</w:t>
      </w:r>
      <w:r w:rsidR="00C15F9F">
        <w:rPr>
          <w:sz w:val="24"/>
          <w:szCs w:val="24"/>
        </w:rPr>
        <w:t>: R</w:t>
      </w:r>
      <w:r w:rsidR="005472B1" w:rsidRPr="00C15F9F">
        <w:rPr>
          <w:sz w:val="24"/>
          <w:szCs w:val="24"/>
        </w:rPr>
        <w:t xml:space="preserve">equired to be in the tariff is the commencement of charges (Use either one of the following: Hourly rates and other charges are computed, for purposes of time calculation, from Garage to Garage. </w:t>
      </w:r>
      <w:r w:rsidR="005472B1" w:rsidRPr="00C15F9F">
        <w:rPr>
          <w:b/>
          <w:sz w:val="24"/>
          <w:szCs w:val="24"/>
        </w:rPr>
        <w:t xml:space="preserve">OR </w:t>
      </w:r>
      <w:r w:rsidR="005472B1" w:rsidRPr="00C15F9F">
        <w:rPr>
          <w:sz w:val="24"/>
          <w:szCs w:val="24"/>
        </w:rPr>
        <w:t>Hourly rates and other charges are computed, for purposes of time calculation, from point of pick up to point of drop off.)</w:t>
      </w:r>
    </w:p>
    <w:p w14:paraId="2601B9E6" w14:textId="77777777" w:rsidR="00C15F9F" w:rsidRDefault="009529FE" w:rsidP="00C15F9F">
      <w:pPr>
        <w:pStyle w:val="ListParagraph"/>
        <w:numPr>
          <w:ilvl w:val="0"/>
          <w:numId w:val="3"/>
        </w:numPr>
        <w:spacing w:after="0" w:line="240" w:lineRule="auto"/>
        <w:rPr>
          <w:sz w:val="24"/>
          <w:szCs w:val="24"/>
        </w:rPr>
      </w:pPr>
      <w:r>
        <w:rPr>
          <w:sz w:val="24"/>
          <w:szCs w:val="24"/>
        </w:rPr>
        <w:t>GRATUITY</w:t>
      </w:r>
      <w:r w:rsidR="00C15F9F">
        <w:rPr>
          <w:sz w:val="24"/>
          <w:szCs w:val="24"/>
        </w:rPr>
        <w:t>: (If carriers use this item and have regular and fixed rates, the gratuity must be added to both the regular rates and the fixed rates.)</w:t>
      </w:r>
    </w:p>
    <w:p w14:paraId="2B456EF1" w14:textId="77777777" w:rsidR="00C15F9F" w:rsidRDefault="00C15F9F" w:rsidP="00C15F9F">
      <w:pPr>
        <w:pStyle w:val="ListParagraph"/>
        <w:numPr>
          <w:ilvl w:val="1"/>
          <w:numId w:val="3"/>
        </w:numPr>
        <w:spacing w:after="0" w:line="240" w:lineRule="auto"/>
        <w:rPr>
          <w:sz w:val="24"/>
          <w:szCs w:val="24"/>
        </w:rPr>
      </w:pPr>
      <w:r>
        <w:rPr>
          <w:sz w:val="24"/>
          <w:szCs w:val="24"/>
        </w:rPr>
        <w:t xml:space="preserve">A gratuity of _____% shall be added to </w:t>
      </w:r>
      <w:proofErr w:type="gramStart"/>
      <w:r>
        <w:rPr>
          <w:sz w:val="24"/>
          <w:szCs w:val="24"/>
        </w:rPr>
        <w:t>all of</w:t>
      </w:r>
      <w:proofErr w:type="gramEnd"/>
      <w:r>
        <w:rPr>
          <w:sz w:val="24"/>
          <w:szCs w:val="24"/>
        </w:rPr>
        <w:t xml:space="preserve"> the carrier’s charges.</w:t>
      </w:r>
    </w:p>
    <w:p w14:paraId="21BDEAD8" w14:textId="77777777" w:rsidR="00C15F9F" w:rsidRDefault="009529FE" w:rsidP="00C15F9F">
      <w:pPr>
        <w:pStyle w:val="ListParagraph"/>
        <w:numPr>
          <w:ilvl w:val="0"/>
          <w:numId w:val="3"/>
        </w:numPr>
        <w:spacing w:after="0" w:line="240" w:lineRule="auto"/>
        <w:rPr>
          <w:sz w:val="24"/>
          <w:szCs w:val="24"/>
        </w:rPr>
      </w:pPr>
      <w:r>
        <w:rPr>
          <w:sz w:val="24"/>
          <w:szCs w:val="24"/>
        </w:rPr>
        <w:t>DEPOSIT:</w:t>
      </w:r>
      <w:r w:rsidR="00C15F9F">
        <w:rPr>
          <w:sz w:val="24"/>
          <w:szCs w:val="24"/>
        </w:rPr>
        <w:t xml:space="preserve"> (The following paragraph must be verbatim if a deposit is to be collected, from 52 Pa Code </w:t>
      </w:r>
      <w:r w:rsidR="00C15F9F">
        <w:rPr>
          <w:rFonts w:cstheme="minorHAnsi"/>
          <w:sz w:val="24"/>
          <w:szCs w:val="24"/>
        </w:rPr>
        <w:t>§</w:t>
      </w:r>
      <w:r w:rsidR="00C15F9F">
        <w:rPr>
          <w:sz w:val="24"/>
          <w:szCs w:val="24"/>
        </w:rPr>
        <w:t>23.117(c)(1) and (2):</w:t>
      </w:r>
    </w:p>
    <w:p w14:paraId="56A4C11E" w14:textId="5D0A4448" w:rsidR="004126F3" w:rsidRPr="00AA63DE" w:rsidRDefault="00C15F9F" w:rsidP="00AA63DE">
      <w:pPr>
        <w:pStyle w:val="ListParagraph"/>
        <w:spacing w:after="0" w:line="240" w:lineRule="auto"/>
        <w:ind w:left="1080"/>
        <w:rPr>
          <w:sz w:val="24"/>
          <w:szCs w:val="24"/>
        </w:rPr>
      </w:pPr>
      <w:r>
        <w:rPr>
          <w:sz w:val="24"/>
          <w:szCs w:val="24"/>
        </w:rPr>
        <w:t>“All reservations require a deposit of not more than 20% of the quoted charter price. Deposits are subject to forfeiture of not more than 50% of the deposit if the charter is cancelled by the customer more than 15 but less than 30 days prior to the date the transportation was to depart, and the forfeiture of not more than the total amount of the deposit if the cancellation occurs within 15 days prior to the date the transportation was to depart.”</w:t>
      </w:r>
    </w:p>
    <w:p w14:paraId="7878B41B" w14:textId="77777777" w:rsidR="001D09E2" w:rsidRPr="001D09E2" w:rsidRDefault="001D09E2" w:rsidP="001D09E2">
      <w:pPr>
        <w:pStyle w:val="ListParagraph"/>
        <w:numPr>
          <w:ilvl w:val="0"/>
          <w:numId w:val="3"/>
        </w:numPr>
        <w:spacing w:after="0" w:line="240" w:lineRule="auto"/>
        <w:rPr>
          <w:sz w:val="24"/>
          <w:szCs w:val="24"/>
        </w:rPr>
      </w:pPr>
      <w:r>
        <w:rPr>
          <w:sz w:val="24"/>
          <w:szCs w:val="24"/>
        </w:rPr>
        <w:t>CANCELLATION POLICY</w:t>
      </w:r>
    </w:p>
    <w:p w14:paraId="49A257A9" w14:textId="77777777" w:rsidR="00C15F9F" w:rsidRDefault="00C15F9F" w:rsidP="00C15F9F">
      <w:pPr>
        <w:pStyle w:val="ListParagraph"/>
        <w:spacing w:after="0" w:line="240" w:lineRule="auto"/>
        <w:ind w:left="1080"/>
        <w:rPr>
          <w:sz w:val="24"/>
          <w:szCs w:val="24"/>
        </w:rPr>
      </w:pPr>
      <w:r>
        <w:rPr>
          <w:sz w:val="24"/>
          <w:szCs w:val="24"/>
        </w:rPr>
        <w:t>A carrier can have a cancellation policy w</w:t>
      </w:r>
      <w:r w:rsidR="00373ADA">
        <w:rPr>
          <w:sz w:val="24"/>
          <w:szCs w:val="24"/>
        </w:rPr>
        <w:t>ith the customer; however, it is</w:t>
      </w:r>
      <w:r>
        <w:rPr>
          <w:sz w:val="24"/>
          <w:szCs w:val="24"/>
        </w:rPr>
        <w:t xml:space="preserve"> between the carrier and the customer and is not placed in the tariff. </w:t>
      </w:r>
      <w:r w:rsidR="00CD4897">
        <w:rPr>
          <w:sz w:val="24"/>
          <w:szCs w:val="24"/>
        </w:rPr>
        <w:t xml:space="preserve">It is best to have a Cancellation Policy independent of the Deposit rule. </w:t>
      </w:r>
      <w:r w:rsidR="001D09E2">
        <w:rPr>
          <w:sz w:val="24"/>
          <w:szCs w:val="24"/>
        </w:rPr>
        <w:t>NOTE: IF THE CANCELLATION POLICY IS COMBINED WITH THE DEPOSIT POLICY THE CARRIER WILL BE BOUND TO THE PERCENTAGES DETAILED IN THE DEPOSIT LANGUAGE WHICH, WHEN USED, MUST BE AS SHOWN ABOVE.</w:t>
      </w:r>
    </w:p>
    <w:p w14:paraId="7409BEF1" w14:textId="77777777" w:rsidR="00C15F9F" w:rsidRDefault="009529FE" w:rsidP="00C15F9F">
      <w:pPr>
        <w:pStyle w:val="ListParagraph"/>
        <w:numPr>
          <w:ilvl w:val="0"/>
          <w:numId w:val="3"/>
        </w:numPr>
        <w:spacing w:after="0" w:line="240" w:lineRule="auto"/>
        <w:rPr>
          <w:sz w:val="24"/>
          <w:szCs w:val="24"/>
        </w:rPr>
      </w:pPr>
      <w:r>
        <w:rPr>
          <w:sz w:val="24"/>
          <w:szCs w:val="24"/>
        </w:rPr>
        <w:t>PAYMENT IN ADVANCE</w:t>
      </w:r>
      <w:r w:rsidR="00C15F9F">
        <w:rPr>
          <w:sz w:val="24"/>
          <w:szCs w:val="24"/>
        </w:rPr>
        <w:t>:</w:t>
      </w:r>
      <w:r>
        <w:rPr>
          <w:sz w:val="24"/>
          <w:szCs w:val="24"/>
        </w:rPr>
        <w:t xml:space="preserve"> Payment of rates and fares are due in advance of service rendered.</w:t>
      </w:r>
    </w:p>
    <w:p w14:paraId="34EF0782" w14:textId="77777777" w:rsidR="009529FE" w:rsidRPr="00C15F9F" w:rsidRDefault="009529FE" w:rsidP="00C15F9F">
      <w:pPr>
        <w:pStyle w:val="ListParagraph"/>
        <w:numPr>
          <w:ilvl w:val="0"/>
          <w:numId w:val="3"/>
        </w:numPr>
        <w:spacing w:after="0" w:line="240" w:lineRule="auto"/>
        <w:rPr>
          <w:sz w:val="24"/>
          <w:szCs w:val="24"/>
        </w:rPr>
      </w:pPr>
      <w:r>
        <w:rPr>
          <w:sz w:val="24"/>
          <w:szCs w:val="24"/>
        </w:rPr>
        <w:lastRenderedPageBreak/>
        <w:t>OUT OF POCKET EXPENSES: All tolls, parking fees, bridge fees, turnpike fees, tunnel fees, ferry fees, or similar tolls, and other out-of-pocket expenses shall be the responsibility of the customer and will be added to the carrier’s charges.</w:t>
      </w:r>
    </w:p>
    <w:p w14:paraId="50FFC5B1" w14:textId="77777777" w:rsidR="009529FE" w:rsidRDefault="009529FE" w:rsidP="005472B1">
      <w:pPr>
        <w:pStyle w:val="ListParagraph"/>
        <w:numPr>
          <w:ilvl w:val="0"/>
          <w:numId w:val="3"/>
        </w:numPr>
        <w:spacing w:after="0" w:line="240" w:lineRule="auto"/>
        <w:rPr>
          <w:sz w:val="24"/>
          <w:szCs w:val="24"/>
        </w:rPr>
      </w:pPr>
      <w:r w:rsidRPr="009529FE">
        <w:rPr>
          <w:sz w:val="24"/>
          <w:szCs w:val="24"/>
        </w:rPr>
        <w:t>PROMOTIONAL FARES: The carrier may, from time to time, offer services at a discount</w:t>
      </w:r>
      <w:r w:rsidR="005A6B80">
        <w:rPr>
          <w:sz w:val="24"/>
          <w:szCs w:val="24"/>
        </w:rPr>
        <w:t>e</w:t>
      </w:r>
      <w:r w:rsidRPr="009529FE">
        <w:rPr>
          <w:sz w:val="24"/>
          <w:szCs w:val="24"/>
        </w:rPr>
        <w:t>d rate and/or charge. Upon presentation of a coupon or special promotional offer, carrier will offer rates at a specified discount from the publi</w:t>
      </w:r>
      <w:r w:rsidR="005A6B80">
        <w:rPr>
          <w:sz w:val="24"/>
          <w:szCs w:val="24"/>
        </w:rPr>
        <w:t>shed tariff rates, on the dates</w:t>
      </w:r>
      <w:r w:rsidRPr="009529FE">
        <w:rPr>
          <w:sz w:val="24"/>
          <w:szCs w:val="24"/>
        </w:rPr>
        <w:t xml:space="preserve"> authorized by the coupon. Any advertised coupon will be filed with the PA PUC PRIOR to newspaper publication. </w:t>
      </w:r>
    </w:p>
    <w:p w14:paraId="7F4FEB5E" w14:textId="77777777" w:rsidR="00DA09D6" w:rsidRDefault="009529FE" w:rsidP="005472B1">
      <w:pPr>
        <w:pStyle w:val="ListParagraph"/>
        <w:numPr>
          <w:ilvl w:val="0"/>
          <w:numId w:val="3"/>
        </w:numPr>
        <w:spacing w:after="0" w:line="240" w:lineRule="auto"/>
        <w:rPr>
          <w:sz w:val="24"/>
          <w:szCs w:val="24"/>
        </w:rPr>
      </w:pPr>
      <w:r>
        <w:rPr>
          <w:sz w:val="24"/>
          <w:szCs w:val="24"/>
        </w:rPr>
        <w:t xml:space="preserve">WAITING TIME: </w:t>
      </w:r>
    </w:p>
    <w:p w14:paraId="38056DB5" w14:textId="77777777" w:rsidR="009529FE" w:rsidRDefault="009529FE" w:rsidP="00DA09D6">
      <w:pPr>
        <w:pStyle w:val="ListParagraph"/>
        <w:numPr>
          <w:ilvl w:val="1"/>
          <w:numId w:val="3"/>
        </w:numPr>
        <w:spacing w:after="0" w:line="240" w:lineRule="auto"/>
        <w:rPr>
          <w:sz w:val="24"/>
          <w:szCs w:val="24"/>
        </w:rPr>
      </w:pPr>
      <w:r>
        <w:rPr>
          <w:sz w:val="24"/>
          <w:szCs w:val="24"/>
        </w:rPr>
        <w:t>If the limousine service is based on rat</w:t>
      </w:r>
      <w:r w:rsidR="00DA09D6">
        <w:rPr>
          <w:sz w:val="24"/>
          <w:szCs w:val="24"/>
        </w:rPr>
        <w:t>e</w:t>
      </w:r>
      <w:r>
        <w:rPr>
          <w:sz w:val="24"/>
          <w:szCs w:val="24"/>
        </w:rPr>
        <w:t xml:space="preserve">s from garage to garage, waiting time </w:t>
      </w:r>
      <w:r w:rsidRPr="007F3B10">
        <w:rPr>
          <w:b/>
          <w:sz w:val="24"/>
          <w:szCs w:val="24"/>
        </w:rPr>
        <w:t>cannot</w:t>
      </w:r>
      <w:r>
        <w:rPr>
          <w:sz w:val="24"/>
          <w:szCs w:val="24"/>
        </w:rPr>
        <w:t xml:space="preserve"> be charged.</w:t>
      </w:r>
    </w:p>
    <w:p w14:paraId="434E9CA2" w14:textId="77777777" w:rsidR="009529FE" w:rsidRDefault="009529FE" w:rsidP="00DA09D6">
      <w:pPr>
        <w:pStyle w:val="ListParagraph"/>
        <w:numPr>
          <w:ilvl w:val="1"/>
          <w:numId w:val="3"/>
        </w:numPr>
        <w:spacing w:after="0" w:line="240" w:lineRule="auto"/>
        <w:rPr>
          <w:sz w:val="24"/>
          <w:szCs w:val="24"/>
        </w:rPr>
      </w:pPr>
      <w:r>
        <w:rPr>
          <w:sz w:val="24"/>
          <w:szCs w:val="24"/>
        </w:rPr>
        <w:t>If rates are based on pick-up to drop-off, the following is a sample of a rule that can be used:</w:t>
      </w:r>
    </w:p>
    <w:p w14:paraId="39DBD190" w14:textId="417DB899" w:rsidR="00DA09D6" w:rsidRDefault="009529FE" w:rsidP="00DA09D6">
      <w:pPr>
        <w:pStyle w:val="ListParagraph"/>
        <w:spacing w:after="0" w:line="240" w:lineRule="auto"/>
        <w:ind w:left="1080"/>
        <w:rPr>
          <w:sz w:val="24"/>
          <w:szCs w:val="24"/>
        </w:rPr>
      </w:pPr>
      <w:r>
        <w:rPr>
          <w:sz w:val="24"/>
          <w:szCs w:val="24"/>
        </w:rPr>
        <w:tab/>
        <w:t>Waiting time will be subject to a charge of $_____ ($25.00 – to be tailored to mee</w:t>
      </w:r>
      <w:r w:rsidR="00DA09D6">
        <w:rPr>
          <w:sz w:val="24"/>
          <w:szCs w:val="24"/>
        </w:rPr>
        <w:t>t</w:t>
      </w:r>
      <w:r>
        <w:rPr>
          <w:sz w:val="24"/>
          <w:szCs w:val="24"/>
        </w:rPr>
        <w:t xml:space="preserve"> the needs of the carrier) per _____ </w:t>
      </w:r>
      <w:r w:rsidR="00DA09D6">
        <w:rPr>
          <w:sz w:val="24"/>
          <w:szCs w:val="24"/>
        </w:rPr>
        <w:t>minutes</w:t>
      </w:r>
      <w:r w:rsidR="007F3B10">
        <w:rPr>
          <w:sz w:val="24"/>
          <w:szCs w:val="24"/>
        </w:rPr>
        <w:t xml:space="preserve"> / hour</w:t>
      </w:r>
      <w:r w:rsidR="00DA09D6">
        <w:rPr>
          <w:sz w:val="24"/>
          <w:szCs w:val="24"/>
        </w:rPr>
        <w:t xml:space="preserve">, or fraction thereof. </w:t>
      </w:r>
      <w:r>
        <w:rPr>
          <w:sz w:val="24"/>
          <w:szCs w:val="24"/>
        </w:rPr>
        <w:t>(30</w:t>
      </w:r>
      <w:r w:rsidR="007F3B10">
        <w:rPr>
          <w:sz w:val="24"/>
          <w:szCs w:val="24"/>
        </w:rPr>
        <w:t xml:space="preserve"> minutes is the smallest allowed increment of time</w:t>
      </w:r>
      <w:r>
        <w:rPr>
          <w:sz w:val="24"/>
          <w:szCs w:val="24"/>
        </w:rPr>
        <w:t xml:space="preserve"> – to be tailored to meet the needs of the carrier, but m</w:t>
      </w:r>
      <w:r w:rsidR="00DA09D6">
        <w:rPr>
          <w:sz w:val="24"/>
          <w:szCs w:val="24"/>
        </w:rPr>
        <w:t xml:space="preserve">ust be in half hour increments. Note: </w:t>
      </w:r>
      <w:r>
        <w:rPr>
          <w:sz w:val="24"/>
          <w:szCs w:val="24"/>
        </w:rPr>
        <w:t>15 minute</w:t>
      </w:r>
      <w:r w:rsidR="00DA09D6">
        <w:rPr>
          <w:sz w:val="24"/>
          <w:szCs w:val="24"/>
        </w:rPr>
        <w:t xml:space="preserve"> increments are</w:t>
      </w:r>
      <w:r>
        <w:rPr>
          <w:sz w:val="24"/>
          <w:szCs w:val="24"/>
        </w:rPr>
        <w:t xml:space="preserve"> not allowed in Limousine service</w:t>
      </w:r>
      <w:r w:rsidR="00DA09D6">
        <w:rPr>
          <w:sz w:val="24"/>
          <w:szCs w:val="24"/>
        </w:rPr>
        <w:t>.)</w:t>
      </w:r>
    </w:p>
    <w:p w14:paraId="41034B91" w14:textId="77777777" w:rsidR="009529FE" w:rsidRPr="00DA09D6" w:rsidRDefault="009529FE" w:rsidP="00DA09D6">
      <w:pPr>
        <w:pStyle w:val="ListParagraph"/>
        <w:numPr>
          <w:ilvl w:val="0"/>
          <w:numId w:val="3"/>
        </w:numPr>
        <w:spacing w:after="0" w:line="240" w:lineRule="auto"/>
        <w:rPr>
          <w:sz w:val="24"/>
          <w:szCs w:val="24"/>
        </w:rPr>
      </w:pPr>
      <w:r w:rsidRPr="00DA09D6">
        <w:rPr>
          <w:sz w:val="24"/>
          <w:szCs w:val="24"/>
        </w:rPr>
        <w:t>HOLIDAYS: (list holidays for which carrier is providing service at an increase in rates in chronological order) (Use only one of the following examples)</w:t>
      </w:r>
    </w:p>
    <w:p w14:paraId="3676D3BE" w14:textId="77777777" w:rsidR="005A6B80" w:rsidRDefault="009529FE" w:rsidP="009529FE">
      <w:pPr>
        <w:pStyle w:val="ListParagraph"/>
        <w:numPr>
          <w:ilvl w:val="1"/>
          <w:numId w:val="3"/>
        </w:numPr>
        <w:spacing w:after="0" w:line="240" w:lineRule="auto"/>
        <w:rPr>
          <w:sz w:val="24"/>
          <w:szCs w:val="24"/>
        </w:rPr>
      </w:pPr>
      <w:r>
        <w:rPr>
          <w:sz w:val="24"/>
          <w:szCs w:val="24"/>
        </w:rPr>
        <w:t xml:space="preserve">Carrier will provide service for passengers on the following days at _____ </w:t>
      </w:r>
    </w:p>
    <w:p w14:paraId="07A5E03E" w14:textId="77777777" w:rsidR="009529FE" w:rsidRDefault="009529FE" w:rsidP="005A6B80">
      <w:pPr>
        <w:pStyle w:val="ListParagraph"/>
        <w:spacing w:after="0" w:line="240" w:lineRule="auto"/>
        <w:ind w:left="1800"/>
        <w:rPr>
          <w:sz w:val="24"/>
          <w:szCs w:val="24"/>
        </w:rPr>
      </w:pPr>
      <w:r>
        <w:rPr>
          <w:sz w:val="24"/>
          <w:szCs w:val="24"/>
        </w:rPr>
        <w:t xml:space="preserve">(1-1/2 </w:t>
      </w:r>
      <w:r w:rsidR="005A6B80">
        <w:rPr>
          <w:sz w:val="24"/>
          <w:szCs w:val="24"/>
        </w:rPr>
        <w:t>– to be tailored to meet the needs of the carrier) times the appropriate regular rate.)</w:t>
      </w:r>
    </w:p>
    <w:p w14:paraId="01985131" w14:textId="77777777" w:rsidR="005A6B80" w:rsidRDefault="005A6B80" w:rsidP="005A6B80">
      <w:pPr>
        <w:pStyle w:val="ListParagraph"/>
        <w:numPr>
          <w:ilvl w:val="1"/>
          <w:numId w:val="3"/>
        </w:numPr>
        <w:spacing w:after="0" w:line="240" w:lineRule="auto"/>
        <w:rPr>
          <w:sz w:val="24"/>
          <w:szCs w:val="24"/>
        </w:rPr>
      </w:pPr>
      <w:r>
        <w:rPr>
          <w:sz w:val="24"/>
          <w:szCs w:val="24"/>
        </w:rPr>
        <w:t>Services provided during the following holidays will be assessed at _____% (120% - to be tailored to meet the needs of the carrier) of the published charge.)</w:t>
      </w:r>
    </w:p>
    <w:p w14:paraId="4B6F6DC9" w14:textId="77777777" w:rsidR="005A6B80" w:rsidRPr="005A6B80" w:rsidRDefault="005A6B80" w:rsidP="005A6B80">
      <w:pPr>
        <w:pStyle w:val="ListParagraph"/>
        <w:numPr>
          <w:ilvl w:val="1"/>
          <w:numId w:val="3"/>
        </w:numPr>
        <w:spacing w:after="0" w:line="240" w:lineRule="auto"/>
        <w:rPr>
          <w:sz w:val="24"/>
          <w:szCs w:val="24"/>
        </w:rPr>
      </w:pPr>
      <w:r>
        <w:rPr>
          <w:sz w:val="24"/>
          <w:szCs w:val="24"/>
        </w:rPr>
        <w:t>Carrier will provide services for passengers on the following days for an additional charge of $_____ ($25.00 – to be tailored to meet the needs of the carrier.)</w:t>
      </w:r>
    </w:p>
    <w:p w14:paraId="0CD39F93" w14:textId="77777777" w:rsidR="005A6B80" w:rsidRDefault="005A6B80" w:rsidP="005472B1">
      <w:pPr>
        <w:pStyle w:val="ListParagraph"/>
        <w:numPr>
          <w:ilvl w:val="0"/>
          <w:numId w:val="3"/>
        </w:numPr>
        <w:spacing w:after="0" w:line="240" w:lineRule="auto"/>
        <w:rPr>
          <w:sz w:val="24"/>
          <w:szCs w:val="24"/>
        </w:rPr>
      </w:pPr>
      <w:r>
        <w:rPr>
          <w:sz w:val="24"/>
          <w:szCs w:val="24"/>
        </w:rPr>
        <w:t>EARLY MORNING HOURS / LATE NIGHT HOURS: A charge of $_____ ($30.00 – to be tailored to meet the needs of the carrier) will be assessed to a fare in which the pick-up occurs between the hours of _____ and _____.</w:t>
      </w:r>
    </w:p>
    <w:p w14:paraId="2D9D8A64" w14:textId="77777777" w:rsidR="005A6B80" w:rsidRDefault="005A6B80" w:rsidP="005A6B80">
      <w:pPr>
        <w:spacing w:after="0" w:line="240" w:lineRule="auto"/>
        <w:ind w:left="720"/>
        <w:rPr>
          <w:sz w:val="24"/>
          <w:szCs w:val="24"/>
        </w:rPr>
      </w:pPr>
    </w:p>
    <w:p w14:paraId="0FD2FCD1" w14:textId="77777777" w:rsidR="005A6B80" w:rsidRDefault="005A6B80" w:rsidP="005A6B80">
      <w:pPr>
        <w:spacing w:after="0" w:line="240" w:lineRule="auto"/>
        <w:ind w:left="720"/>
        <w:rPr>
          <w:sz w:val="24"/>
          <w:szCs w:val="24"/>
        </w:rPr>
      </w:pPr>
      <w:r>
        <w:rPr>
          <w:sz w:val="24"/>
          <w:szCs w:val="24"/>
        </w:rPr>
        <w:t>VEHICLE DESCRIPTION: Only vehicles holding 10 or less passengers plus the driver for a total of 11 or less persons can be used in Limousine service.</w:t>
      </w:r>
    </w:p>
    <w:p w14:paraId="2C399347" w14:textId="77777777" w:rsidR="00DA09D6" w:rsidRDefault="00DA09D6" w:rsidP="005A6B80">
      <w:pPr>
        <w:spacing w:after="0" w:line="240" w:lineRule="auto"/>
        <w:ind w:left="720"/>
        <w:rPr>
          <w:sz w:val="24"/>
          <w:szCs w:val="24"/>
        </w:rPr>
      </w:pPr>
    </w:p>
    <w:p w14:paraId="37D3CADC" w14:textId="77777777" w:rsidR="00DA09D6" w:rsidRDefault="00DA09D6" w:rsidP="005A6B80">
      <w:pPr>
        <w:spacing w:after="0" w:line="240" w:lineRule="auto"/>
        <w:ind w:left="720"/>
        <w:rPr>
          <w:sz w:val="24"/>
          <w:szCs w:val="24"/>
        </w:rPr>
      </w:pPr>
      <w:r>
        <w:rPr>
          <w:sz w:val="24"/>
          <w:szCs w:val="24"/>
        </w:rPr>
        <w:t xml:space="preserve">AIRPORT FIXED RATES: </w:t>
      </w:r>
      <w:r w:rsidR="005A20E9">
        <w:rPr>
          <w:sz w:val="24"/>
          <w:szCs w:val="24"/>
        </w:rPr>
        <w:t xml:space="preserve">Limousine carriers can go to airports as long as the airport is in the authorized territory of the carrier’s limousine territory, except limousine service cannot be provided between points in Philadelphia or from any airport, railroad station or hotel located in whole or in part in Philadelphia/ service now regulated by the Philadelphia Parking Authority. Carrier would have to obtain PPA Authority for such service. Airport fixed rates can be used if the carrier wishes to transport passengers between named points and specific airports. The rates must be based on the regular service rates. In such instances, the following information </w:t>
      </w:r>
      <w:proofErr w:type="gramStart"/>
      <w:r w:rsidR="005A20E9">
        <w:rPr>
          <w:sz w:val="24"/>
          <w:szCs w:val="24"/>
        </w:rPr>
        <w:t>has to</w:t>
      </w:r>
      <w:proofErr w:type="gramEnd"/>
      <w:r w:rsidR="005A20E9">
        <w:rPr>
          <w:sz w:val="24"/>
          <w:szCs w:val="24"/>
        </w:rPr>
        <w:t xml:space="preserve"> be provided: name of </w:t>
      </w:r>
      <w:r w:rsidR="005A20E9">
        <w:rPr>
          <w:sz w:val="24"/>
          <w:szCs w:val="24"/>
        </w:rPr>
        <w:lastRenderedPageBreak/>
        <w:t>specific town, name of specific airport, time factor, and fee. If carrier would have a 3-hour minimum as a regular rate (first 3 hours, or fraction thereof), all airport rates would have to be, at least, the 3-hour minimum rate, regardless of the time factor.)</w:t>
      </w:r>
    </w:p>
    <w:p w14:paraId="531A1903" w14:textId="77777777" w:rsidR="005A6B80" w:rsidRDefault="005A6B80" w:rsidP="005A6B80">
      <w:pPr>
        <w:spacing w:after="0" w:line="240" w:lineRule="auto"/>
        <w:ind w:left="720"/>
        <w:rPr>
          <w:sz w:val="24"/>
          <w:szCs w:val="24"/>
        </w:rPr>
      </w:pPr>
    </w:p>
    <w:p w14:paraId="2B3E5FAF" w14:textId="4EB033BA" w:rsidR="005472B1" w:rsidRDefault="005A6B80" w:rsidP="005A6B80">
      <w:pPr>
        <w:spacing w:after="0" w:line="240" w:lineRule="auto"/>
        <w:ind w:left="720"/>
        <w:rPr>
          <w:sz w:val="24"/>
          <w:szCs w:val="24"/>
        </w:rPr>
      </w:pPr>
      <w:r w:rsidRPr="005A6B80">
        <w:rPr>
          <w:sz w:val="24"/>
          <w:szCs w:val="24"/>
        </w:rPr>
        <w:t xml:space="preserve">SCHEDULE OF RATES </w:t>
      </w:r>
      <w:r w:rsidR="005472B1" w:rsidRPr="005A6B80">
        <w:rPr>
          <w:sz w:val="24"/>
          <w:szCs w:val="24"/>
        </w:rPr>
        <w:t>– list of vehicles and rates (do not ha</w:t>
      </w:r>
      <w:r>
        <w:rPr>
          <w:sz w:val="24"/>
          <w:szCs w:val="24"/>
        </w:rPr>
        <w:t>v</w:t>
      </w:r>
      <w:r w:rsidR="005472B1" w:rsidRPr="005A6B80">
        <w:rPr>
          <w:sz w:val="24"/>
          <w:szCs w:val="24"/>
        </w:rPr>
        <w:t xml:space="preserve">e to have a detailed description of amenities for each vehicle). Limousine rates shall be based </w:t>
      </w:r>
      <w:r w:rsidR="005472B1" w:rsidRPr="005A6B80">
        <w:rPr>
          <w:sz w:val="24"/>
          <w:szCs w:val="24"/>
          <w:u w:val="single"/>
        </w:rPr>
        <w:t>solely</w:t>
      </w:r>
      <w:r w:rsidR="005472B1" w:rsidRPr="005A6B80">
        <w:rPr>
          <w:sz w:val="24"/>
          <w:szCs w:val="24"/>
        </w:rPr>
        <w:t xml:space="preserve"> on time, with the initial time period and each subsequent increment no less than one half hour, thirty (30) minute</w:t>
      </w:r>
      <w:r w:rsidR="00D06830">
        <w:rPr>
          <w:sz w:val="24"/>
          <w:szCs w:val="24"/>
        </w:rPr>
        <w:t xml:space="preserve"> increment</w:t>
      </w:r>
      <w:r w:rsidR="005472B1" w:rsidRPr="005A6B80">
        <w:rPr>
          <w:sz w:val="24"/>
          <w:szCs w:val="24"/>
        </w:rPr>
        <w:t>s</w:t>
      </w:r>
      <w:r w:rsidR="00D06830">
        <w:rPr>
          <w:sz w:val="24"/>
          <w:szCs w:val="24"/>
        </w:rPr>
        <w:t>, or any fraction thereof</w:t>
      </w:r>
      <w:r w:rsidR="005472B1" w:rsidRPr="005A6B80">
        <w:rPr>
          <w:sz w:val="24"/>
          <w:szCs w:val="24"/>
        </w:rPr>
        <w:t>.</w:t>
      </w:r>
    </w:p>
    <w:p w14:paraId="12E97D04" w14:textId="77777777" w:rsidR="00C437D4" w:rsidRDefault="00C437D4" w:rsidP="005A6B80">
      <w:pPr>
        <w:spacing w:after="0" w:line="240" w:lineRule="auto"/>
        <w:ind w:left="720"/>
        <w:rPr>
          <w:sz w:val="24"/>
          <w:szCs w:val="24"/>
        </w:rPr>
      </w:pPr>
    </w:p>
    <w:p w14:paraId="226DBE06" w14:textId="0F1F8F9D" w:rsidR="00C437D4" w:rsidRDefault="00C437D4" w:rsidP="005A6B80">
      <w:pPr>
        <w:spacing w:after="0" w:line="240" w:lineRule="auto"/>
        <w:ind w:left="720"/>
        <w:rPr>
          <w:sz w:val="24"/>
          <w:szCs w:val="24"/>
        </w:rPr>
      </w:pPr>
      <w:r>
        <w:rPr>
          <w:sz w:val="24"/>
          <w:szCs w:val="24"/>
        </w:rPr>
        <w:t xml:space="preserve">Many carriers establish minimum charges, such as for a 2- or 3- hour minimum charge, or any fraction thereof, for example, to hire their services. </w:t>
      </w:r>
    </w:p>
    <w:p w14:paraId="48D53F32" w14:textId="77777777" w:rsidR="007F3B10" w:rsidRDefault="007F3B10" w:rsidP="005A6B80">
      <w:pPr>
        <w:spacing w:after="0" w:line="240" w:lineRule="auto"/>
        <w:ind w:left="720"/>
        <w:rPr>
          <w:sz w:val="24"/>
          <w:szCs w:val="24"/>
        </w:rPr>
      </w:pPr>
    </w:p>
    <w:p w14:paraId="671FAF2A" w14:textId="58783155" w:rsidR="00C437D4" w:rsidRPr="005A6B80" w:rsidRDefault="00C437D4" w:rsidP="005A6B80">
      <w:pPr>
        <w:spacing w:after="0" w:line="240" w:lineRule="auto"/>
        <w:ind w:left="720"/>
        <w:rPr>
          <w:sz w:val="24"/>
          <w:szCs w:val="24"/>
        </w:rPr>
      </w:pPr>
      <w:proofErr w:type="gramStart"/>
      <w:r>
        <w:rPr>
          <w:sz w:val="24"/>
          <w:szCs w:val="24"/>
        </w:rPr>
        <w:t>As long as</w:t>
      </w:r>
      <w:proofErr w:type="gramEnd"/>
      <w:r>
        <w:rPr>
          <w:sz w:val="24"/>
          <w:szCs w:val="24"/>
        </w:rPr>
        <w:t xml:space="preserve"> it is specified in the Tariff, this is acceptable.</w:t>
      </w:r>
      <w:r w:rsidR="00D06830">
        <w:rPr>
          <w:sz w:val="24"/>
          <w:szCs w:val="24"/>
        </w:rPr>
        <w:t xml:space="preserve"> IF YOU HAVE A MINIMUM</w:t>
      </w:r>
      <w:r w:rsidR="00AA63DE">
        <w:rPr>
          <w:sz w:val="24"/>
          <w:szCs w:val="24"/>
        </w:rPr>
        <w:t xml:space="preserve"> charge for multiple hours</w:t>
      </w:r>
      <w:r w:rsidR="00D06830">
        <w:rPr>
          <w:sz w:val="24"/>
          <w:szCs w:val="24"/>
        </w:rPr>
        <w:t>, please figure the extension, do not expect customers to do math in their head.</w:t>
      </w:r>
    </w:p>
    <w:p w14:paraId="458FC6EF" w14:textId="77777777" w:rsidR="005472B1" w:rsidRDefault="005472B1" w:rsidP="005472B1">
      <w:pPr>
        <w:spacing w:after="0" w:line="240" w:lineRule="auto"/>
        <w:rPr>
          <w:sz w:val="24"/>
          <w:szCs w:val="24"/>
        </w:rPr>
      </w:pPr>
    </w:p>
    <w:p w14:paraId="37CF8F26" w14:textId="3E0150F6" w:rsidR="002F2A43" w:rsidRPr="00441BE5" w:rsidRDefault="003840BB" w:rsidP="00441BE5">
      <w:pPr>
        <w:spacing w:after="0" w:line="240" w:lineRule="auto"/>
        <w:ind w:left="720"/>
        <w:rPr>
          <w:sz w:val="24"/>
          <w:szCs w:val="24"/>
        </w:rPr>
      </w:pPr>
      <w:r>
        <w:rPr>
          <w:sz w:val="24"/>
          <w:szCs w:val="24"/>
        </w:rPr>
        <w:t>REV 11/2020</w:t>
      </w:r>
    </w:p>
    <w:sectPr w:rsidR="002F2A43" w:rsidRPr="0044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947"/>
    <w:multiLevelType w:val="hybridMultilevel"/>
    <w:tmpl w:val="AF0E3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26D"/>
    <w:multiLevelType w:val="hybridMultilevel"/>
    <w:tmpl w:val="2234AC8E"/>
    <w:lvl w:ilvl="0" w:tplc="7D467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180E63"/>
    <w:multiLevelType w:val="hybridMultilevel"/>
    <w:tmpl w:val="EED4C264"/>
    <w:lvl w:ilvl="0" w:tplc="F2D0CA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A8"/>
    <w:rsid w:val="00007768"/>
    <w:rsid w:val="000A7552"/>
    <w:rsid w:val="000F1B53"/>
    <w:rsid w:val="00103631"/>
    <w:rsid w:val="00192B08"/>
    <w:rsid w:val="001B1E0A"/>
    <w:rsid w:val="001D09E2"/>
    <w:rsid w:val="001D3BA1"/>
    <w:rsid w:val="00294953"/>
    <w:rsid w:val="002C2298"/>
    <w:rsid w:val="002F2A43"/>
    <w:rsid w:val="00373ADA"/>
    <w:rsid w:val="003840BB"/>
    <w:rsid w:val="00411726"/>
    <w:rsid w:val="004126F3"/>
    <w:rsid w:val="00441BE5"/>
    <w:rsid w:val="0047664D"/>
    <w:rsid w:val="00496F26"/>
    <w:rsid w:val="00546FDB"/>
    <w:rsid w:val="005472B1"/>
    <w:rsid w:val="005A20E9"/>
    <w:rsid w:val="005A6B80"/>
    <w:rsid w:val="006C7E40"/>
    <w:rsid w:val="00781AA3"/>
    <w:rsid w:val="00785A89"/>
    <w:rsid w:val="00794E17"/>
    <w:rsid w:val="007F3B10"/>
    <w:rsid w:val="00897367"/>
    <w:rsid w:val="009529FE"/>
    <w:rsid w:val="009D320D"/>
    <w:rsid w:val="00A836A2"/>
    <w:rsid w:val="00AA63DE"/>
    <w:rsid w:val="00AC7D15"/>
    <w:rsid w:val="00B45454"/>
    <w:rsid w:val="00B86D92"/>
    <w:rsid w:val="00C15F9F"/>
    <w:rsid w:val="00C437D4"/>
    <w:rsid w:val="00CB24D4"/>
    <w:rsid w:val="00CD296E"/>
    <w:rsid w:val="00CD4897"/>
    <w:rsid w:val="00CD5C27"/>
    <w:rsid w:val="00CF56C0"/>
    <w:rsid w:val="00D06830"/>
    <w:rsid w:val="00D215C6"/>
    <w:rsid w:val="00D91A3C"/>
    <w:rsid w:val="00DA09D6"/>
    <w:rsid w:val="00E77DA2"/>
    <w:rsid w:val="00F01A22"/>
    <w:rsid w:val="00F067FF"/>
    <w:rsid w:val="00F474A8"/>
    <w:rsid w:val="00F8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643C"/>
  <w15:docId w15:val="{65549D94-6B79-40F8-9ACE-4FE3563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3C"/>
    <w:pPr>
      <w:ind w:left="720"/>
      <w:contextualSpacing/>
    </w:pPr>
  </w:style>
  <w:style w:type="paragraph" w:styleId="BalloonText">
    <w:name w:val="Balloon Text"/>
    <w:basedOn w:val="Normal"/>
    <w:link w:val="BalloonTextChar"/>
    <w:uiPriority w:val="99"/>
    <w:semiHidden/>
    <w:unhideWhenUsed/>
    <w:rsid w:val="0041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26"/>
    <w:rPr>
      <w:rFonts w:ascii="Segoe UI" w:hAnsi="Segoe UI" w:cs="Segoe UI"/>
      <w:sz w:val="18"/>
      <w:szCs w:val="18"/>
    </w:rPr>
  </w:style>
  <w:style w:type="character" w:styleId="Hyperlink">
    <w:name w:val="Hyperlink"/>
    <w:basedOn w:val="DefaultParagraphFont"/>
    <w:uiPriority w:val="99"/>
    <w:semiHidden/>
    <w:unhideWhenUsed/>
    <w:rsid w:val="00384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CTARIFFFILING@pa.gov" TargetMode="External"/><Relationship Id="rId5" Type="http://schemas.openxmlformats.org/officeDocument/2006/relationships/hyperlink" Target="mailto:RA-PCTARIFFFILING@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Jerome</dc:creator>
  <cp:lastModifiedBy>Page, Cyndi</cp:lastModifiedBy>
  <cp:revision>2</cp:revision>
  <cp:lastPrinted>2017-10-18T18:21:00Z</cp:lastPrinted>
  <dcterms:created xsi:type="dcterms:W3CDTF">2021-05-12T21:20:00Z</dcterms:created>
  <dcterms:modified xsi:type="dcterms:W3CDTF">2021-05-12T21:20:00Z</dcterms:modified>
</cp:coreProperties>
</file>